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A968D" w14:textId="6AD64A3E"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w:t>
      </w:r>
      <w:r w:rsidRPr="00D505A7">
        <w:rPr>
          <w:rFonts w:cs="Arial"/>
          <w:sz w:val="22"/>
          <w:szCs w:val="22"/>
        </w:rPr>
        <w:t>AN WG1 #</w:t>
      </w:r>
      <w:r w:rsidR="005B17E1" w:rsidRPr="00D505A7">
        <w:rPr>
          <w:rFonts w:cs="Arial"/>
          <w:sz w:val="22"/>
          <w:szCs w:val="22"/>
        </w:rPr>
        <w:t>1</w:t>
      </w:r>
      <w:r w:rsidR="00792474">
        <w:rPr>
          <w:rFonts w:cs="Arial"/>
          <w:sz w:val="22"/>
          <w:szCs w:val="22"/>
        </w:rPr>
        <w:t>1</w:t>
      </w:r>
      <w:r w:rsidR="0063376A">
        <w:rPr>
          <w:rFonts w:cs="Arial"/>
          <w:sz w:val="22"/>
          <w:szCs w:val="22"/>
        </w:rPr>
        <w:t>3</w:t>
      </w:r>
      <w:r>
        <w:rPr>
          <w:rFonts w:cs="Arial"/>
          <w:sz w:val="22"/>
          <w:szCs w:val="22"/>
        </w:rPr>
        <w:tab/>
        <w:t xml:space="preserve">                                </w:t>
      </w:r>
      <w:r w:rsidRPr="00C807FA">
        <w:rPr>
          <w:rFonts w:cs="Arial"/>
          <w:color w:val="000000" w:themeColor="text1"/>
          <w:sz w:val="22"/>
          <w:szCs w:val="22"/>
        </w:rPr>
        <w:t xml:space="preserve">           </w:t>
      </w:r>
      <w:r w:rsidR="00DD1327" w:rsidRPr="00DD1327">
        <w:rPr>
          <w:rFonts w:cs="Arial"/>
          <w:color w:val="000000" w:themeColor="text1"/>
          <w:sz w:val="22"/>
          <w:szCs w:val="22"/>
        </w:rPr>
        <w:t>R1-</w:t>
      </w:r>
      <w:r w:rsidR="009D23D2" w:rsidRPr="00DD1327">
        <w:rPr>
          <w:rFonts w:cs="Arial"/>
          <w:color w:val="000000" w:themeColor="text1"/>
          <w:sz w:val="22"/>
          <w:szCs w:val="22"/>
        </w:rPr>
        <w:t>230</w:t>
      </w:r>
      <w:r w:rsidR="008167A3">
        <w:rPr>
          <w:rFonts w:cs="Arial"/>
          <w:color w:val="000000" w:themeColor="text1"/>
          <w:sz w:val="22"/>
          <w:szCs w:val="22"/>
        </w:rPr>
        <w:t>4495</w:t>
      </w:r>
    </w:p>
    <w:p w14:paraId="0D4DCDAC" w14:textId="684EAB8D" w:rsidR="00D66729" w:rsidRPr="00652DA2" w:rsidRDefault="0063376A" w:rsidP="00D66729">
      <w:pPr>
        <w:pStyle w:val="a5"/>
        <w:tabs>
          <w:tab w:val="clear" w:pos="4536"/>
          <w:tab w:val="left" w:pos="1800"/>
        </w:tabs>
        <w:ind w:left="1800" w:hanging="1800"/>
        <w:rPr>
          <w:rFonts w:cs="Arial"/>
          <w:sz w:val="24"/>
        </w:rPr>
      </w:pPr>
      <w:r w:rsidRPr="0063376A">
        <w:rPr>
          <w:rFonts w:cs="Arial"/>
          <w:bCs/>
          <w:sz w:val="24"/>
          <w:lang w:eastAsia="ja-JP"/>
        </w:rPr>
        <w:t>Incheon, Korea, May 22</w:t>
      </w:r>
      <w:r w:rsidRPr="0063376A">
        <w:rPr>
          <w:rFonts w:cs="Arial"/>
          <w:bCs/>
          <w:sz w:val="24"/>
          <w:vertAlign w:val="superscript"/>
          <w:lang w:eastAsia="ja-JP"/>
        </w:rPr>
        <w:t>nd</w:t>
      </w:r>
      <w:r w:rsidRPr="0063376A">
        <w:rPr>
          <w:rFonts w:cs="Arial"/>
          <w:bCs/>
          <w:sz w:val="24"/>
          <w:lang w:eastAsia="ja-JP"/>
        </w:rPr>
        <w:t xml:space="preserve"> – May 26</w:t>
      </w:r>
      <w:r w:rsidRPr="0063376A">
        <w:rPr>
          <w:rFonts w:cs="Arial"/>
          <w:bCs/>
          <w:sz w:val="24"/>
          <w:vertAlign w:val="superscript"/>
          <w:lang w:eastAsia="ja-JP"/>
        </w:rPr>
        <w:t>th</w:t>
      </w:r>
      <w:r w:rsidRPr="0063376A">
        <w:rPr>
          <w:rFonts w:cs="Arial"/>
          <w:bCs/>
          <w:sz w:val="24"/>
          <w:lang w:eastAsia="ja-JP"/>
        </w:rPr>
        <w:t>,</w:t>
      </w:r>
      <w:r w:rsidR="00794AD4">
        <w:rPr>
          <w:rFonts w:cs="Arial"/>
          <w:bCs/>
          <w:sz w:val="24"/>
          <w:lang w:eastAsia="ja-JP"/>
        </w:rPr>
        <w:t xml:space="preserve"> </w:t>
      </w:r>
      <w:r w:rsidR="00652DA2" w:rsidRPr="00652DA2">
        <w:rPr>
          <w:rFonts w:cs="Arial"/>
          <w:bCs/>
          <w:sz w:val="24"/>
          <w:lang w:eastAsia="ja-JP"/>
        </w:rPr>
        <w:t>2023</w:t>
      </w:r>
    </w:p>
    <w:p w14:paraId="01D953EB" w14:textId="77777777" w:rsidR="00334D9E" w:rsidRPr="00006EC4"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6362653F"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6B42CC">
        <w:rPr>
          <w:rFonts w:cs="Arial"/>
          <w:sz w:val="22"/>
          <w:szCs w:val="22"/>
        </w:rPr>
        <w:t xml:space="preserve">Discussion on </w:t>
      </w:r>
      <w:r w:rsidR="00152F5A" w:rsidRPr="00152F5A">
        <w:rPr>
          <w:rFonts w:cs="Arial"/>
          <w:sz w:val="22"/>
          <w:szCs w:val="22"/>
        </w:rPr>
        <w:t>XR specific capacity enhancements</w:t>
      </w:r>
    </w:p>
    <w:p w14:paraId="336A83DD" w14:textId="028F75CA"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180540">
        <w:rPr>
          <w:rFonts w:eastAsia="宋体" w:cs="Arial"/>
          <w:sz w:val="22"/>
          <w:szCs w:val="22"/>
          <w:lang w:eastAsia="zh-CN"/>
        </w:rPr>
        <w:t>9.</w:t>
      </w:r>
      <w:r w:rsidR="00794AD4">
        <w:rPr>
          <w:rFonts w:eastAsia="宋体" w:cs="Arial"/>
          <w:sz w:val="22"/>
          <w:szCs w:val="22"/>
          <w:lang w:eastAsia="zh-CN"/>
        </w:rPr>
        <w:t>8</w:t>
      </w:r>
      <w:r w:rsidR="00180540">
        <w:rPr>
          <w:rFonts w:eastAsia="宋体" w:cs="Arial"/>
          <w:sz w:val="22"/>
          <w:szCs w:val="22"/>
          <w:lang w:eastAsia="zh-CN"/>
        </w:rPr>
        <w:t>.</w:t>
      </w:r>
      <w:r w:rsidR="00F300C1">
        <w:rPr>
          <w:rFonts w:eastAsia="宋体" w:cs="Arial"/>
          <w:sz w:val="22"/>
          <w:szCs w:val="22"/>
          <w:lang w:eastAsia="zh-CN"/>
        </w:rPr>
        <w:t>1</w:t>
      </w:r>
    </w:p>
    <w:p w14:paraId="18518D54"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3" w:name="OLE_LINK13"/>
      <w:bookmarkStart w:id="4" w:name="OLE_LINK14"/>
      <w:r w:rsidRPr="005D55E8">
        <w:rPr>
          <w:rFonts w:ascii="Arial" w:eastAsia="宋体" w:hAnsi="Arial" w:hint="eastAsia"/>
          <w:sz w:val="36"/>
          <w:szCs w:val="36"/>
          <w:lang w:val="en-GB" w:eastAsia="en-GB"/>
        </w:rPr>
        <w:t>Introduction</w:t>
      </w:r>
    </w:p>
    <w:p w14:paraId="4A435F04" w14:textId="3E1CF598" w:rsidR="003F001A" w:rsidRDefault="003F001A" w:rsidP="003F001A">
      <w:pPr>
        <w:spacing w:before="120" w:after="120" w:line="276" w:lineRule="auto"/>
        <w:jc w:val="both"/>
        <w:rPr>
          <w:rFonts w:eastAsia="宋体"/>
          <w:szCs w:val="20"/>
          <w:lang w:eastAsia="zh-CN"/>
        </w:rPr>
      </w:pPr>
      <w:bookmarkStart w:id="5" w:name="_Hlk111214318"/>
      <w:r>
        <w:rPr>
          <w:rFonts w:eastAsia="宋体"/>
          <w:szCs w:val="20"/>
          <w:lang w:eastAsia="zh-CN"/>
        </w:rPr>
        <w:t>In RAN</w:t>
      </w:r>
      <w:r>
        <w:rPr>
          <w:rFonts w:eastAsia="宋体" w:hint="eastAsia"/>
          <w:szCs w:val="20"/>
          <w:lang w:eastAsia="zh-CN"/>
        </w:rPr>
        <w:t>#</w:t>
      </w:r>
      <w:r>
        <w:rPr>
          <w:rFonts w:eastAsia="宋体"/>
          <w:szCs w:val="20"/>
          <w:lang w:eastAsia="zh-CN"/>
        </w:rPr>
        <w:t xml:space="preserve">98-e, a </w:t>
      </w:r>
      <w:r>
        <w:rPr>
          <w:rFonts w:eastAsia="宋体" w:hint="eastAsia"/>
          <w:szCs w:val="20"/>
          <w:lang w:eastAsia="zh-CN"/>
        </w:rPr>
        <w:t>follow</w:t>
      </w:r>
      <w:r>
        <w:rPr>
          <w:rFonts w:eastAsia="宋体"/>
          <w:szCs w:val="20"/>
          <w:lang w:eastAsia="zh-CN"/>
        </w:rPr>
        <w:t xml:space="preserve">-up </w:t>
      </w:r>
      <w:r>
        <w:rPr>
          <w:rFonts w:eastAsia="宋体" w:hint="eastAsia"/>
          <w:szCs w:val="20"/>
          <w:lang w:eastAsia="zh-CN"/>
        </w:rPr>
        <w:t>W</w:t>
      </w:r>
      <w:r>
        <w:rPr>
          <w:rFonts w:eastAsia="宋体"/>
          <w:szCs w:val="20"/>
          <w:lang w:eastAsia="zh-CN"/>
        </w:rPr>
        <w:t>I on XR enhancements for NR in Rel-1</w:t>
      </w:r>
      <w:r w:rsidR="003043B6">
        <w:rPr>
          <w:rFonts w:eastAsia="宋体"/>
          <w:szCs w:val="20"/>
          <w:lang w:eastAsia="zh-CN"/>
        </w:rPr>
        <w:t>8</w:t>
      </w:r>
      <w:r>
        <w:rPr>
          <w:rFonts w:eastAsia="宋体"/>
          <w:szCs w:val="20"/>
          <w:lang w:eastAsia="zh-CN"/>
        </w:rPr>
        <w:t xml:space="preserve"> was approved with the following objectives involving RAN1 [1]: </w:t>
      </w:r>
    </w:p>
    <w:tbl>
      <w:tblPr>
        <w:tblStyle w:val="aa"/>
        <w:tblW w:w="0" w:type="auto"/>
        <w:tblLook w:val="04A0" w:firstRow="1" w:lastRow="0" w:firstColumn="1" w:lastColumn="0" w:noHBand="0" w:noVBand="1"/>
      </w:tblPr>
      <w:tblGrid>
        <w:gridCol w:w="9019"/>
      </w:tblGrid>
      <w:tr w:rsidR="003F001A" w:rsidRPr="001B6FDD" w14:paraId="24DD8DDF" w14:textId="77777777" w:rsidTr="00573C6B">
        <w:trPr>
          <w:trHeight w:val="2367"/>
        </w:trPr>
        <w:tc>
          <w:tcPr>
            <w:tcW w:w="9019" w:type="dxa"/>
          </w:tcPr>
          <w:p w14:paraId="10594855" w14:textId="29A83B3A" w:rsidR="00573C6B" w:rsidRDefault="00573C6B" w:rsidP="003F001A">
            <w:pPr>
              <w:spacing w:beforeLines="50" w:before="120" w:afterLines="50" w:after="120"/>
              <w:rPr>
                <w:rFonts w:eastAsiaTheme="minorEastAsia"/>
                <w:iCs/>
                <w:lang w:eastAsia="zh-CN"/>
              </w:rPr>
            </w:pPr>
            <w:r>
              <w:rPr>
                <w:rFonts w:eastAsiaTheme="minorEastAsia"/>
                <w:iCs/>
                <w:lang w:eastAsia="zh-CN"/>
              </w:rPr>
              <w:t>…</w:t>
            </w:r>
          </w:p>
          <w:p w14:paraId="74E29665" w14:textId="77777777" w:rsidR="00573C6B" w:rsidRPr="00573C6B" w:rsidRDefault="00573C6B" w:rsidP="00573C6B">
            <w:pPr>
              <w:overflowPunct w:val="0"/>
              <w:autoSpaceDE w:val="0"/>
              <w:autoSpaceDN w:val="0"/>
              <w:adjustRightInd w:val="0"/>
              <w:spacing w:after="180"/>
              <w:textAlignment w:val="baseline"/>
              <w:rPr>
                <w:rFonts w:eastAsia="等线"/>
                <w:szCs w:val="20"/>
                <w:lang w:val="en-GB" w:eastAsia="en-GB"/>
              </w:rPr>
            </w:pPr>
            <w:r w:rsidRPr="00573C6B">
              <w:rPr>
                <w:rFonts w:eastAsia="等线"/>
                <w:szCs w:val="20"/>
                <w:lang w:val="en-GB" w:eastAsia="en-GB"/>
              </w:rPr>
              <w:t>Specify the enhancements related to capacity:</w:t>
            </w:r>
          </w:p>
          <w:p w14:paraId="33B09282" w14:textId="77777777" w:rsidR="00573C6B" w:rsidRPr="00573C6B" w:rsidRDefault="00573C6B" w:rsidP="00573C6B">
            <w:pPr>
              <w:overflowPunct w:val="0"/>
              <w:autoSpaceDE w:val="0"/>
              <w:autoSpaceDN w:val="0"/>
              <w:adjustRightInd w:val="0"/>
              <w:spacing w:after="180"/>
              <w:ind w:left="851" w:hanging="284"/>
              <w:textAlignment w:val="baseline"/>
              <w:rPr>
                <w:rFonts w:eastAsia="等线"/>
                <w:szCs w:val="20"/>
                <w:lang w:val="en-GB" w:eastAsia="en-GB"/>
              </w:rPr>
            </w:pPr>
            <w:r w:rsidRPr="00573C6B">
              <w:rPr>
                <w:rFonts w:eastAsia="等线"/>
                <w:szCs w:val="20"/>
                <w:lang w:val="en-GB" w:eastAsia="en-GB"/>
              </w:rPr>
              <w:t>-</w:t>
            </w:r>
            <w:r w:rsidRPr="00573C6B">
              <w:rPr>
                <w:rFonts w:eastAsia="等线"/>
                <w:szCs w:val="20"/>
                <w:lang w:val="en-GB" w:eastAsia="en-GB"/>
              </w:rPr>
              <w:tab/>
              <w:t xml:space="preserve">Multiple CG PUSCH transmission occasions in a period of a single CG PUSCH configuration (RAN1, RAN2);  </w:t>
            </w:r>
          </w:p>
          <w:p w14:paraId="17F15BC6" w14:textId="77777777" w:rsidR="00573C6B" w:rsidRPr="00573C6B" w:rsidRDefault="00573C6B" w:rsidP="00573C6B">
            <w:pPr>
              <w:overflowPunct w:val="0"/>
              <w:autoSpaceDE w:val="0"/>
              <w:autoSpaceDN w:val="0"/>
              <w:adjustRightInd w:val="0"/>
              <w:spacing w:after="180"/>
              <w:ind w:left="851" w:hanging="284"/>
              <w:textAlignment w:val="baseline"/>
              <w:rPr>
                <w:rFonts w:eastAsia="等线"/>
                <w:szCs w:val="20"/>
                <w:lang w:val="en-GB" w:eastAsia="en-GB"/>
              </w:rPr>
            </w:pPr>
            <w:r w:rsidRPr="00573C6B">
              <w:rPr>
                <w:rFonts w:eastAsia="等线"/>
                <w:szCs w:val="20"/>
                <w:lang w:val="en-GB" w:eastAsia="en-GB"/>
              </w:rPr>
              <w:t>-</w:t>
            </w:r>
            <w:r w:rsidRPr="00573C6B">
              <w:rPr>
                <w:rFonts w:eastAsia="等线"/>
                <w:szCs w:val="20"/>
                <w:lang w:val="en-GB" w:eastAsia="en-GB"/>
              </w:rPr>
              <w:tab/>
              <w:t>Dynamic indication of unused CG PUSCH occasion(s) based on UCI by the UE (RAN1);</w:t>
            </w:r>
          </w:p>
          <w:p w14:paraId="0230CAB7" w14:textId="7D5D3560" w:rsidR="003F001A" w:rsidRPr="00573C6B" w:rsidRDefault="00573C6B" w:rsidP="00573C6B">
            <w:pPr>
              <w:spacing w:beforeLines="50" w:before="120" w:afterLines="50" w:after="120"/>
              <w:rPr>
                <w:rFonts w:eastAsiaTheme="minorEastAsia"/>
                <w:iCs/>
                <w:lang w:val="en-GB" w:eastAsia="zh-CN"/>
              </w:rPr>
            </w:pPr>
            <w:r>
              <w:rPr>
                <w:rFonts w:eastAsiaTheme="minorEastAsia"/>
                <w:iCs/>
                <w:lang w:val="en-GB" w:eastAsia="zh-CN"/>
              </w:rPr>
              <w:t>...</w:t>
            </w:r>
          </w:p>
        </w:tc>
      </w:tr>
    </w:tbl>
    <w:p w14:paraId="104FEF66" w14:textId="49CB36D4" w:rsidR="005E6AE1" w:rsidRDefault="005E6AE1" w:rsidP="00904D49">
      <w:pPr>
        <w:spacing w:before="120" w:after="120" w:line="276" w:lineRule="auto"/>
        <w:jc w:val="both"/>
        <w:rPr>
          <w:rFonts w:eastAsia="宋体"/>
          <w:szCs w:val="20"/>
          <w:lang w:val="en-GB" w:eastAsia="zh-CN"/>
        </w:rPr>
      </w:pPr>
      <w:r>
        <w:rPr>
          <w:rFonts w:eastAsia="宋体" w:hint="eastAsia"/>
          <w:szCs w:val="20"/>
          <w:lang w:val="en-GB" w:eastAsia="zh-CN"/>
        </w:rPr>
        <w:t>I</w:t>
      </w:r>
      <w:r>
        <w:rPr>
          <w:rFonts w:eastAsia="宋体"/>
          <w:szCs w:val="20"/>
          <w:lang w:val="en-GB" w:eastAsia="zh-CN"/>
        </w:rPr>
        <w:t xml:space="preserve">n RAN1#112 meeting, </w:t>
      </w:r>
      <w:r w:rsidR="00B221FC">
        <w:rPr>
          <w:rFonts w:eastAsia="宋体"/>
          <w:szCs w:val="20"/>
          <w:lang w:val="en-GB" w:eastAsia="zh-CN"/>
        </w:rPr>
        <w:t>main issues of the above CG enhancements were discussed extensively, with potential options identified and listed for several main issues</w:t>
      </w:r>
      <w:r w:rsidR="008402B2">
        <w:rPr>
          <w:rFonts w:eastAsia="宋体"/>
          <w:szCs w:val="20"/>
          <w:lang w:val="en-GB" w:eastAsia="zh-CN"/>
        </w:rPr>
        <w:t xml:space="preserve"> which can be used</w:t>
      </w:r>
      <w:r w:rsidR="00E16C80">
        <w:rPr>
          <w:rFonts w:eastAsia="宋体"/>
          <w:szCs w:val="20"/>
          <w:lang w:val="en-GB" w:eastAsia="zh-CN"/>
        </w:rPr>
        <w:t xml:space="preserve"> as the starting point</w:t>
      </w:r>
      <w:r w:rsidR="008402B2">
        <w:rPr>
          <w:rFonts w:eastAsia="宋体"/>
          <w:szCs w:val="20"/>
          <w:lang w:val="en-GB" w:eastAsia="zh-CN"/>
        </w:rPr>
        <w:t xml:space="preserve"> for further down-selection or revision</w:t>
      </w:r>
      <w:r w:rsidR="00B221FC">
        <w:rPr>
          <w:rFonts w:eastAsia="宋体"/>
          <w:szCs w:val="20"/>
          <w:lang w:val="en-GB" w:eastAsia="zh-CN"/>
        </w:rPr>
        <w:t>.</w:t>
      </w:r>
      <w:r w:rsidR="00455472">
        <w:rPr>
          <w:rFonts w:eastAsia="宋体"/>
          <w:szCs w:val="20"/>
          <w:lang w:val="en-GB" w:eastAsia="zh-CN"/>
        </w:rPr>
        <w:t xml:space="preserve"> The outcome agreements and conclusions can be found in </w:t>
      </w:r>
      <w:r w:rsidR="00455472">
        <w:rPr>
          <w:szCs w:val="20"/>
        </w:rPr>
        <w:fldChar w:fldCharType="begin"/>
      </w:r>
      <w:r w:rsidR="00455472">
        <w:rPr>
          <w:szCs w:val="20"/>
        </w:rPr>
        <w:instrText xml:space="preserve"> REF _Ref71219656 \r \h </w:instrText>
      </w:r>
      <w:r w:rsidR="00455472">
        <w:rPr>
          <w:szCs w:val="20"/>
        </w:rPr>
      </w:r>
      <w:r w:rsidR="00455472">
        <w:rPr>
          <w:szCs w:val="20"/>
        </w:rPr>
        <w:fldChar w:fldCharType="separate"/>
      </w:r>
      <w:r w:rsidR="00455472">
        <w:rPr>
          <w:szCs w:val="20"/>
        </w:rPr>
        <w:t>[2]</w:t>
      </w:r>
      <w:r w:rsidR="00455472">
        <w:rPr>
          <w:szCs w:val="20"/>
        </w:rPr>
        <w:fldChar w:fldCharType="end"/>
      </w:r>
      <w:r w:rsidR="00455472">
        <w:rPr>
          <w:szCs w:val="20"/>
        </w:rPr>
        <w:t>.</w:t>
      </w:r>
    </w:p>
    <w:p w14:paraId="09E6AE7F" w14:textId="0F907293" w:rsidR="00710AB7" w:rsidRDefault="00710AB7" w:rsidP="00904D49">
      <w:pPr>
        <w:spacing w:before="120" w:after="120" w:line="276" w:lineRule="auto"/>
        <w:jc w:val="both"/>
        <w:rPr>
          <w:rFonts w:eastAsia="宋体"/>
          <w:szCs w:val="20"/>
          <w:lang w:val="en-GB" w:eastAsia="zh-CN"/>
        </w:rPr>
      </w:pPr>
      <w:r>
        <w:rPr>
          <w:rFonts w:eastAsia="宋体" w:hint="eastAsia"/>
          <w:szCs w:val="20"/>
          <w:lang w:val="en-GB" w:eastAsia="zh-CN"/>
        </w:rPr>
        <w:t>I</w:t>
      </w:r>
      <w:r>
        <w:rPr>
          <w:rFonts w:eastAsia="宋体"/>
          <w:szCs w:val="20"/>
          <w:lang w:val="en-GB" w:eastAsia="zh-CN"/>
        </w:rPr>
        <w:t>n RAN1#112bis-e meeting, further discussion and down-selection were pursued</w:t>
      </w:r>
      <w:r w:rsidR="00455472">
        <w:rPr>
          <w:rFonts w:eastAsia="宋体"/>
          <w:szCs w:val="20"/>
          <w:lang w:val="en-GB" w:eastAsia="zh-CN"/>
        </w:rPr>
        <w:t xml:space="preserve"> for the above issues</w:t>
      </w:r>
      <w:r>
        <w:rPr>
          <w:rFonts w:eastAsia="宋体"/>
          <w:szCs w:val="20"/>
          <w:lang w:val="en-GB" w:eastAsia="zh-CN"/>
        </w:rPr>
        <w:t xml:space="preserve">, </w:t>
      </w:r>
      <w:r w:rsidR="00455472">
        <w:rPr>
          <w:rFonts w:eastAsia="宋体"/>
          <w:szCs w:val="20"/>
          <w:lang w:val="en-GB" w:eastAsia="zh-CN"/>
        </w:rPr>
        <w:t xml:space="preserve">and related agreements and conclusions can be found in </w:t>
      </w:r>
      <w:r w:rsidR="00455472">
        <w:rPr>
          <w:szCs w:val="20"/>
        </w:rPr>
        <w:fldChar w:fldCharType="begin"/>
      </w:r>
      <w:r w:rsidR="00455472">
        <w:rPr>
          <w:szCs w:val="20"/>
        </w:rPr>
        <w:instrText xml:space="preserve"> REF _Ref71219675 \r \h </w:instrText>
      </w:r>
      <w:r w:rsidR="00455472">
        <w:rPr>
          <w:szCs w:val="20"/>
        </w:rPr>
      </w:r>
      <w:r w:rsidR="00455472">
        <w:rPr>
          <w:szCs w:val="20"/>
        </w:rPr>
        <w:fldChar w:fldCharType="separate"/>
      </w:r>
      <w:r w:rsidR="00455472">
        <w:rPr>
          <w:szCs w:val="20"/>
        </w:rPr>
        <w:t>[3]</w:t>
      </w:r>
      <w:r w:rsidR="00455472">
        <w:rPr>
          <w:szCs w:val="20"/>
        </w:rPr>
        <w:fldChar w:fldCharType="end"/>
      </w:r>
      <w:r w:rsidR="00455472">
        <w:rPr>
          <w:rFonts w:eastAsia="宋体"/>
          <w:szCs w:val="20"/>
          <w:lang w:val="en-GB" w:eastAsia="zh-CN"/>
        </w:rPr>
        <w:t>.</w:t>
      </w:r>
    </w:p>
    <w:p w14:paraId="68FC3E31" w14:textId="2FA2E8ED" w:rsidR="00957F89" w:rsidRPr="00162F7F" w:rsidRDefault="003F001A" w:rsidP="00904D49">
      <w:pPr>
        <w:spacing w:before="120" w:after="120" w:line="276" w:lineRule="auto"/>
        <w:jc w:val="both"/>
        <w:rPr>
          <w:rFonts w:eastAsia="宋体"/>
          <w:lang w:eastAsia="zh-CN"/>
        </w:rPr>
      </w:pPr>
      <w:r>
        <w:rPr>
          <w:rFonts w:eastAsia="宋体"/>
          <w:szCs w:val="20"/>
          <w:lang w:val="en-GB" w:eastAsia="zh-CN"/>
        </w:rPr>
        <w:t xml:space="preserve">In this contribution, </w:t>
      </w:r>
      <w:r w:rsidR="00FB7DF7">
        <w:rPr>
          <w:rFonts w:eastAsia="宋体"/>
          <w:szCs w:val="20"/>
          <w:lang w:val="en-GB" w:eastAsia="zh-CN"/>
        </w:rPr>
        <w:t xml:space="preserve">the above CG enhancements will be </w:t>
      </w:r>
      <w:r w:rsidR="00B516EE">
        <w:rPr>
          <w:rFonts w:eastAsia="宋体"/>
          <w:szCs w:val="20"/>
          <w:lang w:val="en-GB" w:eastAsia="zh-CN"/>
        </w:rPr>
        <w:t xml:space="preserve">further </w:t>
      </w:r>
      <w:r w:rsidR="00FB7DF7">
        <w:rPr>
          <w:rFonts w:eastAsia="宋体"/>
          <w:szCs w:val="20"/>
          <w:lang w:val="en-GB" w:eastAsia="zh-CN"/>
        </w:rPr>
        <w:t xml:space="preserve">discussed in details, along with related </w:t>
      </w:r>
      <w:r w:rsidR="00A022A6">
        <w:rPr>
          <w:rFonts w:eastAsia="宋体"/>
          <w:szCs w:val="20"/>
          <w:lang w:val="en-GB" w:eastAsia="zh-CN"/>
        </w:rPr>
        <w:t xml:space="preserve">issues </w:t>
      </w:r>
      <w:r w:rsidR="00FB7DF7">
        <w:rPr>
          <w:rFonts w:eastAsia="宋体"/>
          <w:szCs w:val="20"/>
          <w:lang w:val="en-GB" w:eastAsia="zh-CN"/>
        </w:rPr>
        <w:t xml:space="preserve">and </w:t>
      </w:r>
      <w:r w:rsidR="00F001A8">
        <w:rPr>
          <w:szCs w:val="20"/>
        </w:rPr>
        <w:t>potential solutions</w:t>
      </w:r>
      <w:r>
        <w:rPr>
          <w:rFonts w:eastAsia="宋体"/>
          <w:szCs w:val="20"/>
          <w:lang w:eastAsia="zh-CN"/>
        </w:rPr>
        <w:t>.</w:t>
      </w:r>
      <w:bookmarkEnd w:id="5"/>
    </w:p>
    <w:p w14:paraId="7F5EF743" w14:textId="1DABA843" w:rsidR="00C24F49" w:rsidRDefault="006B42CC"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sz w:val="36"/>
          <w:szCs w:val="36"/>
          <w:lang w:eastAsia="zh-CN"/>
        </w:rPr>
        <w:t>Discussion</w:t>
      </w:r>
    </w:p>
    <w:p w14:paraId="28943570" w14:textId="76EE4F83" w:rsidR="002008AC" w:rsidRPr="002008AC" w:rsidRDefault="002008AC" w:rsidP="002008AC">
      <w:pPr>
        <w:pStyle w:val="af7"/>
        <w:keepNext/>
        <w:keepLines/>
        <w:numPr>
          <w:ilvl w:val="0"/>
          <w:numId w:val="45"/>
        </w:numPr>
        <w:spacing w:before="240" w:after="240"/>
        <w:ind w:firstLineChars="0"/>
        <w:jc w:val="left"/>
        <w:outlineLvl w:val="1"/>
        <w:rPr>
          <w:rFonts w:ascii="Arial" w:eastAsia="微软雅黑" w:hAnsi="Arial" w:cs="Arial"/>
          <w:bCs/>
          <w:iCs/>
          <w:vanish/>
          <w:kern w:val="0"/>
          <w:sz w:val="28"/>
          <w:szCs w:val="28"/>
        </w:rPr>
      </w:pPr>
    </w:p>
    <w:p w14:paraId="5307DD64" w14:textId="77777777" w:rsidR="002008AC" w:rsidRPr="002008AC" w:rsidRDefault="002008AC" w:rsidP="002008AC">
      <w:pPr>
        <w:pStyle w:val="af7"/>
        <w:keepNext/>
        <w:keepLines/>
        <w:numPr>
          <w:ilvl w:val="0"/>
          <w:numId w:val="45"/>
        </w:numPr>
        <w:spacing w:before="240" w:after="240"/>
        <w:ind w:firstLineChars="0"/>
        <w:jc w:val="left"/>
        <w:outlineLvl w:val="1"/>
        <w:rPr>
          <w:rFonts w:ascii="Arial" w:eastAsia="微软雅黑" w:hAnsi="Arial" w:cs="Arial"/>
          <w:bCs/>
          <w:iCs/>
          <w:vanish/>
          <w:kern w:val="0"/>
          <w:sz w:val="28"/>
          <w:szCs w:val="28"/>
        </w:rPr>
      </w:pPr>
    </w:p>
    <w:p w14:paraId="1900CAB3" w14:textId="5C91CC97" w:rsidR="00865636" w:rsidRPr="00754998" w:rsidRDefault="00FE4FA7" w:rsidP="00FD0433">
      <w:pPr>
        <w:pStyle w:val="20"/>
        <w:keepLines/>
        <w:widowControl w:val="0"/>
        <w:numPr>
          <w:ilvl w:val="1"/>
          <w:numId w:val="45"/>
        </w:numPr>
        <w:spacing w:after="240"/>
        <w:rPr>
          <w:rFonts w:eastAsia="微软雅黑"/>
          <w:b w:val="0"/>
          <w:bCs w:val="0"/>
          <w:sz w:val="28"/>
        </w:rPr>
      </w:pPr>
      <w:r>
        <w:rPr>
          <w:rFonts w:eastAsia="微软雅黑"/>
          <w:b w:val="0"/>
          <w:bCs w:val="0"/>
          <w:sz w:val="28"/>
        </w:rPr>
        <w:t xml:space="preserve">Multiple CG PUSCH occasions per </w:t>
      </w:r>
      <w:r w:rsidR="00ED0973" w:rsidRPr="009945E9">
        <w:rPr>
          <w:rFonts w:eastAsia="微软雅黑"/>
          <w:b w:val="0"/>
          <w:bCs w:val="0"/>
          <w:sz w:val="28"/>
        </w:rPr>
        <w:t xml:space="preserve">CG </w:t>
      </w:r>
      <w:r>
        <w:rPr>
          <w:rFonts w:eastAsia="微软雅黑"/>
          <w:b w:val="0"/>
          <w:bCs w:val="0"/>
          <w:sz w:val="28"/>
        </w:rPr>
        <w:t>period</w:t>
      </w:r>
    </w:p>
    <w:p w14:paraId="41E9D25F" w14:textId="5A92431C" w:rsidR="005D53F0" w:rsidRPr="005D53F0" w:rsidRDefault="005D53F0" w:rsidP="00BF6EC0">
      <w:pPr>
        <w:keepNext/>
        <w:keepLines/>
        <w:spacing w:beforeLines="50" w:before="120" w:afterLines="50" w:after="120"/>
        <w:outlineLvl w:val="2"/>
        <w:rPr>
          <w:bCs/>
          <w:sz w:val="24"/>
        </w:rPr>
      </w:pPr>
      <w:r w:rsidRPr="005D53F0">
        <w:rPr>
          <w:bCs/>
          <w:sz w:val="24"/>
        </w:rPr>
        <w:t>2.1.</w:t>
      </w:r>
      <w:r w:rsidR="008618DF">
        <w:rPr>
          <w:bCs/>
          <w:sz w:val="24"/>
        </w:rPr>
        <w:t>1</w:t>
      </w:r>
      <w:r w:rsidRPr="005D53F0">
        <w:rPr>
          <w:bCs/>
          <w:sz w:val="24"/>
        </w:rPr>
        <w:t xml:space="preserve"> </w:t>
      </w:r>
      <w:r w:rsidR="008618DF" w:rsidRPr="008618DF">
        <w:rPr>
          <w:bCs/>
          <w:sz w:val="24"/>
        </w:rPr>
        <w:t>Time domain resource allocation</w:t>
      </w:r>
    </w:p>
    <w:p w14:paraId="166CF271" w14:textId="7289D8F6" w:rsidR="00FE4FA7" w:rsidRDefault="0085327F" w:rsidP="0051353F">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T</w:t>
      </w:r>
      <w:r>
        <w:rPr>
          <w:rFonts w:ascii="Times New Roman" w:hAnsi="Times New Roman"/>
          <w:kern w:val="0"/>
          <w:sz w:val="20"/>
          <w:szCs w:val="20"/>
        </w:rPr>
        <w:t xml:space="preserve">o configure multiple CG PUSCH occasions in a period of a single CG configuration, the following </w:t>
      </w:r>
      <w:r w:rsidR="00D57BA3">
        <w:rPr>
          <w:rFonts w:ascii="Times New Roman" w:hAnsi="Times New Roman"/>
          <w:kern w:val="0"/>
          <w:sz w:val="20"/>
          <w:szCs w:val="20"/>
        </w:rPr>
        <w:t>agreement</w:t>
      </w:r>
      <w:r w:rsidR="0063376A">
        <w:rPr>
          <w:rFonts w:ascii="Times New Roman" w:hAnsi="Times New Roman"/>
          <w:kern w:val="0"/>
          <w:sz w:val="20"/>
          <w:szCs w:val="20"/>
        </w:rPr>
        <w:t>s</w:t>
      </w:r>
      <w:r w:rsidR="00D57BA3">
        <w:rPr>
          <w:rFonts w:ascii="Times New Roman" w:hAnsi="Times New Roman"/>
          <w:kern w:val="0"/>
          <w:sz w:val="20"/>
          <w:szCs w:val="20"/>
        </w:rPr>
        <w:t xml:space="preserve"> </w:t>
      </w:r>
      <w:r w:rsidR="0063376A">
        <w:rPr>
          <w:rFonts w:ascii="Times New Roman" w:hAnsi="Times New Roman"/>
          <w:kern w:val="0"/>
          <w:sz w:val="20"/>
          <w:szCs w:val="20"/>
        </w:rPr>
        <w:t xml:space="preserve">were </w:t>
      </w:r>
      <w:r w:rsidR="00D57BA3">
        <w:rPr>
          <w:rFonts w:ascii="Times New Roman" w:hAnsi="Times New Roman"/>
          <w:kern w:val="0"/>
          <w:sz w:val="20"/>
          <w:szCs w:val="20"/>
        </w:rPr>
        <w:t xml:space="preserve">achieved in </w:t>
      </w:r>
      <w:r w:rsidR="00644AE7">
        <w:rPr>
          <w:rFonts w:ascii="Times New Roman" w:hAnsi="Times New Roman"/>
          <w:kern w:val="0"/>
          <w:sz w:val="20"/>
          <w:szCs w:val="20"/>
        </w:rPr>
        <w:t>RAN1#112</w:t>
      </w:r>
      <w:r w:rsidR="00D57BA3">
        <w:rPr>
          <w:rFonts w:ascii="Times New Roman" w:hAnsi="Times New Roman"/>
          <w:kern w:val="0"/>
          <w:sz w:val="20"/>
          <w:szCs w:val="20"/>
        </w:rPr>
        <w:t xml:space="preserve"> </w:t>
      </w:r>
      <w:r w:rsidR="000202AD">
        <w:rPr>
          <w:rFonts w:ascii="Times New Roman" w:hAnsi="Times New Roman"/>
          <w:kern w:val="0"/>
          <w:sz w:val="20"/>
          <w:szCs w:val="20"/>
        </w:rPr>
        <w:fldChar w:fldCharType="begin"/>
      </w:r>
      <w:r w:rsidR="000202AD">
        <w:rPr>
          <w:rFonts w:ascii="Times New Roman" w:hAnsi="Times New Roman"/>
          <w:kern w:val="0"/>
          <w:sz w:val="20"/>
          <w:szCs w:val="20"/>
        </w:rPr>
        <w:instrText xml:space="preserve"> REF _Ref71219656 \r \h </w:instrText>
      </w:r>
      <w:r w:rsidR="000202AD">
        <w:rPr>
          <w:rFonts w:ascii="Times New Roman" w:hAnsi="Times New Roman"/>
          <w:kern w:val="0"/>
          <w:sz w:val="20"/>
          <w:szCs w:val="20"/>
        </w:rPr>
      </w:r>
      <w:r w:rsidR="000202AD">
        <w:rPr>
          <w:rFonts w:ascii="Times New Roman" w:hAnsi="Times New Roman"/>
          <w:kern w:val="0"/>
          <w:sz w:val="20"/>
          <w:szCs w:val="20"/>
        </w:rPr>
        <w:fldChar w:fldCharType="separate"/>
      </w:r>
      <w:r w:rsidR="000202AD">
        <w:rPr>
          <w:rFonts w:ascii="Times New Roman" w:hAnsi="Times New Roman"/>
          <w:kern w:val="0"/>
          <w:sz w:val="20"/>
          <w:szCs w:val="20"/>
        </w:rPr>
        <w:t>[2]</w:t>
      </w:r>
      <w:r w:rsidR="000202AD">
        <w:rPr>
          <w:rFonts w:ascii="Times New Roman" w:hAnsi="Times New Roman"/>
          <w:kern w:val="0"/>
          <w:sz w:val="20"/>
          <w:szCs w:val="20"/>
        </w:rPr>
        <w:fldChar w:fldCharType="end"/>
      </w:r>
      <w:r w:rsidR="000202AD">
        <w:rPr>
          <w:rFonts w:ascii="Times New Roman" w:hAnsi="Times New Roman"/>
          <w:kern w:val="0"/>
          <w:sz w:val="20"/>
          <w:szCs w:val="20"/>
        </w:rPr>
        <w:t xml:space="preserve"> </w:t>
      </w:r>
      <w:r w:rsidR="0063376A">
        <w:rPr>
          <w:rFonts w:ascii="Times New Roman" w:hAnsi="Times New Roman"/>
          <w:kern w:val="0"/>
          <w:sz w:val="20"/>
          <w:szCs w:val="20"/>
        </w:rPr>
        <w:t>and RAN1#112bis</w:t>
      </w:r>
      <w:r w:rsidR="00BD0F72">
        <w:rPr>
          <w:rFonts w:ascii="Times New Roman" w:hAnsi="Times New Roman"/>
          <w:kern w:val="0"/>
          <w:sz w:val="20"/>
          <w:szCs w:val="20"/>
        </w:rPr>
        <w:t>-e</w:t>
      </w:r>
      <w:r w:rsidR="000202AD">
        <w:rPr>
          <w:rFonts w:ascii="Times New Roman" w:hAnsi="Times New Roman"/>
          <w:kern w:val="0"/>
          <w:sz w:val="20"/>
          <w:szCs w:val="20"/>
        </w:rPr>
        <w:t xml:space="preserve"> </w:t>
      </w:r>
      <w:r w:rsidR="000202AD">
        <w:rPr>
          <w:rFonts w:ascii="Times New Roman" w:hAnsi="Times New Roman"/>
          <w:kern w:val="0"/>
          <w:sz w:val="20"/>
          <w:szCs w:val="20"/>
        </w:rPr>
        <w:fldChar w:fldCharType="begin"/>
      </w:r>
      <w:r w:rsidR="000202AD">
        <w:rPr>
          <w:rFonts w:ascii="Times New Roman" w:hAnsi="Times New Roman"/>
          <w:kern w:val="0"/>
          <w:sz w:val="20"/>
          <w:szCs w:val="20"/>
        </w:rPr>
        <w:instrText xml:space="preserve"> REF _Ref71219675 \r \h </w:instrText>
      </w:r>
      <w:r w:rsidR="000202AD">
        <w:rPr>
          <w:rFonts w:ascii="Times New Roman" w:hAnsi="Times New Roman"/>
          <w:kern w:val="0"/>
          <w:sz w:val="20"/>
          <w:szCs w:val="20"/>
        </w:rPr>
      </w:r>
      <w:r w:rsidR="000202AD">
        <w:rPr>
          <w:rFonts w:ascii="Times New Roman" w:hAnsi="Times New Roman"/>
          <w:kern w:val="0"/>
          <w:sz w:val="20"/>
          <w:szCs w:val="20"/>
        </w:rPr>
        <w:fldChar w:fldCharType="separate"/>
      </w:r>
      <w:r w:rsidR="000202AD">
        <w:rPr>
          <w:rFonts w:ascii="Times New Roman" w:hAnsi="Times New Roman"/>
          <w:kern w:val="0"/>
          <w:sz w:val="20"/>
          <w:szCs w:val="20"/>
        </w:rPr>
        <w:t>[3]</w:t>
      </w:r>
      <w:r w:rsidR="000202AD">
        <w:rPr>
          <w:rFonts w:ascii="Times New Roman" w:hAnsi="Times New Roman"/>
          <w:kern w:val="0"/>
          <w:sz w:val="20"/>
          <w:szCs w:val="20"/>
        </w:rPr>
        <w:fldChar w:fldCharType="end"/>
      </w:r>
      <w:r w:rsidR="00BD0F72">
        <w:rPr>
          <w:rFonts w:ascii="Times New Roman" w:hAnsi="Times New Roman"/>
          <w:kern w:val="0"/>
          <w:sz w:val="20"/>
          <w:szCs w:val="20"/>
        </w:rPr>
        <w:t xml:space="preserve"> meetings</w:t>
      </w:r>
      <w:r w:rsidR="00462C98">
        <w:rPr>
          <w:rFonts w:ascii="Times New Roman" w:hAnsi="Times New Roman"/>
          <w:kern w:val="0"/>
          <w:sz w:val="20"/>
          <w:szCs w:val="20"/>
        </w:rPr>
        <w:t>.</w:t>
      </w:r>
    </w:p>
    <w:p w14:paraId="5646B2A0" w14:textId="16EA54E3" w:rsidR="00462C98" w:rsidRDefault="00462C98" w:rsidP="0051353F">
      <w:pPr>
        <w:pStyle w:val="bullet2"/>
        <w:numPr>
          <w:ilvl w:val="1"/>
          <w:numId w:val="0"/>
        </w:numPr>
        <w:spacing w:beforeLines="50" w:before="120" w:afterLines="50" w:after="120"/>
        <w:jc w:val="both"/>
        <w:rPr>
          <w:rFonts w:ascii="Times New Roman" w:hAnsi="Times New Roman"/>
          <w:kern w:val="0"/>
          <w:sz w:val="20"/>
          <w:szCs w:val="20"/>
        </w:rPr>
      </w:pPr>
      <w:r>
        <w:rPr>
          <w:noProof/>
        </w:rPr>
        <w:lastRenderedPageBreak/>
        <mc:AlternateContent>
          <mc:Choice Requires="wps">
            <w:drawing>
              <wp:inline distT="0" distB="0" distL="0" distR="0" wp14:anchorId="36C73C17" wp14:editId="25122991">
                <wp:extent cx="5733415" cy="7911548"/>
                <wp:effectExtent l="0" t="0" r="19685" b="1333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7911548"/>
                        </a:xfrm>
                        <a:prstGeom prst="rect">
                          <a:avLst/>
                        </a:prstGeom>
                        <a:solidFill>
                          <a:srgbClr val="FFFFFF"/>
                        </a:solidFill>
                        <a:ln w="9525">
                          <a:solidFill>
                            <a:srgbClr val="000000"/>
                          </a:solidFill>
                          <a:miter lim="800000"/>
                          <a:headEnd/>
                          <a:tailEnd/>
                        </a:ln>
                      </wps:spPr>
                      <wps:txbx>
                        <w:txbxContent>
                          <w:p w14:paraId="649A7D17" w14:textId="42E36246" w:rsidR="0025498A" w:rsidRPr="0009102A" w:rsidRDefault="0025498A" w:rsidP="0009102A">
                            <w:pPr>
                              <w:rPr>
                                <w:rFonts w:eastAsia="Batang"/>
                                <w:szCs w:val="20"/>
                                <w:highlight w:val="green"/>
                                <w:lang w:val="en-GB" w:eastAsia="x-none"/>
                              </w:rPr>
                            </w:pPr>
                            <w:r w:rsidRPr="0009102A">
                              <w:rPr>
                                <w:rFonts w:eastAsia="Batang"/>
                                <w:szCs w:val="20"/>
                                <w:highlight w:val="green"/>
                                <w:lang w:val="en-GB" w:eastAsia="x-none"/>
                              </w:rPr>
                              <w:t>Agreement</w:t>
                            </w:r>
                            <w:r w:rsidRPr="000B2B2A">
                              <w:rPr>
                                <w:rFonts w:eastAsia="Batang"/>
                                <w:szCs w:val="20"/>
                                <w:lang w:val="en-GB" w:eastAsia="x-none"/>
                              </w:rPr>
                              <w:t xml:space="preserve"> </w:t>
                            </w:r>
                            <w:bookmarkStart w:id="6" w:name="_Hlk134520074"/>
                            <w:r w:rsidRPr="000B2B2A">
                              <w:rPr>
                                <w:rFonts w:eastAsia="Batang"/>
                                <w:szCs w:val="20"/>
                                <w:lang w:val="en-GB" w:eastAsia="x-none"/>
                              </w:rPr>
                              <w:t>(@RAN1#112)</w:t>
                            </w:r>
                            <w:bookmarkEnd w:id="6"/>
                          </w:p>
                          <w:p w14:paraId="15BDBAE4" w14:textId="77777777" w:rsidR="0025498A" w:rsidRPr="0009102A" w:rsidRDefault="0025498A" w:rsidP="0009102A">
                            <w:pPr>
                              <w:rPr>
                                <w:rFonts w:eastAsia="Batang"/>
                                <w:szCs w:val="20"/>
                                <w:lang w:val="en-GB" w:eastAsia="ja-JP"/>
                              </w:rPr>
                            </w:pPr>
                            <w:r w:rsidRPr="0009102A">
                              <w:rPr>
                                <w:rFonts w:eastAsia="Batang"/>
                                <w:szCs w:val="20"/>
                                <w:lang w:val="en-GB" w:eastAsia="ja-JP"/>
                              </w:rPr>
                              <w:t>For determination of the time domain resource allocation of CG PUSCHs associated to a multi-PUSCHs CG, the following alternatives for further study:</w:t>
                            </w:r>
                          </w:p>
                          <w:p w14:paraId="2AB78702" w14:textId="77777777" w:rsidR="0025498A" w:rsidRPr="0009102A" w:rsidRDefault="0025498A" w:rsidP="0009102A">
                            <w:pPr>
                              <w:numPr>
                                <w:ilvl w:val="0"/>
                                <w:numId w:val="93"/>
                              </w:numPr>
                              <w:spacing w:line="259" w:lineRule="auto"/>
                              <w:rPr>
                                <w:rFonts w:eastAsia="Batang"/>
                                <w:szCs w:val="20"/>
                                <w:lang w:eastAsia="ja-JP"/>
                              </w:rPr>
                            </w:pPr>
                            <w:r w:rsidRPr="0009102A">
                              <w:rPr>
                                <w:rFonts w:eastAsia="Batang"/>
                                <w:szCs w:val="20"/>
                                <w:lang w:eastAsia="ja-JP"/>
                              </w:rPr>
                              <w:t xml:space="preserve">Alt-A: TDRA determination based on repetition framework. </w:t>
                            </w:r>
                          </w:p>
                          <w:p w14:paraId="5DC32AD2" w14:textId="77777777" w:rsidR="0025498A" w:rsidRPr="0009102A" w:rsidRDefault="0025498A" w:rsidP="0009102A">
                            <w:pPr>
                              <w:numPr>
                                <w:ilvl w:val="1"/>
                                <w:numId w:val="93"/>
                              </w:numPr>
                              <w:spacing w:line="259" w:lineRule="auto"/>
                              <w:rPr>
                                <w:rFonts w:eastAsia="Batang"/>
                                <w:szCs w:val="20"/>
                                <w:lang w:eastAsia="ja-JP"/>
                              </w:rPr>
                            </w:pPr>
                            <w:r w:rsidRPr="0009102A">
                              <w:rPr>
                                <w:rFonts w:eastAsia="Batang"/>
                                <w:szCs w:val="20"/>
                                <w:lang w:eastAsia="ja-JP"/>
                              </w:rPr>
                              <w:t>Alt-A1: Follow the time domain resource mapping of Type A repetition</w:t>
                            </w:r>
                          </w:p>
                          <w:p w14:paraId="234EA4FD" w14:textId="77777777" w:rsidR="0025498A" w:rsidRPr="0009102A" w:rsidRDefault="0025498A" w:rsidP="0009102A">
                            <w:pPr>
                              <w:numPr>
                                <w:ilvl w:val="2"/>
                                <w:numId w:val="93"/>
                              </w:numPr>
                              <w:spacing w:line="259" w:lineRule="auto"/>
                              <w:rPr>
                                <w:rFonts w:eastAsia="Batang"/>
                                <w:szCs w:val="20"/>
                                <w:lang w:eastAsia="ja-JP"/>
                              </w:rPr>
                            </w:pPr>
                            <w:r w:rsidRPr="0009102A">
                              <w:rPr>
                                <w:rFonts w:eastAsia="Batang"/>
                                <w:szCs w:val="20"/>
                                <w:lang w:eastAsia="ja-JP"/>
                              </w:rPr>
                              <w:t>N configured by higher layers or indicated by activation DCI</w:t>
                            </w:r>
                          </w:p>
                          <w:p w14:paraId="1B1C4A90" w14:textId="77777777" w:rsidR="0025498A" w:rsidRPr="0009102A" w:rsidRDefault="0025498A" w:rsidP="0009102A">
                            <w:pPr>
                              <w:numPr>
                                <w:ilvl w:val="2"/>
                                <w:numId w:val="93"/>
                              </w:numPr>
                              <w:spacing w:line="259" w:lineRule="auto"/>
                              <w:rPr>
                                <w:rFonts w:eastAsia="Batang"/>
                                <w:szCs w:val="20"/>
                                <w:lang w:eastAsia="ja-JP"/>
                              </w:rPr>
                            </w:pPr>
                            <w:r w:rsidRPr="0009102A">
                              <w:rPr>
                                <w:rFonts w:eastAsia="Batang"/>
                                <w:szCs w:val="20"/>
                                <w:lang w:eastAsia="ja-JP"/>
                              </w:rPr>
                              <w:t>Single SLIV is determined from TDRA</w:t>
                            </w:r>
                          </w:p>
                          <w:p w14:paraId="2765492F" w14:textId="77777777" w:rsidR="0025498A" w:rsidRPr="0009102A" w:rsidRDefault="0025498A" w:rsidP="0009102A">
                            <w:pPr>
                              <w:numPr>
                                <w:ilvl w:val="2"/>
                                <w:numId w:val="93"/>
                              </w:numPr>
                              <w:spacing w:line="259" w:lineRule="auto"/>
                              <w:rPr>
                                <w:rFonts w:eastAsia="Batang"/>
                                <w:szCs w:val="20"/>
                                <w:lang w:eastAsia="ja-JP"/>
                              </w:rPr>
                            </w:pPr>
                            <w:r w:rsidRPr="0009102A">
                              <w:rPr>
                                <w:rFonts w:eastAsia="Batang"/>
                                <w:szCs w:val="20"/>
                                <w:lang w:eastAsia="ja-JP"/>
                              </w:rPr>
                              <w:t>The same SLIV in N PUSCH in consecutive slots per CG period</w:t>
                            </w:r>
                          </w:p>
                          <w:p w14:paraId="73B565DD" w14:textId="77777777" w:rsidR="0025498A" w:rsidRPr="0009102A" w:rsidRDefault="0025498A" w:rsidP="0009102A">
                            <w:pPr>
                              <w:numPr>
                                <w:ilvl w:val="3"/>
                                <w:numId w:val="93"/>
                              </w:numPr>
                              <w:spacing w:line="259" w:lineRule="auto"/>
                              <w:rPr>
                                <w:rFonts w:eastAsia="Batang"/>
                                <w:szCs w:val="20"/>
                                <w:lang w:eastAsia="ja-JP"/>
                              </w:rPr>
                            </w:pPr>
                            <w:r w:rsidRPr="0009102A">
                              <w:rPr>
                                <w:rFonts w:eastAsia="Batang"/>
                                <w:szCs w:val="20"/>
                                <w:lang w:eastAsia="ja-JP"/>
                              </w:rPr>
                              <w:t>FFS for non-consecutive slots</w:t>
                            </w:r>
                          </w:p>
                          <w:p w14:paraId="1111CEAB" w14:textId="77777777" w:rsidR="0025498A" w:rsidRPr="0009102A" w:rsidRDefault="0025498A" w:rsidP="0009102A">
                            <w:pPr>
                              <w:numPr>
                                <w:ilvl w:val="2"/>
                                <w:numId w:val="93"/>
                              </w:numPr>
                              <w:spacing w:line="259" w:lineRule="auto"/>
                              <w:rPr>
                                <w:rFonts w:eastAsia="Batang"/>
                                <w:szCs w:val="20"/>
                                <w:lang w:eastAsia="ja-JP"/>
                              </w:rPr>
                            </w:pPr>
                            <w:r w:rsidRPr="0009102A">
                              <w:rPr>
                                <w:rFonts w:eastAsia="Batang"/>
                                <w:szCs w:val="20"/>
                                <w:lang w:eastAsia="ja-JP"/>
                              </w:rPr>
                              <w:t>FFS details, including related RRC parameters</w:t>
                            </w:r>
                          </w:p>
                          <w:p w14:paraId="73322180" w14:textId="77777777" w:rsidR="0025498A" w:rsidRPr="0009102A" w:rsidRDefault="0025498A" w:rsidP="0009102A">
                            <w:pPr>
                              <w:numPr>
                                <w:ilvl w:val="1"/>
                                <w:numId w:val="93"/>
                              </w:numPr>
                              <w:spacing w:line="259" w:lineRule="auto"/>
                              <w:rPr>
                                <w:rFonts w:eastAsia="Batang"/>
                                <w:szCs w:val="20"/>
                                <w:lang w:eastAsia="ja-JP"/>
                              </w:rPr>
                            </w:pPr>
                            <w:r w:rsidRPr="0009102A">
                              <w:rPr>
                                <w:rFonts w:eastAsia="Batang"/>
                                <w:szCs w:val="20"/>
                                <w:lang w:eastAsia="ja-JP"/>
                              </w:rPr>
                              <w:t>Alt-A2: Follow the time domain resource mapping of Type B repetition</w:t>
                            </w:r>
                          </w:p>
                          <w:p w14:paraId="653C3238" w14:textId="77777777" w:rsidR="0025498A" w:rsidRPr="0009102A" w:rsidRDefault="0025498A" w:rsidP="0009102A">
                            <w:pPr>
                              <w:numPr>
                                <w:ilvl w:val="2"/>
                                <w:numId w:val="93"/>
                              </w:numPr>
                              <w:spacing w:line="259" w:lineRule="auto"/>
                              <w:rPr>
                                <w:rFonts w:eastAsia="Batang"/>
                                <w:szCs w:val="20"/>
                                <w:lang w:eastAsia="ja-JP"/>
                              </w:rPr>
                            </w:pPr>
                            <w:r w:rsidRPr="0009102A">
                              <w:rPr>
                                <w:rFonts w:eastAsia="Batang"/>
                                <w:szCs w:val="20"/>
                                <w:lang w:eastAsia="ja-JP"/>
                              </w:rPr>
                              <w:t>N configured by higher layers or indicated by activation DCI</w:t>
                            </w:r>
                          </w:p>
                          <w:p w14:paraId="515F7EF6" w14:textId="77777777" w:rsidR="0025498A" w:rsidRPr="0009102A" w:rsidRDefault="0025498A" w:rsidP="0009102A">
                            <w:pPr>
                              <w:numPr>
                                <w:ilvl w:val="2"/>
                                <w:numId w:val="93"/>
                              </w:numPr>
                              <w:spacing w:line="259" w:lineRule="auto"/>
                              <w:rPr>
                                <w:rFonts w:eastAsia="Batang"/>
                                <w:szCs w:val="20"/>
                                <w:lang w:eastAsia="ja-JP"/>
                              </w:rPr>
                            </w:pPr>
                            <w:r w:rsidRPr="0009102A">
                              <w:rPr>
                                <w:rFonts w:eastAsia="Batang"/>
                                <w:szCs w:val="20"/>
                                <w:lang w:eastAsia="ja-JP"/>
                              </w:rPr>
                              <w:t>Single SLIV is determined from TDRA</w:t>
                            </w:r>
                          </w:p>
                          <w:p w14:paraId="57967D6E" w14:textId="77777777" w:rsidR="0025498A" w:rsidRPr="0009102A" w:rsidRDefault="0025498A" w:rsidP="0009102A">
                            <w:pPr>
                              <w:numPr>
                                <w:ilvl w:val="3"/>
                                <w:numId w:val="93"/>
                              </w:numPr>
                              <w:spacing w:line="259" w:lineRule="auto"/>
                              <w:rPr>
                                <w:rFonts w:eastAsia="Batang"/>
                                <w:szCs w:val="20"/>
                                <w:lang w:eastAsia="ja-JP"/>
                              </w:rPr>
                            </w:pPr>
                            <w:r w:rsidRPr="0009102A">
                              <w:rPr>
                                <w:rFonts w:eastAsia="Batang"/>
                                <w:szCs w:val="20"/>
                                <w:lang w:eastAsia="ja-JP"/>
                              </w:rPr>
                              <w:t xml:space="preserve"> The SLIV used for 1</w:t>
                            </w:r>
                            <w:r w:rsidRPr="0009102A">
                              <w:rPr>
                                <w:rFonts w:eastAsia="Batang"/>
                                <w:szCs w:val="20"/>
                                <w:vertAlign w:val="superscript"/>
                                <w:lang w:eastAsia="ja-JP"/>
                              </w:rPr>
                              <w:t>st</w:t>
                            </w:r>
                            <w:r w:rsidRPr="0009102A">
                              <w:rPr>
                                <w:rFonts w:eastAsia="Batang"/>
                                <w:szCs w:val="20"/>
                                <w:lang w:eastAsia="ja-JP"/>
                              </w:rPr>
                              <w:t xml:space="preserve"> PUSCH per CG period.</w:t>
                            </w:r>
                          </w:p>
                          <w:p w14:paraId="4356CB8A" w14:textId="77777777" w:rsidR="0025498A" w:rsidRPr="0009102A" w:rsidRDefault="0025498A" w:rsidP="0009102A">
                            <w:pPr>
                              <w:numPr>
                                <w:ilvl w:val="2"/>
                                <w:numId w:val="93"/>
                              </w:numPr>
                              <w:spacing w:line="259" w:lineRule="auto"/>
                              <w:rPr>
                                <w:rFonts w:eastAsia="Batang"/>
                                <w:szCs w:val="20"/>
                                <w:lang w:eastAsia="ja-JP"/>
                              </w:rPr>
                            </w:pPr>
                            <w:r w:rsidRPr="0009102A">
                              <w:rPr>
                                <w:rFonts w:eastAsia="Batang"/>
                                <w:szCs w:val="20"/>
                                <w:lang w:eastAsia="ja-JP"/>
                              </w:rPr>
                              <w:t>N consecutive nominal PUSCHs with same duration per CG period</w:t>
                            </w:r>
                          </w:p>
                          <w:p w14:paraId="73CB3A28" w14:textId="77777777" w:rsidR="0025498A" w:rsidRPr="0009102A" w:rsidRDefault="0025498A" w:rsidP="0009102A">
                            <w:pPr>
                              <w:numPr>
                                <w:ilvl w:val="2"/>
                                <w:numId w:val="93"/>
                              </w:numPr>
                              <w:spacing w:line="259" w:lineRule="auto"/>
                              <w:rPr>
                                <w:rFonts w:eastAsia="Batang"/>
                                <w:szCs w:val="20"/>
                                <w:lang w:eastAsia="ja-JP"/>
                              </w:rPr>
                            </w:pPr>
                            <w:r w:rsidRPr="0009102A">
                              <w:rPr>
                                <w:rFonts w:eastAsia="Batang"/>
                                <w:szCs w:val="20"/>
                                <w:lang w:eastAsia="ja-JP"/>
                              </w:rPr>
                              <w:t>Note: N is not necessarily the repetition factor.</w:t>
                            </w:r>
                          </w:p>
                          <w:p w14:paraId="5683063E" w14:textId="77777777" w:rsidR="0025498A" w:rsidRPr="0009102A" w:rsidRDefault="0025498A" w:rsidP="0009102A">
                            <w:pPr>
                              <w:ind w:leftChars="400" w:left="800"/>
                              <w:rPr>
                                <w:rFonts w:eastAsia="Batang"/>
                                <w:szCs w:val="20"/>
                                <w:lang w:eastAsia="ja-JP"/>
                              </w:rPr>
                            </w:pPr>
                            <w:r w:rsidRPr="0009102A">
                              <w:rPr>
                                <w:rFonts w:eastAsia="Batang"/>
                                <w:szCs w:val="20"/>
                                <w:lang w:eastAsia="ja-JP"/>
                              </w:rPr>
                              <w:t>FFS details, including related RRC parameters</w:t>
                            </w:r>
                          </w:p>
                          <w:p w14:paraId="7B936025" w14:textId="77777777" w:rsidR="0025498A" w:rsidRPr="0009102A" w:rsidRDefault="0025498A" w:rsidP="0009102A">
                            <w:pPr>
                              <w:numPr>
                                <w:ilvl w:val="0"/>
                                <w:numId w:val="93"/>
                              </w:numPr>
                              <w:spacing w:line="259" w:lineRule="auto"/>
                              <w:rPr>
                                <w:rFonts w:eastAsia="Batang"/>
                                <w:szCs w:val="20"/>
                                <w:lang w:eastAsia="ja-JP"/>
                              </w:rPr>
                            </w:pPr>
                            <w:r w:rsidRPr="0009102A">
                              <w:rPr>
                                <w:rFonts w:eastAsia="Batang"/>
                                <w:szCs w:val="20"/>
                                <w:lang w:eastAsia="ja-JP"/>
                              </w:rPr>
                              <w:t>Alt-B: TDRA determination based on NR-U framework</w:t>
                            </w:r>
                          </w:p>
                          <w:p w14:paraId="5FDC73A9" w14:textId="77777777" w:rsidR="0025498A" w:rsidRPr="0009102A" w:rsidRDefault="0025498A" w:rsidP="0009102A">
                            <w:pPr>
                              <w:numPr>
                                <w:ilvl w:val="2"/>
                                <w:numId w:val="93"/>
                              </w:numPr>
                              <w:spacing w:line="259" w:lineRule="auto"/>
                              <w:rPr>
                                <w:rFonts w:eastAsia="Batang"/>
                                <w:szCs w:val="20"/>
                                <w:lang w:eastAsia="ja-JP"/>
                              </w:rPr>
                            </w:pPr>
                            <w:r w:rsidRPr="0009102A">
                              <w:rPr>
                                <w:rFonts w:eastAsia="Batang"/>
                                <w:szCs w:val="20"/>
                                <w:lang w:eastAsia="ja-JP"/>
                              </w:rPr>
                              <w:t>N and M configured by higher layers</w:t>
                            </w:r>
                          </w:p>
                          <w:p w14:paraId="274DFCED" w14:textId="77777777" w:rsidR="0025498A" w:rsidRPr="0009102A" w:rsidRDefault="0025498A" w:rsidP="0009102A">
                            <w:pPr>
                              <w:numPr>
                                <w:ilvl w:val="2"/>
                                <w:numId w:val="93"/>
                              </w:numPr>
                              <w:spacing w:line="259" w:lineRule="auto"/>
                              <w:rPr>
                                <w:rFonts w:eastAsia="Batang"/>
                                <w:szCs w:val="20"/>
                                <w:lang w:eastAsia="ja-JP"/>
                              </w:rPr>
                            </w:pPr>
                            <w:r w:rsidRPr="0009102A">
                              <w:rPr>
                                <w:rFonts w:eastAsia="Batang"/>
                                <w:szCs w:val="20"/>
                                <w:lang w:eastAsia="ja-JP"/>
                              </w:rPr>
                              <w:t>Single SLIV is determined from TDRA.</w:t>
                            </w:r>
                          </w:p>
                          <w:p w14:paraId="75ECE477" w14:textId="77777777" w:rsidR="0025498A" w:rsidRPr="0009102A" w:rsidRDefault="0025498A" w:rsidP="0009102A">
                            <w:pPr>
                              <w:numPr>
                                <w:ilvl w:val="3"/>
                                <w:numId w:val="93"/>
                              </w:numPr>
                              <w:spacing w:line="259" w:lineRule="auto"/>
                              <w:rPr>
                                <w:rFonts w:eastAsia="Batang"/>
                                <w:szCs w:val="20"/>
                                <w:lang w:eastAsia="ja-JP"/>
                              </w:rPr>
                            </w:pPr>
                            <w:r w:rsidRPr="0009102A">
                              <w:rPr>
                                <w:rFonts w:eastAsia="Batang"/>
                                <w:szCs w:val="20"/>
                                <w:lang w:eastAsia="ja-JP"/>
                              </w:rPr>
                              <w:t>The SLIV used for 1</w:t>
                            </w:r>
                            <w:r w:rsidRPr="0009102A">
                              <w:rPr>
                                <w:rFonts w:eastAsia="Batang"/>
                                <w:szCs w:val="20"/>
                                <w:vertAlign w:val="superscript"/>
                                <w:lang w:eastAsia="ja-JP"/>
                              </w:rPr>
                              <w:t>st</w:t>
                            </w:r>
                            <w:r w:rsidRPr="0009102A">
                              <w:rPr>
                                <w:rFonts w:eastAsia="Batang"/>
                                <w:szCs w:val="20"/>
                                <w:lang w:eastAsia="ja-JP"/>
                              </w:rPr>
                              <w:t xml:space="preserve"> PUSCH per CG period.</w:t>
                            </w:r>
                          </w:p>
                          <w:p w14:paraId="1C05974D" w14:textId="77777777" w:rsidR="0025498A" w:rsidRPr="0009102A" w:rsidRDefault="0025498A" w:rsidP="0009102A">
                            <w:pPr>
                              <w:numPr>
                                <w:ilvl w:val="2"/>
                                <w:numId w:val="93"/>
                              </w:numPr>
                              <w:spacing w:line="259" w:lineRule="auto"/>
                              <w:rPr>
                                <w:rFonts w:eastAsia="Batang"/>
                                <w:szCs w:val="20"/>
                                <w:lang w:eastAsia="ja-JP"/>
                              </w:rPr>
                            </w:pPr>
                            <w:r w:rsidRPr="0009102A">
                              <w:rPr>
                                <w:rFonts w:eastAsia="Batang"/>
                                <w:szCs w:val="20"/>
                                <w:lang w:eastAsia="ja-JP"/>
                              </w:rPr>
                              <w:t>M consecutive PUSCH TOs with same duration in slot. The M PUSCH TOs are used in N consecutive slots per CG period</w:t>
                            </w:r>
                          </w:p>
                          <w:p w14:paraId="1D8A385F" w14:textId="77777777" w:rsidR="0025498A" w:rsidRPr="0009102A" w:rsidRDefault="0025498A" w:rsidP="0009102A">
                            <w:pPr>
                              <w:numPr>
                                <w:ilvl w:val="2"/>
                                <w:numId w:val="93"/>
                              </w:numPr>
                              <w:spacing w:line="259" w:lineRule="auto"/>
                              <w:rPr>
                                <w:rFonts w:eastAsia="Batang"/>
                                <w:iCs/>
                                <w:szCs w:val="20"/>
                                <w:lang w:eastAsia="ja-JP"/>
                              </w:rPr>
                            </w:pPr>
                            <w:r w:rsidRPr="0009102A">
                              <w:rPr>
                                <w:rFonts w:eastAsia="Batang"/>
                                <w:szCs w:val="20"/>
                                <w:lang w:eastAsia="ja-JP"/>
                              </w:rPr>
                              <w:t xml:space="preserve">Note: N and M are configured independently from </w:t>
                            </w:r>
                            <w:r w:rsidRPr="0009102A">
                              <w:rPr>
                                <w:rFonts w:eastAsia="Batang"/>
                                <w:i/>
                                <w:color w:val="000000"/>
                                <w:szCs w:val="20"/>
                                <w:lang w:val="en-GB" w:eastAsia="zh-CN"/>
                              </w:rPr>
                              <w:t>cg-nrofSlots-r16</w:t>
                            </w:r>
                            <w:r w:rsidRPr="0009102A">
                              <w:rPr>
                                <w:rFonts w:eastAsia="Batang"/>
                                <w:i/>
                                <w:color w:val="000000"/>
                                <w:szCs w:val="20"/>
                                <w:lang w:eastAsia="zh-CN"/>
                              </w:rPr>
                              <w:t xml:space="preserve"> </w:t>
                            </w:r>
                            <w:r w:rsidRPr="0009102A">
                              <w:rPr>
                                <w:rFonts w:eastAsia="Batang"/>
                                <w:iCs/>
                                <w:color w:val="000000"/>
                                <w:szCs w:val="20"/>
                                <w:lang w:eastAsia="zh-CN"/>
                              </w:rPr>
                              <w:t>and</w:t>
                            </w:r>
                            <w:r w:rsidRPr="0009102A">
                              <w:rPr>
                                <w:rFonts w:eastAsia="Batang"/>
                                <w:i/>
                                <w:color w:val="000000"/>
                                <w:szCs w:val="20"/>
                                <w:lang w:eastAsia="zh-CN"/>
                              </w:rPr>
                              <w:t xml:space="preserve"> </w:t>
                            </w:r>
                            <w:r w:rsidRPr="0009102A">
                              <w:rPr>
                                <w:rFonts w:eastAsia="Batang"/>
                                <w:i/>
                                <w:color w:val="000000"/>
                                <w:szCs w:val="20"/>
                                <w:lang w:val="en-GB" w:eastAsia="zh-CN"/>
                              </w:rPr>
                              <w:t>cg-nrofPUSCH-InSlot-r16</w:t>
                            </w:r>
                            <w:r w:rsidRPr="0009102A">
                              <w:rPr>
                                <w:rFonts w:eastAsia="Batang"/>
                                <w:i/>
                                <w:color w:val="000000"/>
                                <w:szCs w:val="20"/>
                                <w:lang w:eastAsia="zh-CN"/>
                              </w:rPr>
                              <w:t xml:space="preserve">, </w:t>
                            </w:r>
                            <w:r w:rsidRPr="0009102A">
                              <w:rPr>
                                <w:rFonts w:eastAsia="Batang"/>
                                <w:iCs/>
                                <w:color w:val="000000"/>
                                <w:szCs w:val="20"/>
                                <w:lang w:eastAsia="zh-CN"/>
                              </w:rPr>
                              <w:t>respectively</w:t>
                            </w:r>
                            <w:r w:rsidRPr="0009102A">
                              <w:rPr>
                                <w:rFonts w:eastAsia="Batang"/>
                                <w:i/>
                                <w:color w:val="000000"/>
                                <w:szCs w:val="20"/>
                                <w:lang w:eastAsia="zh-CN"/>
                              </w:rPr>
                              <w:t xml:space="preserve">. </w:t>
                            </w:r>
                            <w:r w:rsidRPr="0009102A">
                              <w:rPr>
                                <w:rFonts w:eastAsia="Batang"/>
                                <w:iCs/>
                                <w:color w:val="000000"/>
                                <w:szCs w:val="20"/>
                                <w:lang w:eastAsia="zh-CN"/>
                              </w:rPr>
                              <w:t xml:space="preserve">M and N configuration is independent from </w:t>
                            </w:r>
                            <w:proofErr w:type="spellStart"/>
                            <w:r w:rsidRPr="0009102A">
                              <w:rPr>
                                <w:rFonts w:eastAsia="Batang"/>
                                <w:i/>
                                <w:color w:val="000000"/>
                                <w:szCs w:val="20"/>
                                <w:lang w:eastAsia="zh-CN"/>
                              </w:rPr>
                              <w:t>cgRetransmissionTimer</w:t>
                            </w:r>
                            <w:proofErr w:type="spellEnd"/>
                            <w:r w:rsidRPr="0009102A">
                              <w:rPr>
                                <w:rFonts w:eastAsia="Batang"/>
                                <w:iCs/>
                                <w:color w:val="000000"/>
                                <w:szCs w:val="20"/>
                                <w:lang w:eastAsia="zh-CN"/>
                              </w:rPr>
                              <w:t xml:space="preserve"> configuration.</w:t>
                            </w:r>
                          </w:p>
                          <w:p w14:paraId="5AA14E5B" w14:textId="77777777" w:rsidR="0025498A" w:rsidRPr="0009102A" w:rsidRDefault="0025498A" w:rsidP="0009102A">
                            <w:pPr>
                              <w:numPr>
                                <w:ilvl w:val="2"/>
                                <w:numId w:val="93"/>
                              </w:numPr>
                              <w:spacing w:line="259" w:lineRule="auto"/>
                              <w:rPr>
                                <w:rFonts w:eastAsia="Batang"/>
                                <w:szCs w:val="20"/>
                                <w:lang w:eastAsia="ja-JP"/>
                              </w:rPr>
                            </w:pPr>
                            <w:r w:rsidRPr="0009102A">
                              <w:rPr>
                                <w:rFonts w:eastAsia="Batang"/>
                                <w:szCs w:val="20"/>
                                <w:lang w:eastAsia="ja-JP"/>
                              </w:rPr>
                              <w:t>FFS details, including related RRC parameters</w:t>
                            </w:r>
                          </w:p>
                          <w:p w14:paraId="7947DB96" w14:textId="77777777" w:rsidR="0025498A" w:rsidRPr="0009102A" w:rsidRDefault="0025498A" w:rsidP="0009102A">
                            <w:pPr>
                              <w:numPr>
                                <w:ilvl w:val="0"/>
                                <w:numId w:val="93"/>
                              </w:numPr>
                              <w:spacing w:line="259" w:lineRule="auto"/>
                              <w:rPr>
                                <w:rFonts w:eastAsia="Batang"/>
                                <w:szCs w:val="20"/>
                                <w:lang w:eastAsia="ja-JP"/>
                              </w:rPr>
                            </w:pPr>
                            <w:r w:rsidRPr="0009102A">
                              <w:rPr>
                                <w:rFonts w:eastAsia="Batang"/>
                                <w:szCs w:val="20"/>
                                <w:lang w:eastAsia="ja-JP"/>
                              </w:rPr>
                              <w:t>Alt-C: TDRA determination based on single DCI scheduling multiple PUSCHs</w:t>
                            </w:r>
                          </w:p>
                          <w:p w14:paraId="54C00439" w14:textId="77777777" w:rsidR="0025498A" w:rsidRPr="0009102A" w:rsidRDefault="0025498A" w:rsidP="0009102A">
                            <w:pPr>
                              <w:numPr>
                                <w:ilvl w:val="1"/>
                                <w:numId w:val="93"/>
                              </w:numPr>
                              <w:spacing w:line="259" w:lineRule="auto"/>
                              <w:rPr>
                                <w:rFonts w:eastAsia="Batang"/>
                                <w:szCs w:val="20"/>
                                <w:lang w:eastAsia="ja-JP"/>
                              </w:rPr>
                            </w:pPr>
                            <w:r w:rsidRPr="0009102A">
                              <w:rPr>
                                <w:rFonts w:eastAsia="Batang"/>
                                <w:szCs w:val="20"/>
                                <w:lang w:eastAsia="ja-JP"/>
                              </w:rPr>
                              <w:t>Alt-C1: Follow Rel-16 single DCI scheduling multiple PUSCHs</w:t>
                            </w:r>
                          </w:p>
                          <w:p w14:paraId="656EECED" w14:textId="77777777" w:rsidR="0025498A" w:rsidRPr="0009102A" w:rsidRDefault="0025498A" w:rsidP="0009102A">
                            <w:pPr>
                              <w:numPr>
                                <w:ilvl w:val="2"/>
                                <w:numId w:val="93"/>
                              </w:numPr>
                              <w:spacing w:line="259" w:lineRule="auto"/>
                              <w:rPr>
                                <w:rFonts w:eastAsia="Batang"/>
                                <w:szCs w:val="20"/>
                                <w:lang w:eastAsia="ja-JP"/>
                              </w:rPr>
                            </w:pPr>
                            <w:r w:rsidRPr="0009102A">
                              <w:rPr>
                                <w:rFonts w:eastAsia="Batang"/>
                                <w:szCs w:val="20"/>
                                <w:lang w:eastAsia="ja-JP"/>
                              </w:rPr>
                              <w:t xml:space="preserve">TDRA configured by </w:t>
                            </w:r>
                            <w:r w:rsidRPr="0009102A">
                              <w:rPr>
                                <w:rFonts w:eastAsia="Batang"/>
                                <w:szCs w:val="20"/>
                                <w:lang w:val="en-GB" w:eastAsia="x-none"/>
                              </w:rPr>
                              <w:t>pusch-TimeDomainAllocationListForMultiPUSCH-r16</w:t>
                            </w:r>
                            <w:r w:rsidRPr="0009102A">
                              <w:rPr>
                                <w:rFonts w:eastAsia="Batang"/>
                                <w:szCs w:val="20"/>
                                <w:lang w:eastAsia="x-none"/>
                              </w:rPr>
                              <w:t xml:space="preserve"> with k2-r16</w:t>
                            </w:r>
                          </w:p>
                          <w:p w14:paraId="6B84215A" w14:textId="77777777" w:rsidR="0025498A" w:rsidRPr="0009102A" w:rsidRDefault="0025498A" w:rsidP="0009102A">
                            <w:pPr>
                              <w:numPr>
                                <w:ilvl w:val="2"/>
                                <w:numId w:val="93"/>
                              </w:numPr>
                              <w:spacing w:line="259" w:lineRule="auto"/>
                              <w:rPr>
                                <w:rFonts w:eastAsia="Batang"/>
                                <w:szCs w:val="20"/>
                                <w:lang w:eastAsia="ja-JP"/>
                              </w:rPr>
                            </w:pPr>
                            <w:r w:rsidRPr="0009102A">
                              <w:rPr>
                                <w:rFonts w:eastAsia="Batang"/>
                                <w:szCs w:val="20"/>
                                <w:lang w:eastAsia="ja-JP"/>
                              </w:rPr>
                              <w:t>A row of TDRA with N entries determines the time domain resources allocation of N PUSCH TOs per period</w:t>
                            </w:r>
                          </w:p>
                          <w:p w14:paraId="4700710E" w14:textId="77777777" w:rsidR="0025498A" w:rsidRPr="0009102A" w:rsidRDefault="0025498A" w:rsidP="0009102A">
                            <w:pPr>
                              <w:numPr>
                                <w:ilvl w:val="3"/>
                                <w:numId w:val="93"/>
                              </w:numPr>
                              <w:spacing w:line="259" w:lineRule="auto"/>
                              <w:rPr>
                                <w:rFonts w:eastAsia="Batang"/>
                                <w:szCs w:val="20"/>
                                <w:lang w:eastAsia="ja-JP"/>
                              </w:rPr>
                            </w:pPr>
                            <w:r w:rsidRPr="0009102A">
                              <w:rPr>
                                <w:rFonts w:eastAsia="Batang"/>
                                <w:szCs w:val="20"/>
                                <w:lang w:eastAsia="ja-JP"/>
                              </w:rPr>
                              <w:t>Note: N PUSCH TOs should be consecutive PUSCH TOs in consecutive slots.</w:t>
                            </w:r>
                          </w:p>
                          <w:p w14:paraId="76FE0D8F" w14:textId="77777777" w:rsidR="0025498A" w:rsidRPr="0009102A" w:rsidRDefault="0025498A" w:rsidP="0009102A">
                            <w:pPr>
                              <w:numPr>
                                <w:ilvl w:val="2"/>
                                <w:numId w:val="93"/>
                              </w:numPr>
                              <w:spacing w:line="259" w:lineRule="auto"/>
                              <w:rPr>
                                <w:rFonts w:eastAsia="Batang"/>
                                <w:szCs w:val="20"/>
                                <w:lang w:eastAsia="ja-JP"/>
                              </w:rPr>
                            </w:pPr>
                            <w:r w:rsidRPr="0009102A">
                              <w:rPr>
                                <w:rFonts w:eastAsia="Batang"/>
                                <w:szCs w:val="20"/>
                                <w:lang w:eastAsia="ja-JP"/>
                              </w:rPr>
                              <w:t>FFS details, including related RRC parameters</w:t>
                            </w:r>
                          </w:p>
                          <w:p w14:paraId="0B5B213C" w14:textId="77777777" w:rsidR="0025498A" w:rsidRPr="0009102A" w:rsidRDefault="0025498A" w:rsidP="0009102A">
                            <w:pPr>
                              <w:numPr>
                                <w:ilvl w:val="1"/>
                                <w:numId w:val="93"/>
                              </w:numPr>
                              <w:spacing w:line="259" w:lineRule="auto"/>
                              <w:rPr>
                                <w:rFonts w:eastAsia="Batang"/>
                                <w:szCs w:val="20"/>
                                <w:lang w:eastAsia="ja-JP"/>
                              </w:rPr>
                            </w:pPr>
                            <w:r w:rsidRPr="0009102A">
                              <w:rPr>
                                <w:rFonts w:eastAsia="Batang"/>
                                <w:szCs w:val="20"/>
                                <w:lang w:eastAsia="ja-JP"/>
                              </w:rPr>
                              <w:t>Alt-C2: Follow Rel-17 single DCI scheduling multiple PUSCHs</w:t>
                            </w:r>
                          </w:p>
                          <w:p w14:paraId="4216BF0F" w14:textId="77777777" w:rsidR="0025498A" w:rsidRPr="0009102A" w:rsidRDefault="0025498A" w:rsidP="0009102A">
                            <w:pPr>
                              <w:numPr>
                                <w:ilvl w:val="2"/>
                                <w:numId w:val="93"/>
                              </w:numPr>
                              <w:spacing w:line="259" w:lineRule="auto"/>
                              <w:rPr>
                                <w:rFonts w:eastAsia="Batang"/>
                                <w:szCs w:val="20"/>
                                <w:lang w:eastAsia="ja-JP"/>
                              </w:rPr>
                            </w:pPr>
                            <w:r w:rsidRPr="0009102A">
                              <w:rPr>
                                <w:rFonts w:eastAsia="Batang"/>
                                <w:szCs w:val="20"/>
                                <w:lang w:eastAsia="ja-JP"/>
                              </w:rPr>
                              <w:t xml:space="preserve">TDRA configured by </w:t>
                            </w:r>
                            <w:r w:rsidRPr="0009102A">
                              <w:rPr>
                                <w:rFonts w:eastAsia="Batang"/>
                                <w:szCs w:val="20"/>
                                <w:lang w:val="en-GB" w:eastAsia="x-none"/>
                              </w:rPr>
                              <w:t>pusch-TimeDomainAllocationListForMultiPUSCH-r16</w:t>
                            </w:r>
                            <w:r w:rsidRPr="0009102A">
                              <w:rPr>
                                <w:rFonts w:eastAsia="Batang"/>
                                <w:szCs w:val="20"/>
                                <w:lang w:eastAsia="x-none"/>
                              </w:rPr>
                              <w:t xml:space="preserve"> with extendedK2-r17</w:t>
                            </w:r>
                          </w:p>
                          <w:p w14:paraId="7DAC6821" w14:textId="77777777" w:rsidR="0025498A" w:rsidRPr="0009102A" w:rsidRDefault="0025498A" w:rsidP="0009102A">
                            <w:pPr>
                              <w:numPr>
                                <w:ilvl w:val="2"/>
                                <w:numId w:val="93"/>
                              </w:numPr>
                              <w:spacing w:line="259" w:lineRule="auto"/>
                              <w:rPr>
                                <w:rFonts w:eastAsia="Batang"/>
                                <w:szCs w:val="20"/>
                                <w:lang w:eastAsia="ja-JP"/>
                              </w:rPr>
                            </w:pPr>
                            <w:r w:rsidRPr="0009102A">
                              <w:rPr>
                                <w:rFonts w:eastAsia="Batang"/>
                                <w:szCs w:val="20"/>
                                <w:lang w:eastAsia="ja-JP"/>
                              </w:rPr>
                              <w:t>A row of TDRA with N entries determines the time domain resources allocation of N PUSCH TOs per period</w:t>
                            </w:r>
                          </w:p>
                          <w:p w14:paraId="5A23B758" w14:textId="77777777" w:rsidR="0025498A" w:rsidRPr="0009102A" w:rsidRDefault="0025498A" w:rsidP="0009102A">
                            <w:pPr>
                              <w:numPr>
                                <w:ilvl w:val="3"/>
                                <w:numId w:val="93"/>
                              </w:numPr>
                              <w:spacing w:line="259" w:lineRule="auto"/>
                              <w:rPr>
                                <w:rFonts w:eastAsia="Batang"/>
                                <w:strike/>
                                <w:szCs w:val="20"/>
                                <w:lang w:eastAsia="ja-JP"/>
                              </w:rPr>
                            </w:pPr>
                            <w:r w:rsidRPr="0009102A">
                              <w:rPr>
                                <w:rFonts w:eastAsia="Batang"/>
                                <w:szCs w:val="20"/>
                                <w:lang w:eastAsia="ja-JP"/>
                              </w:rPr>
                              <w:t>Note: N PUSCH TOs can be non-consecutive PUSCHs and/or in non-consecutive slots.</w:t>
                            </w:r>
                          </w:p>
                          <w:p w14:paraId="7DD4155D" w14:textId="51AC99CB" w:rsidR="0025498A" w:rsidRPr="007370F6" w:rsidRDefault="0025498A" w:rsidP="0063376A">
                            <w:pPr>
                              <w:numPr>
                                <w:ilvl w:val="2"/>
                                <w:numId w:val="93"/>
                              </w:numPr>
                              <w:spacing w:line="259" w:lineRule="auto"/>
                              <w:rPr>
                                <w:rFonts w:eastAsia="Batang"/>
                                <w:szCs w:val="20"/>
                                <w:lang w:eastAsia="ja-JP"/>
                              </w:rPr>
                            </w:pPr>
                            <w:r w:rsidRPr="0009102A">
                              <w:rPr>
                                <w:rFonts w:eastAsia="Batang"/>
                                <w:szCs w:val="20"/>
                                <w:lang w:eastAsia="ja-JP"/>
                              </w:rPr>
                              <w:t>FFS details, including related RRC parameters</w:t>
                            </w:r>
                          </w:p>
                          <w:p w14:paraId="6594DBDB" w14:textId="77777777" w:rsidR="0025498A" w:rsidRPr="007370F6" w:rsidRDefault="0025498A" w:rsidP="007370F6">
                            <w:pPr>
                              <w:rPr>
                                <w:rFonts w:eastAsia="Batang"/>
                              </w:rPr>
                            </w:pPr>
                          </w:p>
                          <w:p w14:paraId="0BCCC158" w14:textId="6E0ABFD9" w:rsidR="0025498A" w:rsidRPr="0063376A" w:rsidRDefault="0025498A" w:rsidP="0063376A">
                            <w:pPr>
                              <w:rPr>
                                <w:rFonts w:ascii="Times" w:eastAsia="Batang" w:hAnsi="Times"/>
                                <w:lang w:val="en-GB" w:eastAsia="x-none"/>
                              </w:rPr>
                            </w:pPr>
                            <w:r w:rsidRPr="0063376A">
                              <w:rPr>
                                <w:rFonts w:ascii="Times" w:eastAsia="Batang" w:hAnsi="Times"/>
                                <w:highlight w:val="green"/>
                                <w:lang w:val="en-GB" w:eastAsia="x-none"/>
                              </w:rPr>
                              <w:t>Agreement</w:t>
                            </w:r>
                            <w:r>
                              <w:rPr>
                                <w:rFonts w:ascii="Times" w:eastAsia="Batang" w:hAnsi="Times"/>
                                <w:highlight w:val="green"/>
                                <w:lang w:val="en-GB" w:eastAsia="x-none"/>
                              </w:rPr>
                              <w:t xml:space="preserve"> </w:t>
                            </w:r>
                            <w:r w:rsidRPr="0063376A">
                              <w:rPr>
                                <w:rFonts w:ascii="Times" w:eastAsia="Batang" w:hAnsi="Times"/>
                                <w:lang w:val="en-GB" w:eastAsia="x-none"/>
                              </w:rPr>
                              <w:t>(@RAN1#112</w:t>
                            </w:r>
                            <w:r>
                              <w:rPr>
                                <w:rFonts w:ascii="Times" w:eastAsia="Batang" w:hAnsi="Times"/>
                                <w:lang w:val="en-GB" w:eastAsia="x-none"/>
                              </w:rPr>
                              <w:t>bis-e</w:t>
                            </w:r>
                            <w:r w:rsidRPr="0063376A">
                              <w:rPr>
                                <w:rFonts w:ascii="Times" w:eastAsia="Batang" w:hAnsi="Times"/>
                                <w:lang w:val="en-GB" w:eastAsia="x-none"/>
                              </w:rPr>
                              <w:t>)</w:t>
                            </w:r>
                          </w:p>
                          <w:p w14:paraId="49220264" w14:textId="77777777" w:rsidR="0025498A" w:rsidRPr="0063376A" w:rsidRDefault="0025498A" w:rsidP="0063376A">
                            <w:pPr>
                              <w:spacing w:line="259" w:lineRule="auto"/>
                              <w:rPr>
                                <w:rFonts w:ascii="Times" w:eastAsia="Batang" w:hAnsi="Times"/>
                                <w:lang w:val="en-GB" w:eastAsia="ja-JP"/>
                              </w:rPr>
                            </w:pPr>
                            <w:r w:rsidRPr="0063376A">
                              <w:rPr>
                                <w:rFonts w:ascii="Times" w:eastAsia="Batang" w:hAnsi="Times"/>
                                <w:lang w:val="en-GB" w:eastAsia="ja-JP"/>
                              </w:rPr>
                              <w:t xml:space="preserve">For TDRA design for multi-CG PUSCH, prioritize Alt-A1, Alt-B, and Alt-C2 for further </w:t>
                            </w:r>
                            <w:proofErr w:type="spellStart"/>
                            <w:r w:rsidRPr="0063376A">
                              <w:rPr>
                                <w:rFonts w:ascii="Times" w:eastAsia="Batang" w:hAnsi="Times"/>
                                <w:lang w:val="en-GB" w:eastAsia="ja-JP"/>
                              </w:rPr>
                              <w:t>downscoping</w:t>
                            </w:r>
                            <w:proofErr w:type="spellEnd"/>
                            <w:r w:rsidRPr="0063376A">
                              <w:rPr>
                                <w:rFonts w:ascii="Times" w:eastAsia="Batang" w:hAnsi="Times"/>
                                <w:lang w:val="en-GB" w:eastAsia="ja-JP"/>
                              </w:rPr>
                              <w:t xml:space="preserve"> and/or modification from corresponding agreement in RAN1#112.</w:t>
                            </w:r>
                          </w:p>
                          <w:p w14:paraId="38C2A3B9" w14:textId="77777777" w:rsidR="0025498A" w:rsidRPr="0063376A" w:rsidRDefault="0025498A" w:rsidP="0063376A">
                            <w:pPr>
                              <w:numPr>
                                <w:ilvl w:val="0"/>
                                <w:numId w:val="125"/>
                              </w:numPr>
                              <w:spacing w:line="259" w:lineRule="auto"/>
                              <w:rPr>
                                <w:rFonts w:ascii="Times" w:eastAsia="Batang" w:hAnsi="Times"/>
                                <w:lang w:val="en-GB" w:eastAsia="ja-JP"/>
                              </w:rPr>
                            </w:pPr>
                            <w:r w:rsidRPr="0063376A">
                              <w:rPr>
                                <w:rFonts w:ascii="Times" w:eastAsia="Batang" w:hAnsi="Times"/>
                                <w:lang w:val="en-GB" w:eastAsia="ja-JP"/>
                              </w:rPr>
                              <w:t>FFS: How to address TDD configuration issue</w:t>
                            </w:r>
                          </w:p>
                          <w:p w14:paraId="2AEF2275" w14:textId="77777777" w:rsidR="0025498A" w:rsidRPr="007370F6" w:rsidRDefault="0025498A" w:rsidP="00462C98">
                            <w:pPr>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type w14:anchorId="36C73C17" id="_x0000_t202" coordsize="21600,21600" o:spt="202" path="m,l,21600r21600,l21600,xe">
                <v:stroke joinstyle="miter"/>
                <v:path gradientshapeok="t" o:connecttype="rect"/>
              </v:shapetype>
              <v:shape id="文本框 2" o:spid="_x0000_s1026" type="#_x0000_t202" style="width:451.45pt;height:62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">
                <v:textbox>
                  <w:txbxContent>
                    <w:p w14:paraId="649A7D17" w14:textId="42E36246" w:rsidR="0025498A" w:rsidRPr="0009102A" w:rsidRDefault="0025498A" w:rsidP="0009102A">
                      <w:pPr>
                        <w:rPr>
                          <w:rFonts w:eastAsia="Batang"/>
                          <w:szCs w:val="20"/>
                          <w:highlight w:val="green"/>
                          <w:lang w:val="en-GB" w:eastAsia="x-none"/>
                        </w:rPr>
                      </w:pPr>
                      <w:r w:rsidRPr="0009102A">
                        <w:rPr>
                          <w:rFonts w:eastAsia="Batang"/>
                          <w:szCs w:val="20"/>
                          <w:highlight w:val="green"/>
                          <w:lang w:val="en-GB" w:eastAsia="x-none"/>
                        </w:rPr>
                        <w:t>Agreement</w:t>
                      </w:r>
                      <w:r w:rsidRPr="000B2B2A">
                        <w:rPr>
                          <w:rFonts w:eastAsia="Batang"/>
                          <w:szCs w:val="20"/>
                          <w:lang w:val="en-GB" w:eastAsia="x-none"/>
                        </w:rPr>
                        <w:t xml:space="preserve"> </w:t>
                      </w:r>
                      <w:bookmarkStart w:id="7" w:name="_Hlk134520074"/>
                      <w:r w:rsidRPr="000B2B2A">
                        <w:rPr>
                          <w:rFonts w:eastAsia="Batang"/>
                          <w:szCs w:val="20"/>
                          <w:lang w:val="en-GB" w:eastAsia="x-none"/>
                        </w:rPr>
                        <w:t>(@RAN1#112)</w:t>
                      </w:r>
                      <w:bookmarkEnd w:id="7"/>
                    </w:p>
                    <w:p w14:paraId="15BDBAE4" w14:textId="77777777" w:rsidR="0025498A" w:rsidRPr="0009102A" w:rsidRDefault="0025498A" w:rsidP="0009102A">
                      <w:pPr>
                        <w:rPr>
                          <w:rFonts w:eastAsia="Batang"/>
                          <w:szCs w:val="20"/>
                          <w:lang w:val="en-GB" w:eastAsia="ja-JP"/>
                        </w:rPr>
                      </w:pPr>
                      <w:r w:rsidRPr="0009102A">
                        <w:rPr>
                          <w:rFonts w:eastAsia="Batang"/>
                          <w:szCs w:val="20"/>
                          <w:lang w:val="en-GB" w:eastAsia="ja-JP"/>
                        </w:rPr>
                        <w:t>For determination of the time domain resource allocation of CG PUSCHs associated to a multi-PUSCHs CG, the following alternatives for further study:</w:t>
                      </w:r>
                    </w:p>
                    <w:p w14:paraId="2AB78702" w14:textId="77777777" w:rsidR="0025498A" w:rsidRPr="0009102A" w:rsidRDefault="0025498A" w:rsidP="0009102A">
                      <w:pPr>
                        <w:numPr>
                          <w:ilvl w:val="0"/>
                          <w:numId w:val="93"/>
                        </w:numPr>
                        <w:spacing w:line="259" w:lineRule="auto"/>
                        <w:rPr>
                          <w:rFonts w:eastAsia="Batang"/>
                          <w:szCs w:val="20"/>
                          <w:lang w:eastAsia="ja-JP"/>
                        </w:rPr>
                      </w:pPr>
                      <w:r w:rsidRPr="0009102A">
                        <w:rPr>
                          <w:rFonts w:eastAsia="Batang"/>
                          <w:szCs w:val="20"/>
                          <w:lang w:eastAsia="ja-JP"/>
                        </w:rPr>
                        <w:t xml:space="preserve">Alt-A: TDRA determination based on repetition framework. </w:t>
                      </w:r>
                    </w:p>
                    <w:p w14:paraId="5DC32AD2" w14:textId="77777777" w:rsidR="0025498A" w:rsidRPr="0009102A" w:rsidRDefault="0025498A" w:rsidP="0009102A">
                      <w:pPr>
                        <w:numPr>
                          <w:ilvl w:val="1"/>
                          <w:numId w:val="93"/>
                        </w:numPr>
                        <w:spacing w:line="259" w:lineRule="auto"/>
                        <w:rPr>
                          <w:rFonts w:eastAsia="Batang"/>
                          <w:szCs w:val="20"/>
                          <w:lang w:eastAsia="ja-JP"/>
                        </w:rPr>
                      </w:pPr>
                      <w:r w:rsidRPr="0009102A">
                        <w:rPr>
                          <w:rFonts w:eastAsia="Batang"/>
                          <w:szCs w:val="20"/>
                          <w:lang w:eastAsia="ja-JP"/>
                        </w:rPr>
                        <w:t>Alt-A1: Follow the time domain resource mapping of Type A repetition</w:t>
                      </w:r>
                    </w:p>
                    <w:p w14:paraId="234EA4FD" w14:textId="77777777" w:rsidR="0025498A" w:rsidRPr="0009102A" w:rsidRDefault="0025498A" w:rsidP="0009102A">
                      <w:pPr>
                        <w:numPr>
                          <w:ilvl w:val="2"/>
                          <w:numId w:val="93"/>
                        </w:numPr>
                        <w:spacing w:line="259" w:lineRule="auto"/>
                        <w:rPr>
                          <w:rFonts w:eastAsia="Batang"/>
                          <w:szCs w:val="20"/>
                          <w:lang w:eastAsia="ja-JP"/>
                        </w:rPr>
                      </w:pPr>
                      <w:r w:rsidRPr="0009102A">
                        <w:rPr>
                          <w:rFonts w:eastAsia="Batang"/>
                          <w:szCs w:val="20"/>
                          <w:lang w:eastAsia="ja-JP"/>
                        </w:rPr>
                        <w:t>N configured by higher layers or indicated by activation DCI</w:t>
                      </w:r>
                    </w:p>
                    <w:p w14:paraId="1B1C4A90" w14:textId="77777777" w:rsidR="0025498A" w:rsidRPr="0009102A" w:rsidRDefault="0025498A" w:rsidP="0009102A">
                      <w:pPr>
                        <w:numPr>
                          <w:ilvl w:val="2"/>
                          <w:numId w:val="93"/>
                        </w:numPr>
                        <w:spacing w:line="259" w:lineRule="auto"/>
                        <w:rPr>
                          <w:rFonts w:eastAsia="Batang"/>
                          <w:szCs w:val="20"/>
                          <w:lang w:eastAsia="ja-JP"/>
                        </w:rPr>
                      </w:pPr>
                      <w:r w:rsidRPr="0009102A">
                        <w:rPr>
                          <w:rFonts w:eastAsia="Batang"/>
                          <w:szCs w:val="20"/>
                          <w:lang w:eastAsia="ja-JP"/>
                        </w:rPr>
                        <w:t>Single SLIV is determined from TDRA</w:t>
                      </w:r>
                    </w:p>
                    <w:p w14:paraId="2765492F" w14:textId="77777777" w:rsidR="0025498A" w:rsidRPr="0009102A" w:rsidRDefault="0025498A" w:rsidP="0009102A">
                      <w:pPr>
                        <w:numPr>
                          <w:ilvl w:val="2"/>
                          <w:numId w:val="93"/>
                        </w:numPr>
                        <w:spacing w:line="259" w:lineRule="auto"/>
                        <w:rPr>
                          <w:rFonts w:eastAsia="Batang"/>
                          <w:szCs w:val="20"/>
                          <w:lang w:eastAsia="ja-JP"/>
                        </w:rPr>
                      </w:pPr>
                      <w:r w:rsidRPr="0009102A">
                        <w:rPr>
                          <w:rFonts w:eastAsia="Batang"/>
                          <w:szCs w:val="20"/>
                          <w:lang w:eastAsia="ja-JP"/>
                        </w:rPr>
                        <w:t>The same SLIV in N PUSCH in consecutive slots per CG period</w:t>
                      </w:r>
                    </w:p>
                    <w:p w14:paraId="73B565DD" w14:textId="77777777" w:rsidR="0025498A" w:rsidRPr="0009102A" w:rsidRDefault="0025498A" w:rsidP="0009102A">
                      <w:pPr>
                        <w:numPr>
                          <w:ilvl w:val="3"/>
                          <w:numId w:val="93"/>
                        </w:numPr>
                        <w:spacing w:line="259" w:lineRule="auto"/>
                        <w:rPr>
                          <w:rFonts w:eastAsia="Batang"/>
                          <w:szCs w:val="20"/>
                          <w:lang w:eastAsia="ja-JP"/>
                        </w:rPr>
                      </w:pPr>
                      <w:r w:rsidRPr="0009102A">
                        <w:rPr>
                          <w:rFonts w:eastAsia="Batang"/>
                          <w:szCs w:val="20"/>
                          <w:lang w:eastAsia="ja-JP"/>
                        </w:rPr>
                        <w:t>FFS for non-consecutive slots</w:t>
                      </w:r>
                    </w:p>
                    <w:p w14:paraId="1111CEAB" w14:textId="77777777" w:rsidR="0025498A" w:rsidRPr="0009102A" w:rsidRDefault="0025498A" w:rsidP="0009102A">
                      <w:pPr>
                        <w:numPr>
                          <w:ilvl w:val="2"/>
                          <w:numId w:val="93"/>
                        </w:numPr>
                        <w:spacing w:line="259" w:lineRule="auto"/>
                        <w:rPr>
                          <w:rFonts w:eastAsia="Batang"/>
                          <w:szCs w:val="20"/>
                          <w:lang w:eastAsia="ja-JP"/>
                        </w:rPr>
                      </w:pPr>
                      <w:r w:rsidRPr="0009102A">
                        <w:rPr>
                          <w:rFonts w:eastAsia="Batang"/>
                          <w:szCs w:val="20"/>
                          <w:lang w:eastAsia="ja-JP"/>
                        </w:rPr>
                        <w:t>FFS details, including related RRC parameters</w:t>
                      </w:r>
                    </w:p>
                    <w:p w14:paraId="73322180" w14:textId="77777777" w:rsidR="0025498A" w:rsidRPr="0009102A" w:rsidRDefault="0025498A" w:rsidP="0009102A">
                      <w:pPr>
                        <w:numPr>
                          <w:ilvl w:val="1"/>
                          <w:numId w:val="93"/>
                        </w:numPr>
                        <w:spacing w:line="259" w:lineRule="auto"/>
                        <w:rPr>
                          <w:rFonts w:eastAsia="Batang"/>
                          <w:szCs w:val="20"/>
                          <w:lang w:eastAsia="ja-JP"/>
                        </w:rPr>
                      </w:pPr>
                      <w:r w:rsidRPr="0009102A">
                        <w:rPr>
                          <w:rFonts w:eastAsia="Batang"/>
                          <w:szCs w:val="20"/>
                          <w:lang w:eastAsia="ja-JP"/>
                        </w:rPr>
                        <w:t>Alt-A2: Follow the time domain resource mapping of Type B repetition</w:t>
                      </w:r>
                    </w:p>
                    <w:p w14:paraId="653C3238" w14:textId="77777777" w:rsidR="0025498A" w:rsidRPr="0009102A" w:rsidRDefault="0025498A" w:rsidP="0009102A">
                      <w:pPr>
                        <w:numPr>
                          <w:ilvl w:val="2"/>
                          <w:numId w:val="93"/>
                        </w:numPr>
                        <w:spacing w:line="259" w:lineRule="auto"/>
                        <w:rPr>
                          <w:rFonts w:eastAsia="Batang"/>
                          <w:szCs w:val="20"/>
                          <w:lang w:eastAsia="ja-JP"/>
                        </w:rPr>
                      </w:pPr>
                      <w:r w:rsidRPr="0009102A">
                        <w:rPr>
                          <w:rFonts w:eastAsia="Batang"/>
                          <w:szCs w:val="20"/>
                          <w:lang w:eastAsia="ja-JP"/>
                        </w:rPr>
                        <w:t>N configured by higher layers or indicated by activation DCI</w:t>
                      </w:r>
                    </w:p>
                    <w:p w14:paraId="515F7EF6" w14:textId="77777777" w:rsidR="0025498A" w:rsidRPr="0009102A" w:rsidRDefault="0025498A" w:rsidP="0009102A">
                      <w:pPr>
                        <w:numPr>
                          <w:ilvl w:val="2"/>
                          <w:numId w:val="93"/>
                        </w:numPr>
                        <w:spacing w:line="259" w:lineRule="auto"/>
                        <w:rPr>
                          <w:rFonts w:eastAsia="Batang"/>
                          <w:szCs w:val="20"/>
                          <w:lang w:eastAsia="ja-JP"/>
                        </w:rPr>
                      </w:pPr>
                      <w:r w:rsidRPr="0009102A">
                        <w:rPr>
                          <w:rFonts w:eastAsia="Batang"/>
                          <w:szCs w:val="20"/>
                          <w:lang w:eastAsia="ja-JP"/>
                        </w:rPr>
                        <w:t>Single SLIV is determined from TDRA</w:t>
                      </w:r>
                    </w:p>
                    <w:p w14:paraId="57967D6E" w14:textId="77777777" w:rsidR="0025498A" w:rsidRPr="0009102A" w:rsidRDefault="0025498A" w:rsidP="0009102A">
                      <w:pPr>
                        <w:numPr>
                          <w:ilvl w:val="3"/>
                          <w:numId w:val="93"/>
                        </w:numPr>
                        <w:spacing w:line="259" w:lineRule="auto"/>
                        <w:rPr>
                          <w:rFonts w:eastAsia="Batang"/>
                          <w:szCs w:val="20"/>
                          <w:lang w:eastAsia="ja-JP"/>
                        </w:rPr>
                      </w:pPr>
                      <w:r w:rsidRPr="0009102A">
                        <w:rPr>
                          <w:rFonts w:eastAsia="Batang"/>
                          <w:szCs w:val="20"/>
                          <w:lang w:eastAsia="ja-JP"/>
                        </w:rPr>
                        <w:t xml:space="preserve"> The SLIV used for 1</w:t>
                      </w:r>
                      <w:r w:rsidRPr="0009102A">
                        <w:rPr>
                          <w:rFonts w:eastAsia="Batang"/>
                          <w:szCs w:val="20"/>
                          <w:vertAlign w:val="superscript"/>
                          <w:lang w:eastAsia="ja-JP"/>
                        </w:rPr>
                        <w:t>st</w:t>
                      </w:r>
                      <w:r w:rsidRPr="0009102A">
                        <w:rPr>
                          <w:rFonts w:eastAsia="Batang"/>
                          <w:szCs w:val="20"/>
                          <w:lang w:eastAsia="ja-JP"/>
                        </w:rPr>
                        <w:t xml:space="preserve"> PUSCH per CG period.</w:t>
                      </w:r>
                    </w:p>
                    <w:p w14:paraId="4356CB8A" w14:textId="77777777" w:rsidR="0025498A" w:rsidRPr="0009102A" w:rsidRDefault="0025498A" w:rsidP="0009102A">
                      <w:pPr>
                        <w:numPr>
                          <w:ilvl w:val="2"/>
                          <w:numId w:val="93"/>
                        </w:numPr>
                        <w:spacing w:line="259" w:lineRule="auto"/>
                        <w:rPr>
                          <w:rFonts w:eastAsia="Batang"/>
                          <w:szCs w:val="20"/>
                          <w:lang w:eastAsia="ja-JP"/>
                        </w:rPr>
                      </w:pPr>
                      <w:r w:rsidRPr="0009102A">
                        <w:rPr>
                          <w:rFonts w:eastAsia="Batang"/>
                          <w:szCs w:val="20"/>
                          <w:lang w:eastAsia="ja-JP"/>
                        </w:rPr>
                        <w:t>N consecutive nominal PUSCHs with same duration per CG period</w:t>
                      </w:r>
                    </w:p>
                    <w:p w14:paraId="73CB3A28" w14:textId="77777777" w:rsidR="0025498A" w:rsidRPr="0009102A" w:rsidRDefault="0025498A" w:rsidP="0009102A">
                      <w:pPr>
                        <w:numPr>
                          <w:ilvl w:val="2"/>
                          <w:numId w:val="93"/>
                        </w:numPr>
                        <w:spacing w:line="259" w:lineRule="auto"/>
                        <w:rPr>
                          <w:rFonts w:eastAsia="Batang"/>
                          <w:szCs w:val="20"/>
                          <w:lang w:eastAsia="ja-JP"/>
                        </w:rPr>
                      </w:pPr>
                      <w:r w:rsidRPr="0009102A">
                        <w:rPr>
                          <w:rFonts w:eastAsia="Batang"/>
                          <w:szCs w:val="20"/>
                          <w:lang w:eastAsia="ja-JP"/>
                        </w:rPr>
                        <w:t>Note: N is not necessarily the repetition factor.</w:t>
                      </w:r>
                    </w:p>
                    <w:p w14:paraId="5683063E" w14:textId="77777777" w:rsidR="0025498A" w:rsidRPr="0009102A" w:rsidRDefault="0025498A" w:rsidP="0009102A">
                      <w:pPr>
                        <w:ind w:leftChars="400" w:left="800"/>
                        <w:rPr>
                          <w:rFonts w:eastAsia="Batang"/>
                          <w:szCs w:val="20"/>
                          <w:lang w:eastAsia="ja-JP"/>
                        </w:rPr>
                      </w:pPr>
                      <w:r w:rsidRPr="0009102A">
                        <w:rPr>
                          <w:rFonts w:eastAsia="Batang"/>
                          <w:szCs w:val="20"/>
                          <w:lang w:eastAsia="ja-JP"/>
                        </w:rPr>
                        <w:t>FFS details, including related RRC parameters</w:t>
                      </w:r>
                    </w:p>
                    <w:p w14:paraId="7B936025" w14:textId="77777777" w:rsidR="0025498A" w:rsidRPr="0009102A" w:rsidRDefault="0025498A" w:rsidP="0009102A">
                      <w:pPr>
                        <w:numPr>
                          <w:ilvl w:val="0"/>
                          <w:numId w:val="93"/>
                        </w:numPr>
                        <w:spacing w:line="259" w:lineRule="auto"/>
                        <w:rPr>
                          <w:rFonts w:eastAsia="Batang"/>
                          <w:szCs w:val="20"/>
                          <w:lang w:eastAsia="ja-JP"/>
                        </w:rPr>
                      </w:pPr>
                      <w:r w:rsidRPr="0009102A">
                        <w:rPr>
                          <w:rFonts w:eastAsia="Batang"/>
                          <w:szCs w:val="20"/>
                          <w:lang w:eastAsia="ja-JP"/>
                        </w:rPr>
                        <w:t>Alt-B: TDRA determination based on NR-U framework</w:t>
                      </w:r>
                    </w:p>
                    <w:p w14:paraId="5FDC73A9" w14:textId="77777777" w:rsidR="0025498A" w:rsidRPr="0009102A" w:rsidRDefault="0025498A" w:rsidP="0009102A">
                      <w:pPr>
                        <w:numPr>
                          <w:ilvl w:val="2"/>
                          <w:numId w:val="93"/>
                        </w:numPr>
                        <w:spacing w:line="259" w:lineRule="auto"/>
                        <w:rPr>
                          <w:rFonts w:eastAsia="Batang"/>
                          <w:szCs w:val="20"/>
                          <w:lang w:eastAsia="ja-JP"/>
                        </w:rPr>
                      </w:pPr>
                      <w:r w:rsidRPr="0009102A">
                        <w:rPr>
                          <w:rFonts w:eastAsia="Batang"/>
                          <w:szCs w:val="20"/>
                          <w:lang w:eastAsia="ja-JP"/>
                        </w:rPr>
                        <w:t>N and M configured by higher layers</w:t>
                      </w:r>
                    </w:p>
                    <w:p w14:paraId="274DFCED" w14:textId="77777777" w:rsidR="0025498A" w:rsidRPr="0009102A" w:rsidRDefault="0025498A" w:rsidP="0009102A">
                      <w:pPr>
                        <w:numPr>
                          <w:ilvl w:val="2"/>
                          <w:numId w:val="93"/>
                        </w:numPr>
                        <w:spacing w:line="259" w:lineRule="auto"/>
                        <w:rPr>
                          <w:rFonts w:eastAsia="Batang"/>
                          <w:szCs w:val="20"/>
                          <w:lang w:eastAsia="ja-JP"/>
                        </w:rPr>
                      </w:pPr>
                      <w:r w:rsidRPr="0009102A">
                        <w:rPr>
                          <w:rFonts w:eastAsia="Batang"/>
                          <w:szCs w:val="20"/>
                          <w:lang w:eastAsia="ja-JP"/>
                        </w:rPr>
                        <w:t>Single SLIV is determined from TDRA.</w:t>
                      </w:r>
                    </w:p>
                    <w:p w14:paraId="75ECE477" w14:textId="77777777" w:rsidR="0025498A" w:rsidRPr="0009102A" w:rsidRDefault="0025498A" w:rsidP="0009102A">
                      <w:pPr>
                        <w:numPr>
                          <w:ilvl w:val="3"/>
                          <w:numId w:val="93"/>
                        </w:numPr>
                        <w:spacing w:line="259" w:lineRule="auto"/>
                        <w:rPr>
                          <w:rFonts w:eastAsia="Batang"/>
                          <w:szCs w:val="20"/>
                          <w:lang w:eastAsia="ja-JP"/>
                        </w:rPr>
                      </w:pPr>
                      <w:r w:rsidRPr="0009102A">
                        <w:rPr>
                          <w:rFonts w:eastAsia="Batang"/>
                          <w:szCs w:val="20"/>
                          <w:lang w:eastAsia="ja-JP"/>
                        </w:rPr>
                        <w:t>The SLIV used for 1</w:t>
                      </w:r>
                      <w:r w:rsidRPr="0009102A">
                        <w:rPr>
                          <w:rFonts w:eastAsia="Batang"/>
                          <w:szCs w:val="20"/>
                          <w:vertAlign w:val="superscript"/>
                          <w:lang w:eastAsia="ja-JP"/>
                        </w:rPr>
                        <w:t>st</w:t>
                      </w:r>
                      <w:r w:rsidRPr="0009102A">
                        <w:rPr>
                          <w:rFonts w:eastAsia="Batang"/>
                          <w:szCs w:val="20"/>
                          <w:lang w:eastAsia="ja-JP"/>
                        </w:rPr>
                        <w:t xml:space="preserve"> PUSCH per CG period.</w:t>
                      </w:r>
                    </w:p>
                    <w:p w14:paraId="1C05974D" w14:textId="77777777" w:rsidR="0025498A" w:rsidRPr="0009102A" w:rsidRDefault="0025498A" w:rsidP="0009102A">
                      <w:pPr>
                        <w:numPr>
                          <w:ilvl w:val="2"/>
                          <w:numId w:val="93"/>
                        </w:numPr>
                        <w:spacing w:line="259" w:lineRule="auto"/>
                        <w:rPr>
                          <w:rFonts w:eastAsia="Batang"/>
                          <w:szCs w:val="20"/>
                          <w:lang w:eastAsia="ja-JP"/>
                        </w:rPr>
                      </w:pPr>
                      <w:r w:rsidRPr="0009102A">
                        <w:rPr>
                          <w:rFonts w:eastAsia="Batang"/>
                          <w:szCs w:val="20"/>
                          <w:lang w:eastAsia="ja-JP"/>
                        </w:rPr>
                        <w:t>M consecutive PUSCH TOs with same duration in slot. The M PUSCH TOs are used in N consecutive slots per CG period</w:t>
                      </w:r>
                    </w:p>
                    <w:p w14:paraId="1D8A385F" w14:textId="77777777" w:rsidR="0025498A" w:rsidRPr="0009102A" w:rsidRDefault="0025498A" w:rsidP="0009102A">
                      <w:pPr>
                        <w:numPr>
                          <w:ilvl w:val="2"/>
                          <w:numId w:val="93"/>
                        </w:numPr>
                        <w:spacing w:line="259" w:lineRule="auto"/>
                        <w:rPr>
                          <w:rFonts w:eastAsia="Batang"/>
                          <w:iCs/>
                          <w:szCs w:val="20"/>
                          <w:lang w:eastAsia="ja-JP"/>
                        </w:rPr>
                      </w:pPr>
                      <w:r w:rsidRPr="0009102A">
                        <w:rPr>
                          <w:rFonts w:eastAsia="Batang"/>
                          <w:szCs w:val="20"/>
                          <w:lang w:eastAsia="ja-JP"/>
                        </w:rPr>
                        <w:t xml:space="preserve">Note: N and M are configured independently from </w:t>
                      </w:r>
                      <w:r w:rsidRPr="0009102A">
                        <w:rPr>
                          <w:rFonts w:eastAsia="Batang"/>
                          <w:i/>
                          <w:color w:val="000000"/>
                          <w:szCs w:val="20"/>
                          <w:lang w:val="en-GB" w:eastAsia="zh-CN"/>
                        </w:rPr>
                        <w:t>cg-nrofSlots-r16</w:t>
                      </w:r>
                      <w:r w:rsidRPr="0009102A">
                        <w:rPr>
                          <w:rFonts w:eastAsia="Batang"/>
                          <w:i/>
                          <w:color w:val="000000"/>
                          <w:szCs w:val="20"/>
                          <w:lang w:eastAsia="zh-CN"/>
                        </w:rPr>
                        <w:t xml:space="preserve"> </w:t>
                      </w:r>
                      <w:r w:rsidRPr="0009102A">
                        <w:rPr>
                          <w:rFonts w:eastAsia="Batang"/>
                          <w:iCs/>
                          <w:color w:val="000000"/>
                          <w:szCs w:val="20"/>
                          <w:lang w:eastAsia="zh-CN"/>
                        </w:rPr>
                        <w:t>and</w:t>
                      </w:r>
                      <w:r w:rsidRPr="0009102A">
                        <w:rPr>
                          <w:rFonts w:eastAsia="Batang"/>
                          <w:i/>
                          <w:color w:val="000000"/>
                          <w:szCs w:val="20"/>
                          <w:lang w:eastAsia="zh-CN"/>
                        </w:rPr>
                        <w:t xml:space="preserve"> </w:t>
                      </w:r>
                      <w:r w:rsidRPr="0009102A">
                        <w:rPr>
                          <w:rFonts w:eastAsia="Batang"/>
                          <w:i/>
                          <w:color w:val="000000"/>
                          <w:szCs w:val="20"/>
                          <w:lang w:val="en-GB" w:eastAsia="zh-CN"/>
                        </w:rPr>
                        <w:t>cg-nrofPUSCH-InSlot-r16</w:t>
                      </w:r>
                      <w:r w:rsidRPr="0009102A">
                        <w:rPr>
                          <w:rFonts w:eastAsia="Batang"/>
                          <w:i/>
                          <w:color w:val="000000"/>
                          <w:szCs w:val="20"/>
                          <w:lang w:eastAsia="zh-CN"/>
                        </w:rPr>
                        <w:t xml:space="preserve">, </w:t>
                      </w:r>
                      <w:r w:rsidRPr="0009102A">
                        <w:rPr>
                          <w:rFonts w:eastAsia="Batang"/>
                          <w:iCs/>
                          <w:color w:val="000000"/>
                          <w:szCs w:val="20"/>
                          <w:lang w:eastAsia="zh-CN"/>
                        </w:rPr>
                        <w:t>respectively</w:t>
                      </w:r>
                      <w:r w:rsidRPr="0009102A">
                        <w:rPr>
                          <w:rFonts w:eastAsia="Batang"/>
                          <w:i/>
                          <w:color w:val="000000"/>
                          <w:szCs w:val="20"/>
                          <w:lang w:eastAsia="zh-CN"/>
                        </w:rPr>
                        <w:t xml:space="preserve">. </w:t>
                      </w:r>
                      <w:r w:rsidRPr="0009102A">
                        <w:rPr>
                          <w:rFonts w:eastAsia="Batang"/>
                          <w:iCs/>
                          <w:color w:val="000000"/>
                          <w:szCs w:val="20"/>
                          <w:lang w:eastAsia="zh-CN"/>
                        </w:rPr>
                        <w:t xml:space="preserve">M and N configuration is independent from </w:t>
                      </w:r>
                      <w:proofErr w:type="spellStart"/>
                      <w:r w:rsidRPr="0009102A">
                        <w:rPr>
                          <w:rFonts w:eastAsia="Batang"/>
                          <w:i/>
                          <w:color w:val="000000"/>
                          <w:szCs w:val="20"/>
                          <w:lang w:eastAsia="zh-CN"/>
                        </w:rPr>
                        <w:t>cgRetransmissionTimer</w:t>
                      </w:r>
                      <w:proofErr w:type="spellEnd"/>
                      <w:r w:rsidRPr="0009102A">
                        <w:rPr>
                          <w:rFonts w:eastAsia="Batang"/>
                          <w:iCs/>
                          <w:color w:val="000000"/>
                          <w:szCs w:val="20"/>
                          <w:lang w:eastAsia="zh-CN"/>
                        </w:rPr>
                        <w:t xml:space="preserve"> configuration.</w:t>
                      </w:r>
                    </w:p>
                    <w:p w14:paraId="5AA14E5B" w14:textId="77777777" w:rsidR="0025498A" w:rsidRPr="0009102A" w:rsidRDefault="0025498A" w:rsidP="0009102A">
                      <w:pPr>
                        <w:numPr>
                          <w:ilvl w:val="2"/>
                          <w:numId w:val="93"/>
                        </w:numPr>
                        <w:spacing w:line="259" w:lineRule="auto"/>
                        <w:rPr>
                          <w:rFonts w:eastAsia="Batang"/>
                          <w:szCs w:val="20"/>
                          <w:lang w:eastAsia="ja-JP"/>
                        </w:rPr>
                      </w:pPr>
                      <w:r w:rsidRPr="0009102A">
                        <w:rPr>
                          <w:rFonts w:eastAsia="Batang"/>
                          <w:szCs w:val="20"/>
                          <w:lang w:eastAsia="ja-JP"/>
                        </w:rPr>
                        <w:t>FFS details, including related RRC parameters</w:t>
                      </w:r>
                    </w:p>
                    <w:p w14:paraId="7947DB96" w14:textId="77777777" w:rsidR="0025498A" w:rsidRPr="0009102A" w:rsidRDefault="0025498A" w:rsidP="0009102A">
                      <w:pPr>
                        <w:numPr>
                          <w:ilvl w:val="0"/>
                          <w:numId w:val="93"/>
                        </w:numPr>
                        <w:spacing w:line="259" w:lineRule="auto"/>
                        <w:rPr>
                          <w:rFonts w:eastAsia="Batang"/>
                          <w:szCs w:val="20"/>
                          <w:lang w:eastAsia="ja-JP"/>
                        </w:rPr>
                      </w:pPr>
                      <w:r w:rsidRPr="0009102A">
                        <w:rPr>
                          <w:rFonts w:eastAsia="Batang"/>
                          <w:szCs w:val="20"/>
                          <w:lang w:eastAsia="ja-JP"/>
                        </w:rPr>
                        <w:t>Alt-C: TDRA determination based on single DCI scheduling multiple PUSCHs</w:t>
                      </w:r>
                    </w:p>
                    <w:p w14:paraId="54C00439" w14:textId="77777777" w:rsidR="0025498A" w:rsidRPr="0009102A" w:rsidRDefault="0025498A" w:rsidP="0009102A">
                      <w:pPr>
                        <w:numPr>
                          <w:ilvl w:val="1"/>
                          <w:numId w:val="93"/>
                        </w:numPr>
                        <w:spacing w:line="259" w:lineRule="auto"/>
                        <w:rPr>
                          <w:rFonts w:eastAsia="Batang"/>
                          <w:szCs w:val="20"/>
                          <w:lang w:eastAsia="ja-JP"/>
                        </w:rPr>
                      </w:pPr>
                      <w:r w:rsidRPr="0009102A">
                        <w:rPr>
                          <w:rFonts w:eastAsia="Batang"/>
                          <w:szCs w:val="20"/>
                          <w:lang w:eastAsia="ja-JP"/>
                        </w:rPr>
                        <w:t>Alt-C1: Follow Rel-16 single DCI scheduling multiple PUSCHs</w:t>
                      </w:r>
                    </w:p>
                    <w:p w14:paraId="656EECED" w14:textId="77777777" w:rsidR="0025498A" w:rsidRPr="0009102A" w:rsidRDefault="0025498A" w:rsidP="0009102A">
                      <w:pPr>
                        <w:numPr>
                          <w:ilvl w:val="2"/>
                          <w:numId w:val="93"/>
                        </w:numPr>
                        <w:spacing w:line="259" w:lineRule="auto"/>
                        <w:rPr>
                          <w:rFonts w:eastAsia="Batang"/>
                          <w:szCs w:val="20"/>
                          <w:lang w:eastAsia="ja-JP"/>
                        </w:rPr>
                      </w:pPr>
                      <w:r w:rsidRPr="0009102A">
                        <w:rPr>
                          <w:rFonts w:eastAsia="Batang"/>
                          <w:szCs w:val="20"/>
                          <w:lang w:eastAsia="ja-JP"/>
                        </w:rPr>
                        <w:t xml:space="preserve">TDRA configured by </w:t>
                      </w:r>
                      <w:r w:rsidRPr="0009102A">
                        <w:rPr>
                          <w:rFonts w:eastAsia="Batang"/>
                          <w:szCs w:val="20"/>
                          <w:lang w:val="en-GB" w:eastAsia="x-none"/>
                        </w:rPr>
                        <w:t>pusch-TimeDomainAllocationListForMultiPUSCH-r16</w:t>
                      </w:r>
                      <w:r w:rsidRPr="0009102A">
                        <w:rPr>
                          <w:rFonts w:eastAsia="Batang"/>
                          <w:szCs w:val="20"/>
                          <w:lang w:eastAsia="x-none"/>
                        </w:rPr>
                        <w:t xml:space="preserve"> with k2-r16</w:t>
                      </w:r>
                    </w:p>
                    <w:p w14:paraId="6B84215A" w14:textId="77777777" w:rsidR="0025498A" w:rsidRPr="0009102A" w:rsidRDefault="0025498A" w:rsidP="0009102A">
                      <w:pPr>
                        <w:numPr>
                          <w:ilvl w:val="2"/>
                          <w:numId w:val="93"/>
                        </w:numPr>
                        <w:spacing w:line="259" w:lineRule="auto"/>
                        <w:rPr>
                          <w:rFonts w:eastAsia="Batang"/>
                          <w:szCs w:val="20"/>
                          <w:lang w:eastAsia="ja-JP"/>
                        </w:rPr>
                      </w:pPr>
                      <w:r w:rsidRPr="0009102A">
                        <w:rPr>
                          <w:rFonts w:eastAsia="Batang"/>
                          <w:szCs w:val="20"/>
                          <w:lang w:eastAsia="ja-JP"/>
                        </w:rPr>
                        <w:t>A row of TDRA with N entries determines the time domain resources allocation of N PUSCH TOs per period</w:t>
                      </w:r>
                    </w:p>
                    <w:p w14:paraId="4700710E" w14:textId="77777777" w:rsidR="0025498A" w:rsidRPr="0009102A" w:rsidRDefault="0025498A" w:rsidP="0009102A">
                      <w:pPr>
                        <w:numPr>
                          <w:ilvl w:val="3"/>
                          <w:numId w:val="93"/>
                        </w:numPr>
                        <w:spacing w:line="259" w:lineRule="auto"/>
                        <w:rPr>
                          <w:rFonts w:eastAsia="Batang"/>
                          <w:szCs w:val="20"/>
                          <w:lang w:eastAsia="ja-JP"/>
                        </w:rPr>
                      </w:pPr>
                      <w:r w:rsidRPr="0009102A">
                        <w:rPr>
                          <w:rFonts w:eastAsia="Batang"/>
                          <w:szCs w:val="20"/>
                          <w:lang w:eastAsia="ja-JP"/>
                        </w:rPr>
                        <w:t>Note: N PUSCH TOs should be consecutive PUSCH TOs in consecutive slots.</w:t>
                      </w:r>
                    </w:p>
                    <w:p w14:paraId="76FE0D8F" w14:textId="77777777" w:rsidR="0025498A" w:rsidRPr="0009102A" w:rsidRDefault="0025498A" w:rsidP="0009102A">
                      <w:pPr>
                        <w:numPr>
                          <w:ilvl w:val="2"/>
                          <w:numId w:val="93"/>
                        </w:numPr>
                        <w:spacing w:line="259" w:lineRule="auto"/>
                        <w:rPr>
                          <w:rFonts w:eastAsia="Batang"/>
                          <w:szCs w:val="20"/>
                          <w:lang w:eastAsia="ja-JP"/>
                        </w:rPr>
                      </w:pPr>
                      <w:r w:rsidRPr="0009102A">
                        <w:rPr>
                          <w:rFonts w:eastAsia="Batang"/>
                          <w:szCs w:val="20"/>
                          <w:lang w:eastAsia="ja-JP"/>
                        </w:rPr>
                        <w:t>FFS details, including related RRC parameters</w:t>
                      </w:r>
                    </w:p>
                    <w:p w14:paraId="0B5B213C" w14:textId="77777777" w:rsidR="0025498A" w:rsidRPr="0009102A" w:rsidRDefault="0025498A" w:rsidP="0009102A">
                      <w:pPr>
                        <w:numPr>
                          <w:ilvl w:val="1"/>
                          <w:numId w:val="93"/>
                        </w:numPr>
                        <w:spacing w:line="259" w:lineRule="auto"/>
                        <w:rPr>
                          <w:rFonts w:eastAsia="Batang"/>
                          <w:szCs w:val="20"/>
                          <w:lang w:eastAsia="ja-JP"/>
                        </w:rPr>
                      </w:pPr>
                      <w:r w:rsidRPr="0009102A">
                        <w:rPr>
                          <w:rFonts w:eastAsia="Batang"/>
                          <w:szCs w:val="20"/>
                          <w:lang w:eastAsia="ja-JP"/>
                        </w:rPr>
                        <w:t>Alt-C2: Follow Rel-17 single DCI scheduling multiple PUSCHs</w:t>
                      </w:r>
                    </w:p>
                    <w:p w14:paraId="4216BF0F" w14:textId="77777777" w:rsidR="0025498A" w:rsidRPr="0009102A" w:rsidRDefault="0025498A" w:rsidP="0009102A">
                      <w:pPr>
                        <w:numPr>
                          <w:ilvl w:val="2"/>
                          <w:numId w:val="93"/>
                        </w:numPr>
                        <w:spacing w:line="259" w:lineRule="auto"/>
                        <w:rPr>
                          <w:rFonts w:eastAsia="Batang"/>
                          <w:szCs w:val="20"/>
                          <w:lang w:eastAsia="ja-JP"/>
                        </w:rPr>
                      </w:pPr>
                      <w:r w:rsidRPr="0009102A">
                        <w:rPr>
                          <w:rFonts w:eastAsia="Batang"/>
                          <w:szCs w:val="20"/>
                          <w:lang w:eastAsia="ja-JP"/>
                        </w:rPr>
                        <w:t xml:space="preserve">TDRA configured by </w:t>
                      </w:r>
                      <w:r w:rsidRPr="0009102A">
                        <w:rPr>
                          <w:rFonts w:eastAsia="Batang"/>
                          <w:szCs w:val="20"/>
                          <w:lang w:val="en-GB" w:eastAsia="x-none"/>
                        </w:rPr>
                        <w:t>pusch-TimeDomainAllocationListForMultiPUSCH-r16</w:t>
                      </w:r>
                      <w:r w:rsidRPr="0009102A">
                        <w:rPr>
                          <w:rFonts w:eastAsia="Batang"/>
                          <w:szCs w:val="20"/>
                          <w:lang w:eastAsia="x-none"/>
                        </w:rPr>
                        <w:t xml:space="preserve"> with extendedK2-r17</w:t>
                      </w:r>
                    </w:p>
                    <w:p w14:paraId="7DAC6821" w14:textId="77777777" w:rsidR="0025498A" w:rsidRPr="0009102A" w:rsidRDefault="0025498A" w:rsidP="0009102A">
                      <w:pPr>
                        <w:numPr>
                          <w:ilvl w:val="2"/>
                          <w:numId w:val="93"/>
                        </w:numPr>
                        <w:spacing w:line="259" w:lineRule="auto"/>
                        <w:rPr>
                          <w:rFonts w:eastAsia="Batang"/>
                          <w:szCs w:val="20"/>
                          <w:lang w:eastAsia="ja-JP"/>
                        </w:rPr>
                      </w:pPr>
                      <w:r w:rsidRPr="0009102A">
                        <w:rPr>
                          <w:rFonts w:eastAsia="Batang"/>
                          <w:szCs w:val="20"/>
                          <w:lang w:eastAsia="ja-JP"/>
                        </w:rPr>
                        <w:t>A row of TDRA with N entries determines the time domain resources allocation of N PUSCH TOs per period</w:t>
                      </w:r>
                    </w:p>
                    <w:p w14:paraId="5A23B758" w14:textId="77777777" w:rsidR="0025498A" w:rsidRPr="0009102A" w:rsidRDefault="0025498A" w:rsidP="0009102A">
                      <w:pPr>
                        <w:numPr>
                          <w:ilvl w:val="3"/>
                          <w:numId w:val="93"/>
                        </w:numPr>
                        <w:spacing w:line="259" w:lineRule="auto"/>
                        <w:rPr>
                          <w:rFonts w:eastAsia="Batang"/>
                          <w:strike/>
                          <w:szCs w:val="20"/>
                          <w:lang w:eastAsia="ja-JP"/>
                        </w:rPr>
                      </w:pPr>
                      <w:r w:rsidRPr="0009102A">
                        <w:rPr>
                          <w:rFonts w:eastAsia="Batang"/>
                          <w:szCs w:val="20"/>
                          <w:lang w:eastAsia="ja-JP"/>
                        </w:rPr>
                        <w:t>Note: N PUSCH TOs can be non-consecutive PUSCHs and/or in non-consecutive slots.</w:t>
                      </w:r>
                    </w:p>
                    <w:p w14:paraId="7DD4155D" w14:textId="51AC99CB" w:rsidR="0025498A" w:rsidRPr="007370F6" w:rsidRDefault="0025498A" w:rsidP="0063376A">
                      <w:pPr>
                        <w:numPr>
                          <w:ilvl w:val="2"/>
                          <w:numId w:val="93"/>
                        </w:numPr>
                        <w:spacing w:line="259" w:lineRule="auto"/>
                        <w:rPr>
                          <w:rFonts w:eastAsia="Batang"/>
                          <w:szCs w:val="20"/>
                          <w:lang w:eastAsia="ja-JP"/>
                        </w:rPr>
                      </w:pPr>
                      <w:r w:rsidRPr="0009102A">
                        <w:rPr>
                          <w:rFonts w:eastAsia="Batang"/>
                          <w:szCs w:val="20"/>
                          <w:lang w:eastAsia="ja-JP"/>
                        </w:rPr>
                        <w:t>FFS details, including related RRC parameters</w:t>
                      </w:r>
                    </w:p>
                    <w:p w14:paraId="6594DBDB" w14:textId="77777777" w:rsidR="0025498A" w:rsidRPr="007370F6" w:rsidRDefault="0025498A" w:rsidP="007370F6">
                      <w:pPr>
                        <w:rPr>
                          <w:rFonts w:eastAsia="Batang"/>
                        </w:rPr>
                      </w:pPr>
                    </w:p>
                    <w:p w14:paraId="0BCCC158" w14:textId="6E0ABFD9" w:rsidR="0025498A" w:rsidRPr="0063376A" w:rsidRDefault="0025498A" w:rsidP="0063376A">
                      <w:pPr>
                        <w:rPr>
                          <w:rFonts w:ascii="Times" w:eastAsia="Batang" w:hAnsi="Times"/>
                          <w:lang w:val="en-GB" w:eastAsia="x-none"/>
                        </w:rPr>
                      </w:pPr>
                      <w:r w:rsidRPr="0063376A">
                        <w:rPr>
                          <w:rFonts w:ascii="Times" w:eastAsia="Batang" w:hAnsi="Times"/>
                          <w:highlight w:val="green"/>
                          <w:lang w:val="en-GB" w:eastAsia="x-none"/>
                        </w:rPr>
                        <w:t>Agreement</w:t>
                      </w:r>
                      <w:r>
                        <w:rPr>
                          <w:rFonts w:ascii="Times" w:eastAsia="Batang" w:hAnsi="Times"/>
                          <w:highlight w:val="green"/>
                          <w:lang w:val="en-GB" w:eastAsia="x-none"/>
                        </w:rPr>
                        <w:t xml:space="preserve"> </w:t>
                      </w:r>
                      <w:r w:rsidRPr="0063376A">
                        <w:rPr>
                          <w:rFonts w:ascii="Times" w:eastAsia="Batang" w:hAnsi="Times"/>
                          <w:lang w:val="en-GB" w:eastAsia="x-none"/>
                        </w:rPr>
                        <w:t>(@RAN1#112</w:t>
                      </w:r>
                      <w:r>
                        <w:rPr>
                          <w:rFonts w:ascii="Times" w:eastAsia="Batang" w:hAnsi="Times"/>
                          <w:lang w:val="en-GB" w:eastAsia="x-none"/>
                        </w:rPr>
                        <w:t>bis-e</w:t>
                      </w:r>
                      <w:r w:rsidRPr="0063376A">
                        <w:rPr>
                          <w:rFonts w:ascii="Times" w:eastAsia="Batang" w:hAnsi="Times"/>
                          <w:lang w:val="en-GB" w:eastAsia="x-none"/>
                        </w:rPr>
                        <w:t>)</w:t>
                      </w:r>
                    </w:p>
                    <w:p w14:paraId="49220264" w14:textId="77777777" w:rsidR="0025498A" w:rsidRPr="0063376A" w:rsidRDefault="0025498A" w:rsidP="0063376A">
                      <w:pPr>
                        <w:spacing w:line="259" w:lineRule="auto"/>
                        <w:rPr>
                          <w:rFonts w:ascii="Times" w:eastAsia="Batang" w:hAnsi="Times"/>
                          <w:lang w:val="en-GB" w:eastAsia="ja-JP"/>
                        </w:rPr>
                      </w:pPr>
                      <w:r w:rsidRPr="0063376A">
                        <w:rPr>
                          <w:rFonts w:ascii="Times" w:eastAsia="Batang" w:hAnsi="Times"/>
                          <w:lang w:val="en-GB" w:eastAsia="ja-JP"/>
                        </w:rPr>
                        <w:t xml:space="preserve">For TDRA design for multi-CG PUSCH, prioritize Alt-A1, Alt-B, and Alt-C2 for further </w:t>
                      </w:r>
                      <w:proofErr w:type="spellStart"/>
                      <w:r w:rsidRPr="0063376A">
                        <w:rPr>
                          <w:rFonts w:ascii="Times" w:eastAsia="Batang" w:hAnsi="Times"/>
                          <w:lang w:val="en-GB" w:eastAsia="ja-JP"/>
                        </w:rPr>
                        <w:t>downscoping</w:t>
                      </w:r>
                      <w:proofErr w:type="spellEnd"/>
                      <w:r w:rsidRPr="0063376A">
                        <w:rPr>
                          <w:rFonts w:ascii="Times" w:eastAsia="Batang" w:hAnsi="Times"/>
                          <w:lang w:val="en-GB" w:eastAsia="ja-JP"/>
                        </w:rPr>
                        <w:t xml:space="preserve"> and/or modification from corresponding agreement in RAN1#112.</w:t>
                      </w:r>
                    </w:p>
                    <w:p w14:paraId="38C2A3B9" w14:textId="77777777" w:rsidR="0025498A" w:rsidRPr="0063376A" w:rsidRDefault="0025498A" w:rsidP="0063376A">
                      <w:pPr>
                        <w:numPr>
                          <w:ilvl w:val="0"/>
                          <w:numId w:val="125"/>
                        </w:numPr>
                        <w:spacing w:line="259" w:lineRule="auto"/>
                        <w:rPr>
                          <w:rFonts w:ascii="Times" w:eastAsia="Batang" w:hAnsi="Times"/>
                          <w:lang w:val="en-GB" w:eastAsia="ja-JP"/>
                        </w:rPr>
                      </w:pPr>
                      <w:r w:rsidRPr="0063376A">
                        <w:rPr>
                          <w:rFonts w:ascii="Times" w:eastAsia="Batang" w:hAnsi="Times"/>
                          <w:lang w:val="en-GB" w:eastAsia="ja-JP"/>
                        </w:rPr>
                        <w:t>FFS: How to address TDD configuration issue</w:t>
                      </w:r>
                    </w:p>
                    <w:p w14:paraId="2AEF2275" w14:textId="77777777" w:rsidR="0025498A" w:rsidRPr="007370F6" w:rsidRDefault="0025498A" w:rsidP="00462C98">
                      <w:pPr>
                        <w:rPr>
                          <w:rFonts w:eastAsiaTheme="minorEastAsia"/>
                          <w:szCs w:val="20"/>
                          <w:lang w:val="en-GB" w:eastAsia="zh-CN"/>
                        </w:rPr>
                      </w:pPr>
                    </w:p>
                  </w:txbxContent>
                </v:textbox>
                <w10:anchorlock/>
              </v:shape>
            </w:pict>
          </mc:Fallback>
        </mc:AlternateContent>
      </w:r>
    </w:p>
    <w:p w14:paraId="49D61ABD" w14:textId="07400CA3" w:rsidR="00D57BA3" w:rsidRPr="00D466EF" w:rsidRDefault="00546819"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For </w:t>
      </w:r>
      <w:r w:rsidRPr="00546819">
        <w:rPr>
          <w:rFonts w:ascii="Times New Roman" w:hAnsi="Times New Roman"/>
          <w:kern w:val="0"/>
          <w:sz w:val="20"/>
          <w:szCs w:val="20"/>
          <w:lang w:val="en-US"/>
        </w:rPr>
        <w:t>Alt-A</w:t>
      </w:r>
      <w:r w:rsidR="0063376A">
        <w:rPr>
          <w:rFonts w:ascii="Times New Roman" w:hAnsi="Times New Roman"/>
          <w:kern w:val="0"/>
          <w:sz w:val="20"/>
          <w:szCs w:val="20"/>
          <w:lang w:val="en-US"/>
        </w:rPr>
        <w:t>1</w:t>
      </w:r>
      <w:r>
        <w:rPr>
          <w:rFonts w:ascii="Times New Roman" w:hAnsi="Times New Roman"/>
          <w:kern w:val="0"/>
          <w:sz w:val="20"/>
          <w:szCs w:val="20"/>
          <w:lang w:val="en-US"/>
        </w:rPr>
        <w:t xml:space="preserve">, </w:t>
      </w:r>
      <w:r w:rsidRPr="00546819">
        <w:rPr>
          <w:rFonts w:ascii="Times New Roman" w:hAnsi="Times New Roman"/>
          <w:kern w:val="0"/>
          <w:sz w:val="20"/>
          <w:szCs w:val="20"/>
          <w:lang w:val="en-US"/>
        </w:rPr>
        <w:t xml:space="preserve">TDRA determination </w:t>
      </w:r>
      <w:r>
        <w:rPr>
          <w:rFonts w:ascii="Times New Roman" w:hAnsi="Times New Roman"/>
          <w:kern w:val="0"/>
          <w:sz w:val="20"/>
          <w:szCs w:val="20"/>
          <w:lang w:val="en-US"/>
        </w:rPr>
        <w:t>for multi-PUSCH</w:t>
      </w:r>
      <w:r w:rsidR="000D1209">
        <w:rPr>
          <w:rFonts w:ascii="Times New Roman" w:hAnsi="Times New Roman"/>
          <w:kern w:val="0"/>
          <w:sz w:val="20"/>
          <w:szCs w:val="20"/>
          <w:lang w:val="en-US"/>
        </w:rPr>
        <w:t>s</w:t>
      </w:r>
      <w:r>
        <w:rPr>
          <w:rFonts w:ascii="Times New Roman" w:hAnsi="Times New Roman"/>
          <w:kern w:val="0"/>
          <w:sz w:val="20"/>
          <w:szCs w:val="20"/>
          <w:lang w:val="en-US"/>
        </w:rPr>
        <w:t xml:space="preserve"> CG is </w:t>
      </w:r>
      <w:r w:rsidRPr="00546819">
        <w:rPr>
          <w:rFonts w:ascii="Times New Roman" w:hAnsi="Times New Roman"/>
          <w:kern w:val="0"/>
          <w:sz w:val="20"/>
          <w:szCs w:val="20"/>
          <w:lang w:val="en-US"/>
        </w:rPr>
        <w:t xml:space="preserve">based on repetition </w:t>
      </w:r>
      <w:r w:rsidR="007B4CE2">
        <w:rPr>
          <w:rFonts w:ascii="Times New Roman" w:hAnsi="Times New Roman"/>
          <w:kern w:val="0"/>
          <w:sz w:val="20"/>
          <w:szCs w:val="20"/>
          <w:lang w:val="en-US"/>
        </w:rPr>
        <w:t>Type A</w:t>
      </w:r>
      <w:r w:rsidR="007B4CE2" w:rsidRPr="00546819">
        <w:rPr>
          <w:rFonts w:ascii="Times New Roman" w:hAnsi="Times New Roman"/>
          <w:kern w:val="0"/>
          <w:sz w:val="20"/>
          <w:szCs w:val="20"/>
          <w:lang w:val="en-US"/>
        </w:rPr>
        <w:t xml:space="preserve"> </w:t>
      </w:r>
      <w:r w:rsidRPr="00546819">
        <w:rPr>
          <w:rFonts w:ascii="Times New Roman" w:hAnsi="Times New Roman"/>
          <w:kern w:val="0"/>
          <w:sz w:val="20"/>
          <w:szCs w:val="20"/>
          <w:lang w:val="en-US"/>
        </w:rPr>
        <w:t>framework.</w:t>
      </w:r>
      <w:r>
        <w:rPr>
          <w:rFonts w:ascii="Times New Roman" w:hAnsi="Times New Roman"/>
          <w:kern w:val="0"/>
          <w:sz w:val="20"/>
          <w:szCs w:val="20"/>
          <w:lang w:val="en-US"/>
        </w:rPr>
        <w:t xml:space="preserve"> </w:t>
      </w:r>
      <w:r w:rsidR="000D1209">
        <w:rPr>
          <w:rFonts w:ascii="Times New Roman" w:hAnsi="Times New Roman"/>
          <w:kern w:val="0"/>
          <w:sz w:val="20"/>
          <w:szCs w:val="20"/>
          <w:lang w:val="en-US"/>
        </w:rPr>
        <w:t>Based on legacy rules for PUSCH repetition Type A, o</w:t>
      </w:r>
      <w:r w:rsidRPr="00546819">
        <w:rPr>
          <w:rFonts w:ascii="Times New Roman" w:hAnsi="Times New Roman"/>
          <w:kern w:val="0"/>
          <w:sz w:val="20"/>
          <w:szCs w:val="20"/>
          <w:lang w:val="en-US"/>
        </w:rPr>
        <w:t xml:space="preserve">nly one CG </w:t>
      </w:r>
      <w:r w:rsidR="000D1209">
        <w:rPr>
          <w:rFonts w:ascii="Times New Roman" w:hAnsi="Times New Roman"/>
          <w:kern w:val="0"/>
          <w:sz w:val="20"/>
          <w:szCs w:val="20"/>
          <w:lang w:val="en-US"/>
        </w:rPr>
        <w:t xml:space="preserve">PUSCH </w:t>
      </w:r>
      <w:r w:rsidRPr="00546819">
        <w:rPr>
          <w:rFonts w:ascii="Times New Roman" w:hAnsi="Times New Roman"/>
          <w:kern w:val="0"/>
          <w:sz w:val="20"/>
          <w:szCs w:val="20"/>
          <w:lang w:val="en-US"/>
        </w:rPr>
        <w:t>occasion is allowed in a slot</w:t>
      </w:r>
      <w:r>
        <w:rPr>
          <w:rFonts w:ascii="Times New Roman" w:hAnsi="Times New Roman"/>
          <w:kern w:val="0"/>
          <w:sz w:val="20"/>
          <w:szCs w:val="20"/>
          <w:lang w:val="en-US"/>
        </w:rPr>
        <w:t xml:space="preserve"> </w:t>
      </w:r>
      <w:r>
        <w:rPr>
          <w:rFonts w:ascii="Times New Roman" w:hAnsi="Times New Roman" w:hint="eastAsia"/>
          <w:kern w:val="0"/>
          <w:sz w:val="20"/>
          <w:szCs w:val="20"/>
          <w:lang w:val="en-US"/>
        </w:rPr>
        <w:t>f</w:t>
      </w:r>
      <w:r>
        <w:rPr>
          <w:rFonts w:ascii="Times New Roman" w:hAnsi="Times New Roman"/>
          <w:kern w:val="0"/>
          <w:sz w:val="20"/>
          <w:szCs w:val="20"/>
          <w:lang w:val="en-US"/>
        </w:rPr>
        <w:t>or Alt-A1</w:t>
      </w:r>
      <w:r w:rsidR="00BD20F2">
        <w:rPr>
          <w:rFonts w:ascii="Times New Roman" w:hAnsi="Times New Roman"/>
          <w:kern w:val="0"/>
          <w:sz w:val="20"/>
          <w:szCs w:val="20"/>
          <w:lang w:val="en-US"/>
        </w:rPr>
        <w:t xml:space="preserve">. </w:t>
      </w:r>
    </w:p>
    <w:p w14:paraId="1823A988" w14:textId="0DFD985A" w:rsidR="008167A3" w:rsidRPr="00D71EA5" w:rsidRDefault="005F5382" w:rsidP="003A35B8">
      <w:pPr>
        <w:pStyle w:val="bullet2"/>
        <w:numPr>
          <w:ilvl w:val="1"/>
          <w:numId w:val="0"/>
        </w:numPr>
        <w:spacing w:beforeLines="50" w:before="120" w:afterLines="50" w:after="120"/>
        <w:jc w:val="both"/>
        <w:rPr>
          <w:rFonts w:ascii="Times New Roman" w:hAnsi="Times New Roman"/>
          <w:kern w:val="0"/>
          <w:sz w:val="20"/>
          <w:szCs w:val="20"/>
          <w:lang w:val="en-US"/>
        </w:rPr>
      </w:pPr>
      <w:r w:rsidRPr="00C10B43">
        <w:rPr>
          <w:rFonts w:ascii="Times New Roman" w:hAnsi="Times New Roman" w:hint="eastAsia"/>
          <w:kern w:val="0"/>
          <w:sz w:val="20"/>
          <w:szCs w:val="20"/>
        </w:rPr>
        <w:t>F</w:t>
      </w:r>
      <w:r w:rsidRPr="00C10B43">
        <w:rPr>
          <w:rFonts w:ascii="Times New Roman" w:hAnsi="Times New Roman"/>
          <w:kern w:val="0"/>
          <w:sz w:val="20"/>
          <w:szCs w:val="20"/>
        </w:rPr>
        <w:t xml:space="preserve">or </w:t>
      </w:r>
      <w:r w:rsidR="00022378" w:rsidRPr="00D71EA5">
        <w:rPr>
          <w:rFonts w:ascii="Times New Roman" w:hAnsi="Times New Roman"/>
          <w:kern w:val="0"/>
          <w:sz w:val="20"/>
          <w:szCs w:val="20"/>
          <w:lang w:val="en-US"/>
        </w:rPr>
        <w:t>Alt-</w:t>
      </w:r>
      <w:r w:rsidR="007E3D81" w:rsidRPr="00D71EA5">
        <w:rPr>
          <w:rFonts w:ascii="Times New Roman" w:hAnsi="Times New Roman"/>
          <w:kern w:val="0"/>
          <w:sz w:val="20"/>
          <w:szCs w:val="20"/>
        </w:rPr>
        <w:t>B</w:t>
      </w:r>
      <w:r w:rsidRPr="00D71EA5">
        <w:rPr>
          <w:rFonts w:ascii="Times New Roman" w:hAnsi="Times New Roman"/>
          <w:kern w:val="0"/>
          <w:sz w:val="20"/>
          <w:szCs w:val="20"/>
        </w:rPr>
        <w:t xml:space="preserve">, </w:t>
      </w:r>
      <w:r w:rsidR="00D20777" w:rsidRPr="007621DC">
        <w:rPr>
          <w:sz w:val="20"/>
          <w:szCs w:val="20"/>
        </w:rPr>
        <w:t xml:space="preserve">the number of CG PUSCH occasions configured per CG period is determined by high-layer configured parameters </w:t>
      </w:r>
      <w:r w:rsidR="00D20777" w:rsidRPr="007621DC">
        <w:rPr>
          <w:i/>
          <w:sz w:val="20"/>
          <w:szCs w:val="20"/>
        </w:rPr>
        <w:t>cg-nrofSlots-r16</w:t>
      </w:r>
      <w:r w:rsidR="00D20777" w:rsidRPr="007621DC">
        <w:rPr>
          <w:sz w:val="20"/>
          <w:szCs w:val="20"/>
        </w:rPr>
        <w:t xml:space="preserve"> and </w:t>
      </w:r>
      <w:r w:rsidR="00D20777" w:rsidRPr="007621DC">
        <w:rPr>
          <w:i/>
          <w:sz w:val="20"/>
          <w:szCs w:val="20"/>
        </w:rPr>
        <w:t>cg-nrofPUSCH-InSlot-r16</w:t>
      </w:r>
      <w:r w:rsidR="00D20777" w:rsidRPr="007621DC">
        <w:rPr>
          <w:sz w:val="20"/>
          <w:szCs w:val="20"/>
        </w:rPr>
        <w:t>.</w:t>
      </w:r>
      <w:r w:rsidR="009672C8" w:rsidRPr="007621DC">
        <w:rPr>
          <w:sz w:val="20"/>
          <w:szCs w:val="20"/>
        </w:rPr>
        <w:t xml:space="preserve"> </w:t>
      </w:r>
      <w:r w:rsidR="00D71EA5">
        <w:rPr>
          <w:sz w:val="20"/>
          <w:szCs w:val="20"/>
        </w:rPr>
        <w:t xml:space="preserve">As a result, </w:t>
      </w:r>
      <w:r w:rsidR="00EC7C49" w:rsidRPr="00BF6EC0">
        <w:rPr>
          <w:i/>
          <w:sz w:val="20"/>
          <w:szCs w:val="20"/>
        </w:rPr>
        <w:t>cg-nrofSlots-r16</w:t>
      </w:r>
      <w:r w:rsidR="00EC7C49" w:rsidRPr="00C10B43">
        <w:rPr>
          <w:rFonts w:ascii="Times New Roman" w:hAnsi="Times New Roman"/>
          <w:kern w:val="0"/>
          <w:sz w:val="20"/>
          <w:szCs w:val="20"/>
          <w:lang w:val="en-US"/>
        </w:rPr>
        <w:t xml:space="preserve"> CG PUSCH occasions in a slot can only occupy consecutive symbols, and all CG PUSCH occasions in a period can only locate in consecutive slots. </w:t>
      </w:r>
    </w:p>
    <w:p w14:paraId="6B77B3F8" w14:textId="2FC16497" w:rsidR="0085327F" w:rsidRDefault="008167A3" w:rsidP="003A35B8">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lang w:val="en-US"/>
        </w:rPr>
        <w:lastRenderedPageBreak/>
        <w:t xml:space="preserve">For </w:t>
      </w:r>
      <w:r>
        <w:rPr>
          <w:rFonts w:ascii="Times New Roman" w:hAnsi="Times New Roman"/>
          <w:kern w:val="0"/>
          <w:sz w:val="20"/>
          <w:szCs w:val="20"/>
          <w:lang w:val="en-US"/>
        </w:rPr>
        <w:t xml:space="preserve">both </w:t>
      </w:r>
      <w:r>
        <w:rPr>
          <w:rFonts w:ascii="Times New Roman" w:hAnsi="Times New Roman"/>
          <w:kern w:val="0"/>
          <w:sz w:val="20"/>
          <w:szCs w:val="20"/>
          <w:lang w:val="en-US"/>
        </w:rPr>
        <w:t>Alt</w:t>
      </w:r>
      <w:r w:rsidR="006E28C1">
        <w:rPr>
          <w:rFonts w:ascii="Times New Roman" w:hAnsi="Times New Roman"/>
          <w:kern w:val="0"/>
          <w:sz w:val="20"/>
          <w:szCs w:val="20"/>
          <w:lang w:val="en-US"/>
        </w:rPr>
        <w:t>-</w:t>
      </w:r>
      <w:r>
        <w:rPr>
          <w:rFonts w:ascii="Times New Roman" w:hAnsi="Times New Roman"/>
          <w:kern w:val="0"/>
          <w:sz w:val="20"/>
          <w:szCs w:val="20"/>
          <w:lang w:val="en-US"/>
        </w:rPr>
        <w:t>A1</w:t>
      </w:r>
      <w:r>
        <w:rPr>
          <w:rFonts w:ascii="Times New Roman" w:hAnsi="Times New Roman"/>
          <w:kern w:val="0"/>
          <w:sz w:val="20"/>
          <w:szCs w:val="20"/>
          <w:lang w:val="en-US"/>
        </w:rPr>
        <w:t xml:space="preserve"> and Alt-B</w:t>
      </w:r>
      <w:r w:rsidR="00EC7C49">
        <w:rPr>
          <w:rFonts w:ascii="Times New Roman" w:hAnsi="Times New Roman"/>
          <w:kern w:val="0"/>
          <w:sz w:val="20"/>
          <w:szCs w:val="20"/>
          <w:lang w:val="en-US"/>
        </w:rPr>
        <w:t xml:space="preserve">, configured CG PUSCH occasions in a period may be not consistent with typical TDD pattern, e.g. DDDSU, and the number of valid CG PUSCH occasions in a period </w:t>
      </w:r>
      <w:r w:rsidR="00F93A15">
        <w:rPr>
          <w:rFonts w:ascii="Times New Roman" w:hAnsi="Times New Roman"/>
          <w:kern w:val="0"/>
          <w:sz w:val="20"/>
          <w:szCs w:val="20"/>
          <w:lang w:val="en-US"/>
        </w:rPr>
        <w:t>may</w:t>
      </w:r>
      <w:r w:rsidR="00EC7C49">
        <w:rPr>
          <w:rFonts w:ascii="Times New Roman" w:hAnsi="Times New Roman"/>
          <w:kern w:val="0"/>
          <w:sz w:val="20"/>
          <w:szCs w:val="20"/>
          <w:lang w:val="en-US"/>
        </w:rPr>
        <w:t xml:space="preserve"> vary significantly.</w:t>
      </w:r>
    </w:p>
    <w:p w14:paraId="587C9ABB" w14:textId="19C197A5" w:rsidR="000571AA" w:rsidRDefault="000571AA" w:rsidP="0051353F">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F</w:t>
      </w:r>
      <w:r>
        <w:rPr>
          <w:rFonts w:ascii="Times New Roman" w:hAnsi="Times New Roman"/>
          <w:kern w:val="0"/>
          <w:sz w:val="20"/>
          <w:szCs w:val="20"/>
        </w:rPr>
        <w:t xml:space="preserve">or </w:t>
      </w:r>
      <w:r w:rsidR="00022378" w:rsidRPr="00546819">
        <w:rPr>
          <w:rFonts w:ascii="Times New Roman" w:hAnsi="Times New Roman"/>
          <w:kern w:val="0"/>
          <w:sz w:val="20"/>
          <w:szCs w:val="20"/>
          <w:lang w:val="en-US"/>
        </w:rPr>
        <w:t>Alt-</w:t>
      </w:r>
      <w:r w:rsidR="007E3D81">
        <w:rPr>
          <w:rFonts w:ascii="Times New Roman" w:hAnsi="Times New Roman"/>
          <w:kern w:val="0"/>
          <w:sz w:val="20"/>
          <w:szCs w:val="20"/>
        </w:rPr>
        <w:t>C</w:t>
      </w:r>
      <w:r w:rsidR="007B4CE2">
        <w:rPr>
          <w:rFonts w:ascii="Times New Roman" w:hAnsi="Times New Roman"/>
          <w:kern w:val="0"/>
          <w:sz w:val="20"/>
          <w:szCs w:val="20"/>
        </w:rPr>
        <w:t>2</w:t>
      </w:r>
      <w:r>
        <w:rPr>
          <w:rFonts w:ascii="Times New Roman" w:hAnsi="Times New Roman"/>
          <w:kern w:val="0"/>
          <w:sz w:val="20"/>
          <w:szCs w:val="20"/>
        </w:rPr>
        <w:t xml:space="preserve">, </w:t>
      </w:r>
      <w:r w:rsidR="00D20777">
        <w:rPr>
          <w:rFonts w:ascii="Times New Roman" w:hAnsi="Times New Roman"/>
          <w:kern w:val="0"/>
          <w:sz w:val="20"/>
          <w:szCs w:val="20"/>
        </w:rPr>
        <w:t>it r</w:t>
      </w:r>
      <w:r w:rsidR="00D20777" w:rsidRPr="00D20777">
        <w:rPr>
          <w:rFonts w:ascii="Times New Roman" w:hAnsi="Times New Roman"/>
          <w:kern w:val="0"/>
          <w:sz w:val="20"/>
          <w:szCs w:val="20"/>
        </w:rPr>
        <w:t>eus</w:t>
      </w:r>
      <w:r w:rsidR="00D20777">
        <w:rPr>
          <w:rFonts w:ascii="Times New Roman" w:hAnsi="Times New Roman"/>
          <w:kern w:val="0"/>
          <w:sz w:val="20"/>
          <w:szCs w:val="20"/>
        </w:rPr>
        <w:t>es</w:t>
      </w:r>
      <w:r w:rsidR="00D20777" w:rsidRPr="00D20777">
        <w:rPr>
          <w:rFonts w:ascii="Times New Roman" w:hAnsi="Times New Roman"/>
          <w:kern w:val="0"/>
          <w:sz w:val="20"/>
          <w:szCs w:val="20"/>
        </w:rPr>
        <w:t xml:space="preserve"> TDRA mechanism of multi-PUSCH scheduling for CG transmission. </w:t>
      </w:r>
      <w:r w:rsidR="00AA5A07">
        <w:rPr>
          <w:rFonts w:ascii="Times New Roman" w:hAnsi="Times New Roman"/>
          <w:kern w:val="0"/>
          <w:sz w:val="20"/>
          <w:szCs w:val="20"/>
        </w:rPr>
        <w:t>Specifically</w:t>
      </w:r>
      <w:r w:rsidR="00D20777" w:rsidRPr="00D20777">
        <w:rPr>
          <w:rFonts w:ascii="Times New Roman" w:hAnsi="Times New Roman"/>
          <w:kern w:val="0"/>
          <w:sz w:val="20"/>
          <w:szCs w:val="20"/>
        </w:rPr>
        <w:t xml:space="preserve">, a TDRA row including one or multiple </w:t>
      </w:r>
      <w:r w:rsidR="007B4CE2">
        <w:rPr>
          <w:rFonts w:ascii="Times New Roman" w:hAnsi="Times New Roman"/>
          <w:kern w:val="0"/>
          <w:sz w:val="20"/>
          <w:szCs w:val="20"/>
        </w:rPr>
        <w:t>(</w:t>
      </w:r>
      <w:r w:rsidR="007B4CE2">
        <w:rPr>
          <w:rFonts w:ascii="Times New Roman" w:hAnsi="Times New Roman"/>
          <w:kern w:val="0"/>
          <w:sz w:val="20"/>
          <w:szCs w:val="20"/>
        </w:rPr>
        <w:t>K2</w:t>
      </w:r>
      <w:r w:rsidR="007B4CE2">
        <w:rPr>
          <w:rFonts w:ascii="Times New Roman" w:hAnsi="Times New Roman"/>
          <w:kern w:val="0"/>
          <w:sz w:val="20"/>
          <w:szCs w:val="20"/>
        </w:rPr>
        <w:t xml:space="preserve">, </w:t>
      </w:r>
      <w:r w:rsidR="00D20777" w:rsidRPr="00D20777">
        <w:rPr>
          <w:rFonts w:ascii="Times New Roman" w:hAnsi="Times New Roman"/>
          <w:kern w:val="0"/>
          <w:sz w:val="20"/>
          <w:szCs w:val="20"/>
        </w:rPr>
        <w:t>SLIV</w:t>
      </w:r>
      <w:r w:rsidR="007B4CE2">
        <w:rPr>
          <w:rFonts w:ascii="Times New Roman" w:hAnsi="Times New Roman"/>
          <w:kern w:val="0"/>
          <w:sz w:val="20"/>
          <w:szCs w:val="20"/>
        </w:rPr>
        <w:t>)</w:t>
      </w:r>
      <w:r w:rsidR="00D20777" w:rsidRPr="00D20777">
        <w:rPr>
          <w:rFonts w:ascii="Times New Roman" w:hAnsi="Times New Roman"/>
          <w:kern w:val="0"/>
          <w:sz w:val="20"/>
          <w:szCs w:val="20"/>
        </w:rPr>
        <w:t xml:space="preserve"> entries from the configured TDRA table can be configured by high-layer signal</w:t>
      </w:r>
      <w:r w:rsidR="00EE4AF1">
        <w:rPr>
          <w:rFonts w:ascii="Times New Roman" w:hAnsi="Times New Roman"/>
          <w:kern w:val="0"/>
          <w:sz w:val="20"/>
          <w:szCs w:val="20"/>
        </w:rPr>
        <w:t>l</w:t>
      </w:r>
      <w:r w:rsidR="00D20777" w:rsidRPr="00D20777">
        <w:rPr>
          <w:rFonts w:ascii="Times New Roman" w:hAnsi="Times New Roman"/>
          <w:kern w:val="0"/>
          <w:sz w:val="20"/>
          <w:szCs w:val="20"/>
        </w:rPr>
        <w:t xml:space="preserve">ing (for a CG Config Type 1) or indicated by an activation DCI (for a CG Config Type 2). Therefore, the number of CG PUSCH occasions configured within a CG period is determined by the number of </w:t>
      </w:r>
      <w:r w:rsidR="007B4CE2">
        <w:rPr>
          <w:rFonts w:ascii="Times New Roman" w:hAnsi="Times New Roman"/>
          <w:kern w:val="0"/>
          <w:sz w:val="20"/>
          <w:szCs w:val="20"/>
        </w:rPr>
        <w:t xml:space="preserve">(K2, </w:t>
      </w:r>
      <w:proofErr w:type="gramStart"/>
      <w:r w:rsidR="007B4CE2" w:rsidRPr="00D20777">
        <w:rPr>
          <w:rFonts w:ascii="Times New Roman" w:hAnsi="Times New Roman"/>
          <w:kern w:val="0"/>
          <w:sz w:val="20"/>
          <w:szCs w:val="20"/>
        </w:rPr>
        <w:t>SLIV</w:t>
      </w:r>
      <w:r w:rsidR="007B4CE2">
        <w:rPr>
          <w:rFonts w:ascii="Times New Roman" w:hAnsi="Times New Roman"/>
          <w:kern w:val="0"/>
          <w:sz w:val="20"/>
          <w:szCs w:val="20"/>
        </w:rPr>
        <w:t>)</w:t>
      </w:r>
      <w:r w:rsidR="007B4CE2" w:rsidRPr="00D20777">
        <w:rPr>
          <w:rFonts w:ascii="Times New Roman" w:hAnsi="Times New Roman"/>
          <w:kern w:val="0"/>
          <w:sz w:val="20"/>
          <w:szCs w:val="20"/>
        </w:rPr>
        <w:t xml:space="preserve"> </w:t>
      </w:r>
      <w:r w:rsidR="00D20777" w:rsidRPr="00D20777">
        <w:rPr>
          <w:rFonts w:ascii="Times New Roman" w:hAnsi="Times New Roman"/>
          <w:kern w:val="0"/>
          <w:sz w:val="20"/>
          <w:szCs w:val="20"/>
        </w:rPr>
        <w:t xml:space="preserve"> entries</w:t>
      </w:r>
      <w:proofErr w:type="gramEnd"/>
      <w:r w:rsidR="00D20777" w:rsidRPr="00D20777">
        <w:rPr>
          <w:rFonts w:ascii="Times New Roman" w:hAnsi="Times New Roman"/>
          <w:kern w:val="0"/>
          <w:sz w:val="20"/>
          <w:szCs w:val="20"/>
        </w:rPr>
        <w:t xml:space="preserve"> of the configured/indicated TDRA row.</w:t>
      </w:r>
      <w:r w:rsidR="00D20777">
        <w:rPr>
          <w:rFonts w:ascii="Times New Roman" w:hAnsi="Times New Roman"/>
          <w:kern w:val="0"/>
          <w:sz w:val="20"/>
          <w:szCs w:val="20"/>
        </w:rPr>
        <w:t xml:space="preserve"> Considering </w:t>
      </w:r>
      <w:r w:rsidR="007E3D81" w:rsidRPr="007E3D81">
        <w:rPr>
          <w:rFonts w:ascii="Times New Roman" w:hAnsi="Times New Roman"/>
          <w:kern w:val="0"/>
          <w:sz w:val="20"/>
          <w:szCs w:val="20"/>
        </w:rPr>
        <w:t xml:space="preserve">single DCI scheduling multiple PUSCHs </w:t>
      </w:r>
      <w:r w:rsidR="00A95748">
        <w:rPr>
          <w:rFonts w:ascii="Times New Roman" w:hAnsi="Times New Roman"/>
          <w:kern w:val="0"/>
          <w:sz w:val="20"/>
          <w:szCs w:val="20"/>
        </w:rPr>
        <w:t xml:space="preserve">is </w:t>
      </w:r>
      <w:r w:rsidR="009B2739">
        <w:rPr>
          <w:rFonts w:ascii="Times New Roman" w:hAnsi="Times New Roman"/>
          <w:kern w:val="0"/>
          <w:sz w:val="20"/>
          <w:szCs w:val="20"/>
        </w:rPr>
        <w:t xml:space="preserve">already </w:t>
      </w:r>
      <w:r w:rsidR="00A95748">
        <w:rPr>
          <w:rFonts w:ascii="Times New Roman" w:hAnsi="Times New Roman"/>
          <w:kern w:val="0"/>
          <w:sz w:val="20"/>
          <w:szCs w:val="20"/>
        </w:rPr>
        <w:t xml:space="preserve">supported for DG scheduling in </w:t>
      </w:r>
      <w:r w:rsidR="009B2739">
        <w:rPr>
          <w:rFonts w:ascii="Times New Roman" w:hAnsi="Times New Roman"/>
          <w:kern w:val="0"/>
          <w:sz w:val="20"/>
          <w:szCs w:val="20"/>
        </w:rPr>
        <w:t>legacy</w:t>
      </w:r>
      <w:r w:rsidR="00A95748">
        <w:rPr>
          <w:rFonts w:ascii="Times New Roman" w:hAnsi="Times New Roman"/>
          <w:kern w:val="0"/>
          <w:sz w:val="20"/>
          <w:szCs w:val="20"/>
        </w:rPr>
        <w:t xml:space="preserve"> specification, </w:t>
      </w:r>
      <w:r w:rsidR="008421A4">
        <w:rPr>
          <w:rFonts w:ascii="Times New Roman" w:hAnsi="Times New Roman"/>
          <w:kern w:val="0"/>
          <w:sz w:val="20"/>
          <w:szCs w:val="20"/>
        </w:rPr>
        <w:t xml:space="preserve">it is straightforward to extend </w:t>
      </w:r>
      <w:r w:rsidR="00DC5367">
        <w:rPr>
          <w:rFonts w:ascii="Times New Roman" w:hAnsi="Times New Roman"/>
          <w:kern w:val="0"/>
          <w:sz w:val="20"/>
          <w:szCs w:val="20"/>
        </w:rPr>
        <w:t>it</w:t>
      </w:r>
      <w:r w:rsidR="008421A4">
        <w:rPr>
          <w:rFonts w:ascii="Times New Roman" w:hAnsi="Times New Roman"/>
          <w:kern w:val="0"/>
          <w:sz w:val="20"/>
          <w:szCs w:val="20"/>
        </w:rPr>
        <w:t xml:space="preserve"> to CG PUSCH</w:t>
      </w:r>
      <w:r w:rsidR="003D5BCA">
        <w:rPr>
          <w:rFonts w:ascii="Times New Roman" w:hAnsi="Times New Roman"/>
          <w:kern w:val="0"/>
          <w:sz w:val="20"/>
          <w:szCs w:val="20"/>
        </w:rPr>
        <w:t xml:space="preserve">, i.e., time domain resource allocation for multiple CG PUSCH occasions is indicated by </w:t>
      </w:r>
      <w:r w:rsidR="000C5E09">
        <w:rPr>
          <w:rFonts w:ascii="Times New Roman" w:hAnsi="Times New Roman"/>
          <w:kern w:val="0"/>
          <w:sz w:val="20"/>
          <w:szCs w:val="20"/>
        </w:rPr>
        <w:t>re</w:t>
      </w:r>
      <w:r w:rsidR="003D5BCA">
        <w:rPr>
          <w:rFonts w:ascii="Times New Roman" w:hAnsi="Times New Roman"/>
          <w:kern w:val="0"/>
          <w:sz w:val="20"/>
          <w:szCs w:val="20"/>
        </w:rPr>
        <w:t xml:space="preserve">using the </w:t>
      </w:r>
      <w:r w:rsidR="000C5E09">
        <w:rPr>
          <w:rFonts w:ascii="Times New Roman" w:hAnsi="Times New Roman"/>
          <w:kern w:val="0"/>
          <w:sz w:val="20"/>
          <w:szCs w:val="20"/>
        </w:rPr>
        <w:t xml:space="preserve">TDRA </w:t>
      </w:r>
      <w:r w:rsidR="003D5BCA">
        <w:rPr>
          <w:rFonts w:ascii="Times New Roman" w:hAnsi="Times New Roman"/>
          <w:kern w:val="0"/>
          <w:sz w:val="20"/>
          <w:szCs w:val="20"/>
        </w:rPr>
        <w:t>mechanism of multi-PUSCH scheduling</w:t>
      </w:r>
      <w:r w:rsidR="008421A4">
        <w:rPr>
          <w:rFonts w:ascii="Times New Roman" w:hAnsi="Times New Roman"/>
          <w:kern w:val="0"/>
          <w:sz w:val="20"/>
          <w:szCs w:val="20"/>
        </w:rPr>
        <w:t xml:space="preserve">. </w:t>
      </w:r>
      <w:r w:rsidR="00E357E9">
        <w:rPr>
          <w:rFonts w:ascii="Times New Roman" w:hAnsi="Times New Roman"/>
          <w:kern w:val="0"/>
          <w:sz w:val="20"/>
          <w:szCs w:val="20"/>
        </w:rPr>
        <w:t>Therefore</w:t>
      </w:r>
      <w:r w:rsidR="00375FB2">
        <w:rPr>
          <w:rFonts w:ascii="Times New Roman" w:hAnsi="Times New Roman"/>
          <w:kern w:val="0"/>
          <w:sz w:val="20"/>
          <w:szCs w:val="20"/>
        </w:rPr>
        <w:t xml:space="preserve">, </w:t>
      </w:r>
      <w:r w:rsidR="0067664C">
        <w:rPr>
          <w:rFonts w:ascii="Times New Roman" w:hAnsi="Times New Roman"/>
          <w:kern w:val="0"/>
          <w:sz w:val="20"/>
          <w:szCs w:val="20"/>
        </w:rPr>
        <w:t xml:space="preserve">each CG PUSCH occasion can be allocated a different number of symbols, </w:t>
      </w:r>
      <w:r w:rsidR="000C5E09">
        <w:rPr>
          <w:rFonts w:ascii="Times New Roman" w:hAnsi="Times New Roman"/>
          <w:kern w:val="0"/>
          <w:sz w:val="20"/>
          <w:szCs w:val="20"/>
        </w:rPr>
        <w:t>and</w:t>
      </w:r>
      <w:r w:rsidR="00423A24">
        <w:rPr>
          <w:rFonts w:ascii="Times New Roman" w:hAnsi="Times New Roman"/>
          <w:kern w:val="0"/>
          <w:sz w:val="20"/>
          <w:szCs w:val="20"/>
        </w:rPr>
        <w:t xml:space="preserve"> multiple PUSCH occasions </w:t>
      </w:r>
      <w:r w:rsidR="000C5E09">
        <w:rPr>
          <w:rFonts w:ascii="Times New Roman" w:hAnsi="Times New Roman"/>
          <w:kern w:val="0"/>
          <w:sz w:val="20"/>
          <w:szCs w:val="20"/>
        </w:rPr>
        <w:t>per</w:t>
      </w:r>
      <w:r w:rsidR="00423A24">
        <w:rPr>
          <w:rFonts w:ascii="Times New Roman" w:hAnsi="Times New Roman"/>
          <w:kern w:val="0"/>
          <w:sz w:val="20"/>
          <w:szCs w:val="20"/>
        </w:rPr>
        <w:t xml:space="preserve"> </w:t>
      </w:r>
      <w:r w:rsidR="000C5E09">
        <w:rPr>
          <w:rFonts w:ascii="Times New Roman" w:hAnsi="Times New Roman"/>
          <w:kern w:val="0"/>
          <w:sz w:val="20"/>
          <w:szCs w:val="20"/>
        </w:rPr>
        <w:t>CG</w:t>
      </w:r>
      <w:r w:rsidR="00423A24">
        <w:rPr>
          <w:rFonts w:ascii="Times New Roman" w:hAnsi="Times New Roman"/>
          <w:kern w:val="0"/>
          <w:sz w:val="20"/>
          <w:szCs w:val="20"/>
        </w:rPr>
        <w:t xml:space="preserve"> period can be allocated in non-consecutive symbols</w:t>
      </w:r>
      <w:r w:rsidR="00416877">
        <w:rPr>
          <w:rFonts w:ascii="Times New Roman" w:hAnsi="Times New Roman"/>
          <w:kern w:val="0"/>
          <w:sz w:val="20"/>
          <w:szCs w:val="20"/>
        </w:rPr>
        <w:t xml:space="preserve"> and/or non-consecutive slots</w:t>
      </w:r>
      <w:r w:rsidR="000C5E09">
        <w:rPr>
          <w:rFonts w:ascii="Times New Roman" w:hAnsi="Times New Roman"/>
          <w:kern w:val="0"/>
          <w:sz w:val="20"/>
          <w:szCs w:val="20"/>
        </w:rPr>
        <w:t xml:space="preserve"> as well</w:t>
      </w:r>
      <w:r w:rsidR="00423A24">
        <w:rPr>
          <w:rFonts w:ascii="Times New Roman" w:hAnsi="Times New Roman"/>
          <w:kern w:val="0"/>
          <w:sz w:val="20"/>
          <w:szCs w:val="20"/>
        </w:rPr>
        <w:t>,</w:t>
      </w:r>
      <w:r w:rsidR="00423A24">
        <w:rPr>
          <w:rFonts w:ascii="Times New Roman" w:hAnsi="Times New Roman" w:hint="eastAsia"/>
          <w:kern w:val="0"/>
          <w:sz w:val="20"/>
          <w:szCs w:val="20"/>
        </w:rPr>
        <w:t xml:space="preserve"> </w:t>
      </w:r>
      <w:r w:rsidR="0067664C">
        <w:rPr>
          <w:rFonts w:ascii="Times New Roman" w:hAnsi="Times New Roman"/>
          <w:kern w:val="0"/>
          <w:sz w:val="20"/>
          <w:szCs w:val="20"/>
        </w:rPr>
        <w:t>resulting in more flexibility.</w:t>
      </w:r>
      <w:r w:rsidR="00A95748">
        <w:rPr>
          <w:rFonts w:ascii="Times New Roman" w:hAnsi="Times New Roman"/>
          <w:kern w:val="0"/>
          <w:sz w:val="20"/>
          <w:szCs w:val="20"/>
        </w:rPr>
        <w:t xml:space="preserve"> </w:t>
      </w:r>
      <w:r w:rsidR="00416877">
        <w:rPr>
          <w:rFonts w:ascii="Times New Roman" w:hAnsi="Times New Roman"/>
          <w:kern w:val="0"/>
          <w:sz w:val="20"/>
          <w:szCs w:val="20"/>
        </w:rPr>
        <w:t xml:space="preserve">From our perspective, </w:t>
      </w:r>
      <w:r w:rsidR="00A95748" w:rsidRPr="00A95748">
        <w:rPr>
          <w:rFonts w:ascii="Times New Roman" w:hAnsi="Times New Roman"/>
          <w:kern w:val="0"/>
          <w:sz w:val="20"/>
          <w:szCs w:val="20"/>
        </w:rPr>
        <w:t>Alt-C2</w:t>
      </w:r>
      <w:r w:rsidR="00A95748">
        <w:rPr>
          <w:rFonts w:ascii="Times New Roman" w:hAnsi="Times New Roman"/>
          <w:kern w:val="0"/>
          <w:sz w:val="20"/>
          <w:szCs w:val="20"/>
        </w:rPr>
        <w:t xml:space="preserve"> can </w:t>
      </w:r>
      <w:r w:rsidR="00416877">
        <w:rPr>
          <w:rFonts w:ascii="Times New Roman" w:hAnsi="Times New Roman"/>
          <w:kern w:val="0"/>
          <w:sz w:val="20"/>
          <w:szCs w:val="20"/>
        </w:rPr>
        <w:t>achieve</w:t>
      </w:r>
      <w:r w:rsidR="00A95748">
        <w:rPr>
          <w:rFonts w:ascii="Times New Roman" w:hAnsi="Times New Roman"/>
          <w:kern w:val="0"/>
          <w:sz w:val="20"/>
          <w:szCs w:val="20"/>
        </w:rPr>
        <w:t xml:space="preserve"> the </w:t>
      </w:r>
      <w:r w:rsidR="00A95748" w:rsidRPr="00A95748">
        <w:rPr>
          <w:rFonts w:ascii="Times New Roman" w:hAnsi="Times New Roman"/>
          <w:kern w:val="0"/>
          <w:sz w:val="20"/>
          <w:szCs w:val="20"/>
        </w:rPr>
        <w:t>most flexibi</w:t>
      </w:r>
      <w:r w:rsidR="00A95748">
        <w:rPr>
          <w:rFonts w:ascii="Times New Roman" w:hAnsi="Times New Roman"/>
          <w:kern w:val="0"/>
          <w:sz w:val="20"/>
          <w:szCs w:val="20"/>
        </w:rPr>
        <w:t>lity among all the</w:t>
      </w:r>
      <w:r w:rsidR="00A95748" w:rsidRPr="00A95748">
        <w:rPr>
          <w:rFonts w:ascii="Times New Roman" w:hAnsi="Times New Roman"/>
          <w:kern w:val="0"/>
          <w:sz w:val="20"/>
          <w:szCs w:val="20"/>
        </w:rPr>
        <w:t xml:space="preserve"> </w:t>
      </w:r>
      <w:r w:rsidR="00A95748">
        <w:rPr>
          <w:rFonts w:ascii="Times New Roman" w:hAnsi="Times New Roman"/>
          <w:kern w:val="0"/>
          <w:sz w:val="20"/>
          <w:szCs w:val="20"/>
        </w:rPr>
        <w:t>alternatives.</w:t>
      </w:r>
    </w:p>
    <w:p w14:paraId="6F8FAA56" w14:textId="2785517A" w:rsidR="004A0EF7" w:rsidRDefault="004A0EF7" w:rsidP="0051353F">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Based on the above analysis, </w:t>
      </w:r>
      <w:r w:rsidR="009510BE">
        <w:rPr>
          <w:rFonts w:ascii="Times New Roman" w:hAnsi="Times New Roman"/>
          <w:kern w:val="0"/>
          <w:sz w:val="20"/>
          <w:szCs w:val="20"/>
        </w:rPr>
        <w:t xml:space="preserve">Alt-C2 is preferred, and </w:t>
      </w:r>
      <w:r>
        <w:rPr>
          <w:rFonts w:ascii="Times New Roman" w:hAnsi="Times New Roman"/>
          <w:kern w:val="0"/>
          <w:sz w:val="20"/>
          <w:szCs w:val="20"/>
        </w:rPr>
        <w:t>the following proposal is made.</w:t>
      </w:r>
    </w:p>
    <w:p w14:paraId="66ED7E36" w14:textId="7B501020" w:rsidR="0067664C" w:rsidRPr="00E378EC" w:rsidRDefault="0067664C" w:rsidP="00546BD5">
      <w:pPr>
        <w:pStyle w:val="bullet2"/>
        <w:numPr>
          <w:ilvl w:val="1"/>
          <w:numId w:val="0"/>
        </w:numPr>
        <w:spacing w:beforeLines="50" w:before="120"/>
        <w:jc w:val="both"/>
        <w:rPr>
          <w:rFonts w:ascii="Times New Roman" w:hAnsi="Times New Roman"/>
          <w:b/>
          <w:i/>
          <w:sz w:val="20"/>
          <w:szCs w:val="20"/>
        </w:rPr>
      </w:pPr>
      <w:r w:rsidRPr="00E378EC">
        <w:rPr>
          <w:rFonts w:ascii="Times New Roman" w:hAnsi="Times New Roman"/>
          <w:b/>
          <w:i/>
          <w:sz w:val="20"/>
          <w:szCs w:val="20"/>
        </w:rPr>
        <w:t xml:space="preserve">Proposal </w:t>
      </w:r>
      <w:r w:rsidRPr="00E378EC">
        <w:rPr>
          <w:rFonts w:ascii="Times New Roman" w:hAnsi="Times New Roman"/>
          <w:b/>
          <w:sz w:val="20"/>
          <w:szCs w:val="20"/>
        </w:rPr>
        <w:fldChar w:fldCharType="begin"/>
      </w:r>
      <w:r w:rsidRPr="00746EB2">
        <w:rPr>
          <w:rFonts w:ascii="Times New Roman" w:hAnsi="Times New Roman"/>
          <w:b/>
          <w:i/>
          <w:sz w:val="20"/>
          <w:szCs w:val="20"/>
        </w:rPr>
        <w:instrText xml:space="preserve"> SEQ Proposal \* ARABIC </w:instrText>
      </w:r>
      <w:r w:rsidRPr="00E378EC">
        <w:rPr>
          <w:rFonts w:ascii="Times New Roman" w:hAnsi="Times New Roman"/>
          <w:b/>
          <w:i/>
          <w:sz w:val="20"/>
          <w:szCs w:val="20"/>
        </w:rPr>
        <w:fldChar w:fldCharType="separate"/>
      </w:r>
      <w:r w:rsidR="00511AFC">
        <w:rPr>
          <w:rFonts w:ascii="Times New Roman" w:hAnsi="Times New Roman"/>
          <w:b/>
          <w:i/>
          <w:noProof/>
          <w:sz w:val="20"/>
          <w:szCs w:val="20"/>
        </w:rPr>
        <w:t>1</w:t>
      </w:r>
      <w:r w:rsidRPr="00E378EC">
        <w:rPr>
          <w:rFonts w:ascii="Times New Roman" w:hAnsi="Times New Roman"/>
          <w:b/>
          <w:sz w:val="20"/>
          <w:szCs w:val="20"/>
        </w:rPr>
        <w:fldChar w:fldCharType="end"/>
      </w:r>
      <w:r w:rsidRPr="00E378EC">
        <w:rPr>
          <w:rFonts w:ascii="Times New Roman" w:hAnsi="Times New Roman"/>
          <w:b/>
          <w:i/>
          <w:sz w:val="20"/>
          <w:szCs w:val="20"/>
        </w:rPr>
        <w:t xml:space="preserve">: For multiple CG PUSCH occasions in a period of a single CG configuration, </w:t>
      </w:r>
      <w:r w:rsidR="00A95748" w:rsidRPr="00E378EC">
        <w:rPr>
          <w:rFonts w:ascii="Times New Roman" w:hAnsi="Times New Roman"/>
          <w:b/>
          <w:i/>
          <w:sz w:val="20"/>
          <w:szCs w:val="20"/>
        </w:rPr>
        <w:t>Alt-C2</w:t>
      </w:r>
      <w:r w:rsidRPr="00E378EC">
        <w:rPr>
          <w:rFonts w:ascii="Times New Roman" w:hAnsi="Times New Roman"/>
          <w:b/>
          <w:i/>
          <w:sz w:val="20"/>
          <w:szCs w:val="20"/>
        </w:rPr>
        <w:t xml:space="preserve"> </w:t>
      </w:r>
      <w:r w:rsidR="00A95748" w:rsidRPr="00E378EC">
        <w:rPr>
          <w:rFonts w:ascii="Times New Roman" w:hAnsi="Times New Roman"/>
          <w:b/>
          <w:i/>
          <w:sz w:val="20"/>
          <w:szCs w:val="20"/>
        </w:rPr>
        <w:t>is supported.</w:t>
      </w:r>
    </w:p>
    <w:p w14:paraId="4328312B" w14:textId="77777777" w:rsidR="00A95748" w:rsidRPr="00E378EC" w:rsidRDefault="00A95748" w:rsidP="00E378EC">
      <w:pPr>
        <w:pStyle w:val="af7"/>
        <w:widowControl/>
        <w:numPr>
          <w:ilvl w:val="0"/>
          <w:numId w:val="41"/>
        </w:numPr>
        <w:ind w:leftChars="200" w:left="757" w:firstLineChars="0" w:hanging="357"/>
        <w:contextualSpacing/>
        <w:rPr>
          <w:b/>
          <w:i/>
          <w:szCs w:val="20"/>
          <w:lang w:eastAsia="ja-JP"/>
        </w:rPr>
      </w:pPr>
      <w:r w:rsidRPr="00E378EC">
        <w:rPr>
          <w:rFonts w:ascii="Times New Roman" w:hAnsi="Times New Roman"/>
          <w:b/>
          <w:i/>
          <w:sz w:val="20"/>
          <w:szCs w:val="20"/>
          <w:lang w:eastAsia="ja-JP"/>
        </w:rPr>
        <w:t>Alt-C2: Follow Rel-17 single DCI scheduling multiple PUSCHs</w:t>
      </w:r>
    </w:p>
    <w:p w14:paraId="77F3165C" w14:textId="77777777" w:rsidR="00A95748" w:rsidRPr="00E378EC" w:rsidRDefault="00A95748" w:rsidP="00E378EC">
      <w:pPr>
        <w:numPr>
          <w:ilvl w:val="1"/>
          <w:numId w:val="94"/>
        </w:numPr>
        <w:spacing w:line="259" w:lineRule="auto"/>
        <w:rPr>
          <w:b/>
          <w:i/>
          <w:szCs w:val="20"/>
          <w:lang w:eastAsia="ja-JP"/>
        </w:rPr>
      </w:pPr>
      <w:r w:rsidRPr="00E378EC">
        <w:rPr>
          <w:b/>
          <w:i/>
          <w:szCs w:val="20"/>
          <w:lang w:eastAsia="ja-JP"/>
        </w:rPr>
        <w:t xml:space="preserve">TDRA configured by </w:t>
      </w:r>
      <w:r w:rsidRPr="00E378EC">
        <w:rPr>
          <w:b/>
          <w:i/>
          <w:szCs w:val="20"/>
          <w:lang w:eastAsia="x-none"/>
        </w:rPr>
        <w:t>pusch-TimeDomainAllocationListForMultiPUSCH-r16 with extendedK2-r17</w:t>
      </w:r>
    </w:p>
    <w:p w14:paraId="43ADBC29" w14:textId="77777777" w:rsidR="00A95748" w:rsidRPr="00E378EC" w:rsidRDefault="00A95748" w:rsidP="00E378EC">
      <w:pPr>
        <w:numPr>
          <w:ilvl w:val="1"/>
          <w:numId w:val="94"/>
        </w:numPr>
        <w:spacing w:line="259" w:lineRule="auto"/>
        <w:rPr>
          <w:b/>
          <w:i/>
          <w:szCs w:val="20"/>
          <w:lang w:eastAsia="ja-JP"/>
        </w:rPr>
      </w:pPr>
      <w:r w:rsidRPr="00E378EC">
        <w:rPr>
          <w:b/>
          <w:i/>
          <w:szCs w:val="20"/>
          <w:lang w:eastAsia="ja-JP"/>
        </w:rPr>
        <w:t>A row of TDRA with N entries determines the time domain resources allocation of N PUSCH TOs per period</w:t>
      </w:r>
    </w:p>
    <w:p w14:paraId="7B184ABB" w14:textId="77777777" w:rsidR="00A95748" w:rsidRPr="00E378EC" w:rsidRDefault="00A95748" w:rsidP="00E378EC">
      <w:pPr>
        <w:numPr>
          <w:ilvl w:val="2"/>
          <w:numId w:val="94"/>
        </w:numPr>
        <w:spacing w:line="259" w:lineRule="auto"/>
        <w:rPr>
          <w:b/>
          <w:i/>
          <w:szCs w:val="20"/>
          <w:lang w:eastAsia="ja-JP"/>
        </w:rPr>
      </w:pPr>
      <w:r w:rsidRPr="00E378EC">
        <w:rPr>
          <w:b/>
          <w:i/>
          <w:szCs w:val="20"/>
          <w:lang w:eastAsia="ja-JP"/>
        </w:rPr>
        <w:t>Note: N PUSCH TOs can be non-consecutive PUSCHs and/or in non-consecutive slots.</w:t>
      </w:r>
    </w:p>
    <w:p w14:paraId="7466DB25" w14:textId="36EF7CC8" w:rsidR="008618DF" w:rsidRDefault="00A95748" w:rsidP="00546BD5">
      <w:pPr>
        <w:numPr>
          <w:ilvl w:val="1"/>
          <w:numId w:val="94"/>
        </w:numPr>
        <w:spacing w:afterLines="50" w:after="120" w:line="259" w:lineRule="auto"/>
        <w:ind w:left="1434" w:hanging="357"/>
        <w:rPr>
          <w:b/>
          <w:i/>
          <w:szCs w:val="20"/>
          <w:lang w:eastAsia="ja-JP"/>
        </w:rPr>
      </w:pPr>
      <w:r w:rsidRPr="00E378EC">
        <w:rPr>
          <w:b/>
          <w:i/>
          <w:szCs w:val="20"/>
          <w:lang w:eastAsia="ja-JP"/>
        </w:rPr>
        <w:t>FFS details, including related RRC parameters</w:t>
      </w:r>
    </w:p>
    <w:p w14:paraId="5D95E8BC" w14:textId="77777777" w:rsidR="00323A3E" w:rsidRDefault="00323A3E" w:rsidP="007A39F3">
      <w:pPr>
        <w:spacing w:line="259" w:lineRule="auto"/>
        <w:jc w:val="both"/>
        <w:rPr>
          <w:rFonts w:eastAsia="宋体"/>
          <w:szCs w:val="20"/>
          <w:lang w:val="en-GB" w:eastAsia="zh-CN"/>
        </w:rPr>
      </w:pPr>
    </w:p>
    <w:p w14:paraId="2DAB56BE" w14:textId="7BBF68DB" w:rsidR="00A94A4C" w:rsidRPr="00A94A4C" w:rsidRDefault="00B153D3" w:rsidP="007A39F3">
      <w:pPr>
        <w:spacing w:line="259" w:lineRule="auto"/>
        <w:jc w:val="both"/>
        <w:rPr>
          <w:rFonts w:eastAsia="宋体" w:hint="eastAsia"/>
          <w:szCs w:val="20"/>
          <w:lang w:val="en-GB" w:eastAsia="zh-CN"/>
        </w:rPr>
      </w:pPr>
      <w:r>
        <w:rPr>
          <w:rFonts w:eastAsia="宋体"/>
          <w:szCs w:val="20"/>
          <w:lang w:val="en-GB" w:eastAsia="zh-CN"/>
        </w:rPr>
        <w:t>If</w:t>
      </w:r>
      <w:r w:rsidR="007B4CE2" w:rsidRPr="00805871">
        <w:rPr>
          <w:rFonts w:eastAsia="宋体"/>
          <w:szCs w:val="20"/>
          <w:lang w:val="en-GB" w:eastAsia="zh-CN"/>
        </w:rPr>
        <w:t xml:space="preserve"> Alt-C2 is supported for</w:t>
      </w:r>
      <w:r w:rsidR="007B4CE2" w:rsidRPr="00805871">
        <w:rPr>
          <w:rFonts w:eastAsia="宋体"/>
          <w:szCs w:val="20"/>
          <w:lang w:val="en-GB" w:eastAsia="zh-CN"/>
        </w:rPr>
        <w:t xml:space="preserve"> multi-PUSCHs CG, for </w:t>
      </w:r>
      <w:r w:rsidR="00114901" w:rsidRPr="00D20777">
        <w:rPr>
          <w:szCs w:val="20"/>
        </w:rPr>
        <w:t>Type 2</w:t>
      </w:r>
      <w:r w:rsidR="000073F7">
        <w:rPr>
          <w:szCs w:val="20"/>
        </w:rPr>
        <w:t xml:space="preserve"> CG</w:t>
      </w:r>
      <w:r w:rsidR="007B4CE2" w:rsidRPr="007D7F51">
        <w:rPr>
          <w:rFonts w:eastAsia="宋体"/>
          <w:szCs w:val="20"/>
          <w:lang w:val="en-GB" w:eastAsia="zh-CN"/>
        </w:rPr>
        <w:t xml:space="preserve">, the TDRA of multiple </w:t>
      </w:r>
      <w:r w:rsidR="0033308A">
        <w:rPr>
          <w:rFonts w:eastAsia="宋体"/>
          <w:szCs w:val="20"/>
          <w:lang w:val="en-GB" w:eastAsia="zh-CN"/>
        </w:rPr>
        <w:t xml:space="preserve">CG </w:t>
      </w:r>
      <w:r w:rsidR="007B4CE2" w:rsidRPr="007D7F51">
        <w:rPr>
          <w:rFonts w:eastAsia="宋体"/>
          <w:szCs w:val="20"/>
          <w:lang w:val="en-GB" w:eastAsia="zh-CN"/>
        </w:rPr>
        <w:t xml:space="preserve">PUSCH </w:t>
      </w:r>
      <w:r w:rsidR="007B4CE2" w:rsidRPr="007D7F51">
        <w:rPr>
          <w:rFonts w:eastAsia="宋体"/>
          <w:szCs w:val="20"/>
          <w:lang w:val="en-GB" w:eastAsia="zh-CN"/>
        </w:rPr>
        <w:t>occasions with</w:t>
      </w:r>
      <w:r w:rsidR="0033308A">
        <w:rPr>
          <w:rFonts w:eastAsia="宋体"/>
          <w:szCs w:val="20"/>
          <w:lang w:val="en-GB" w:eastAsia="zh-CN"/>
        </w:rPr>
        <w:t>in</w:t>
      </w:r>
      <w:r w:rsidR="007B4CE2" w:rsidRPr="007D7F51">
        <w:rPr>
          <w:rFonts w:eastAsia="宋体"/>
          <w:szCs w:val="20"/>
          <w:lang w:val="en-GB" w:eastAsia="zh-CN"/>
        </w:rPr>
        <w:t xml:space="preserve"> a </w:t>
      </w:r>
      <w:r w:rsidR="006809DB">
        <w:rPr>
          <w:rFonts w:eastAsia="宋体"/>
          <w:szCs w:val="20"/>
          <w:lang w:val="en-GB" w:eastAsia="zh-CN"/>
        </w:rPr>
        <w:t xml:space="preserve">CG </w:t>
      </w:r>
      <w:r w:rsidR="007B4CE2" w:rsidRPr="007D7F51">
        <w:rPr>
          <w:rFonts w:eastAsia="宋体"/>
          <w:szCs w:val="20"/>
          <w:lang w:val="en-GB" w:eastAsia="zh-CN"/>
        </w:rPr>
        <w:t>period can be directly indicated by TDRA indication in activation DCI.</w:t>
      </w:r>
      <w:r w:rsidR="007B4CE2" w:rsidRPr="007D7F51">
        <w:rPr>
          <w:rFonts w:eastAsia="宋体"/>
          <w:szCs w:val="20"/>
          <w:lang w:val="en-GB" w:eastAsia="zh-CN"/>
        </w:rPr>
        <w:t xml:space="preserve"> </w:t>
      </w:r>
      <w:r w:rsidR="007B4CE2" w:rsidRPr="007D7F51">
        <w:rPr>
          <w:rFonts w:eastAsia="宋体"/>
          <w:szCs w:val="20"/>
          <w:lang w:val="en-GB" w:eastAsia="zh-CN"/>
        </w:rPr>
        <w:t xml:space="preserve">For </w:t>
      </w:r>
      <w:r w:rsidR="0033308A" w:rsidRPr="00D20777">
        <w:rPr>
          <w:szCs w:val="20"/>
        </w:rPr>
        <w:t xml:space="preserve">Type </w:t>
      </w:r>
      <w:r w:rsidR="0033308A">
        <w:rPr>
          <w:szCs w:val="20"/>
        </w:rPr>
        <w:t>1</w:t>
      </w:r>
      <w:r w:rsidR="006809DB">
        <w:rPr>
          <w:szCs w:val="20"/>
        </w:rPr>
        <w:t xml:space="preserve"> CG</w:t>
      </w:r>
      <w:r w:rsidR="007B4CE2" w:rsidRPr="007D7F51">
        <w:rPr>
          <w:rFonts w:eastAsia="宋体"/>
          <w:szCs w:val="20"/>
          <w:lang w:val="en-GB" w:eastAsia="zh-CN"/>
        </w:rPr>
        <w:t>, some modifications or enhancements are needed</w:t>
      </w:r>
      <w:r w:rsidR="00691E6A">
        <w:rPr>
          <w:rFonts w:eastAsia="宋体"/>
          <w:szCs w:val="20"/>
          <w:lang w:val="en-GB" w:eastAsia="zh-CN"/>
        </w:rPr>
        <w:t>,</w:t>
      </w:r>
      <w:r w:rsidR="007B4CE2" w:rsidRPr="007D7F51">
        <w:rPr>
          <w:rFonts w:eastAsia="宋体"/>
          <w:szCs w:val="20"/>
          <w:lang w:val="en-GB" w:eastAsia="zh-CN"/>
        </w:rPr>
        <w:t xml:space="preserve"> </w:t>
      </w:r>
      <w:r w:rsidR="00324496" w:rsidRPr="007D7F51">
        <w:rPr>
          <w:rFonts w:eastAsia="宋体"/>
          <w:szCs w:val="20"/>
          <w:lang w:val="en-GB" w:eastAsia="zh-CN"/>
        </w:rPr>
        <w:t>since</w:t>
      </w:r>
      <w:r w:rsidR="00701904" w:rsidRPr="007D7F51">
        <w:rPr>
          <w:rFonts w:eastAsia="宋体"/>
          <w:szCs w:val="20"/>
          <w:lang w:val="en-GB" w:eastAsia="zh-CN"/>
        </w:rPr>
        <w:t xml:space="preserve"> </w:t>
      </w:r>
      <w:r w:rsidR="00691E6A">
        <w:rPr>
          <w:rFonts w:eastAsia="宋体"/>
          <w:szCs w:val="20"/>
          <w:lang w:val="en-GB" w:eastAsia="zh-CN"/>
        </w:rPr>
        <w:t>in existing specification</w:t>
      </w:r>
      <w:r w:rsidR="00701904" w:rsidRPr="007D7F51">
        <w:rPr>
          <w:rFonts w:eastAsia="宋体"/>
          <w:szCs w:val="20"/>
          <w:lang w:val="en-GB" w:eastAsia="zh-CN"/>
        </w:rPr>
        <w:t>,</w:t>
      </w:r>
      <w:r w:rsidR="002D68BF">
        <w:rPr>
          <w:rFonts w:eastAsia="宋体"/>
          <w:szCs w:val="20"/>
          <w:lang w:val="en-GB" w:eastAsia="zh-CN"/>
        </w:rPr>
        <w:t xml:space="preserve"> </w:t>
      </w:r>
      <w:r w:rsidR="002D68BF" w:rsidRPr="00D75FF8">
        <w:rPr>
          <w:szCs w:val="20"/>
        </w:rPr>
        <w:t>high-layer configured parameter</w:t>
      </w:r>
      <w:r w:rsidR="007B4CE2" w:rsidRPr="00805871">
        <w:rPr>
          <w:rFonts w:eastAsia="宋体"/>
          <w:szCs w:val="20"/>
          <w:lang w:val="en-GB" w:eastAsia="zh-CN"/>
        </w:rPr>
        <w:t xml:space="preserve"> </w:t>
      </w:r>
      <w:proofErr w:type="spellStart"/>
      <w:r w:rsidR="00701904" w:rsidRPr="00805871">
        <w:rPr>
          <w:rFonts w:eastAsia="宋体"/>
          <w:i/>
          <w:szCs w:val="20"/>
          <w:lang w:val="en-GB" w:eastAsia="zh-CN"/>
        </w:rPr>
        <w:t>timeDomainOffset</w:t>
      </w:r>
      <w:proofErr w:type="spellEnd"/>
      <w:r w:rsidR="00701904" w:rsidRPr="00805871">
        <w:rPr>
          <w:rFonts w:eastAsia="宋体"/>
          <w:szCs w:val="20"/>
          <w:lang w:val="en-GB" w:eastAsia="zh-CN"/>
        </w:rPr>
        <w:t xml:space="preserve"> (relative to </w:t>
      </w:r>
      <w:proofErr w:type="spellStart"/>
      <w:r w:rsidR="00A94A4C" w:rsidRPr="00805871">
        <w:rPr>
          <w:rFonts w:eastAsia="宋体"/>
          <w:i/>
          <w:szCs w:val="20"/>
          <w:lang w:val="en-GB" w:eastAsia="zh-CN"/>
        </w:rPr>
        <w:t>timeReferenceSFN</w:t>
      </w:r>
      <w:proofErr w:type="spellEnd"/>
      <w:r w:rsidR="00701904" w:rsidRPr="00805871">
        <w:rPr>
          <w:rFonts w:eastAsia="宋体"/>
          <w:szCs w:val="20"/>
          <w:lang w:val="en-GB" w:eastAsia="zh-CN"/>
        </w:rPr>
        <w:t xml:space="preserve">) </w:t>
      </w:r>
      <w:r w:rsidR="00701904" w:rsidRPr="00805871">
        <w:rPr>
          <w:rFonts w:eastAsia="宋体"/>
          <w:szCs w:val="20"/>
          <w:lang w:val="en-GB" w:eastAsia="zh-CN"/>
        </w:rPr>
        <w:t>is used to determine the slot for</w:t>
      </w:r>
      <w:r w:rsidR="004D58EE">
        <w:rPr>
          <w:rFonts w:eastAsia="宋体"/>
          <w:szCs w:val="20"/>
          <w:lang w:val="en-GB" w:eastAsia="zh-CN"/>
        </w:rPr>
        <w:t xml:space="preserve"> single</w:t>
      </w:r>
      <w:r w:rsidR="00701904" w:rsidRPr="007D7F51">
        <w:rPr>
          <w:rFonts w:eastAsia="宋体"/>
          <w:szCs w:val="20"/>
          <w:lang w:val="en-GB" w:eastAsia="zh-CN"/>
        </w:rPr>
        <w:t xml:space="preserve"> </w:t>
      </w:r>
      <w:r w:rsidR="006809DB">
        <w:rPr>
          <w:rFonts w:eastAsia="宋体"/>
          <w:szCs w:val="20"/>
          <w:lang w:val="en-GB" w:eastAsia="zh-CN"/>
        </w:rPr>
        <w:t xml:space="preserve">CG </w:t>
      </w:r>
      <w:r w:rsidR="00701904" w:rsidRPr="007D7F51">
        <w:rPr>
          <w:rFonts w:eastAsia="宋体"/>
          <w:szCs w:val="20"/>
          <w:lang w:val="en-GB" w:eastAsia="zh-CN"/>
        </w:rPr>
        <w:t xml:space="preserve">PUSCH </w:t>
      </w:r>
      <w:r w:rsidR="004D58EE">
        <w:rPr>
          <w:rFonts w:eastAsia="宋体"/>
          <w:szCs w:val="20"/>
          <w:lang w:val="en-GB" w:eastAsia="zh-CN"/>
        </w:rPr>
        <w:t>occasion</w:t>
      </w:r>
      <w:r w:rsidR="00701904" w:rsidRPr="00805871">
        <w:rPr>
          <w:rFonts w:eastAsia="宋体"/>
          <w:szCs w:val="20"/>
          <w:lang w:val="en-GB" w:eastAsia="zh-CN"/>
        </w:rPr>
        <w:t xml:space="preserve"> instead of K2. </w:t>
      </w:r>
      <w:r w:rsidR="00877742" w:rsidRPr="00805871">
        <w:rPr>
          <w:rFonts w:eastAsia="宋体"/>
          <w:szCs w:val="20"/>
          <w:lang w:val="en-GB" w:eastAsia="zh-CN"/>
        </w:rPr>
        <w:t>It can be considered to use K2</w:t>
      </w:r>
      <w:r w:rsidR="007B1D0F">
        <w:rPr>
          <w:rFonts w:eastAsia="宋体"/>
          <w:szCs w:val="20"/>
          <w:lang w:val="en-GB" w:eastAsia="zh-CN"/>
        </w:rPr>
        <w:t>s</w:t>
      </w:r>
      <w:r w:rsidR="00877742" w:rsidRPr="007D7F51">
        <w:rPr>
          <w:rFonts w:eastAsia="宋体"/>
          <w:szCs w:val="20"/>
          <w:lang w:val="en-GB" w:eastAsia="zh-CN"/>
        </w:rPr>
        <w:t xml:space="preserve"> to </w:t>
      </w:r>
      <w:r w:rsidR="00877742" w:rsidRPr="007D7F51">
        <w:rPr>
          <w:rFonts w:eastAsia="宋体"/>
          <w:szCs w:val="20"/>
          <w:lang w:val="en-GB" w:eastAsia="zh-CN"/>
        </w:rPr>
        <w:t xml:space="preserve">determine the slots </w:t>
      </w:r>
      <w:r w:rsidR="00877742" w:rsidRPr="007D7F51">
        <w:rPr>
          <w:rFonts w:eastAsia="宋体"/>
          <w:szCs w:val="20"/>
          <w:lang w:val="en-GB" w:eastAsia="zh-CN"/>
        </w:rPr>
        <w:t xml:space="preserve">for </w:t>
      </w:r>
      <w:r w:rsidR="000073F7">
        <w:rPr>
          <w:rFonts w:eastAsia="宋体"/>
          <w:szCs w:val="20"/>
          <w:lang w:val="en-GB" w:eastAsia="zh-CN"/>
        </w:rPr>
        <w:t xml:space="preserve">multiple CG PUSCH occasions </w:t>
      </w:r>
      <w:r w:rsidR="006809DB">
        <w:rPr>
          <w:rFonts w:eastAsia="宋体"/>
          <w:szCs w:val="20"/>
          <w:lang w:val="en-GB" w:eastAsia="zh-CN"/>
        </w:rPr>
        <w:t>within a</w:t>
      </w:r>
      <w:r w:rsidR="000073F7">
        <w:rPr>
          <w:rFonts w:eastAsia="宋体"/>
          <w:szCs w:val="20"/>
          <w:lang w:val="en-GB" w:eastAsia="zh-CN"/>
        </w:rPr>
        <w:t xml:space="preserve"> </w:t>
      </w:r>
      <w:r w:rsidR="006809DB">
        <w:rPr>
          <w:rFonts w:eastAsia="宋体"/>
          <w:szCs w:val="20"/>
          <w:lang w:val="en-GB" w:eastAsia="zh-CN"/>
        </w:rPr>
        <w:t xml:space="preserve">CG </w:t>
      </w:r>
      <w:r w:rsidR="000073F7">
        <w:rPr>
          <w:rFonts w:eastAsia="宋体"/>
          <w:szCs w:val="20"/>
          <w:lang w:val="en-GB" w:eastAsia="zh-CN"/>
        </w:rPr>
        <w:t xml:space="preserve">period also for </w:t>
      </w:r>
      <w:r w:rsidR="000073F7">
        <w:rPr>
          <w:rFonts w:eastAsia="宋体"/>
          <w:szCs w:val="20"/>
          <w:lang w:val="en-GB" w:eastAsia="zh-CN"/>
        </w:rPr>
        <w:t>T</w:t>
      </w:r>
      <w:r w:rsidR="00877742" w:rsidRPr="007D7F51">
        <w:rPr>
          <w:rFonts w:eastAsia="宋体"/>
          <w:szCs w:val="20"/>
          <w:lang w:val="en-GB" w:eastAsia="zh-CN"/>
        </w:rPr>
        <w:t>ype 1 multi-PUSCHs CG</w:t>
      </w:r>
      <w:r w:rsidR="006809DB">
        <w:rPr>
          <w:rFonts w:eastAsia="宋体"/>
          <w:szCs w:val="20"/>
          <w:lang w:val="en-GB" w:eastAsia="zh-CN"/>
        </w:rPr>
        <w:t>, where ea</w:t>
      </w:r>
      <w:r w:rsidR="006809DB">
        <w:rPr>
          <w:rFonts w:eastAsia="宋体"/>
          <w:szCs w:val="20"/>
          <w:lang w:val="en-GB" w:eastAsia="zh-CN"/>
        </w:rPr>
        <w:t>ch</w:t>
      </w:r>
      <w:r w:rsidR="00877742" w:rsidRPr="00805871">
        <w:rPr>
          <w:rFonts w:eastAsia="宋体"/>
          <w:szCs w:val="20"/>
          <w:lang w:val="en-GB" w:eastAsia="zh-CN"/>
        </w:rPr>
        <w:t xml:space="preserve"> K2 can be relative to the start</w:t>
      </w:r>
      <w:r w:rsidR="00877742" w:rsidRPr="00805871">
        <w:rPr>
          <w:rFonts w:eastAsia="宋体"/>
          <w:szCs w:val="20"/>
          <w:lang w:val="en-GB" w:eastAsia="zh-CN"/>
        </w:rPr>
        <w:t>ing</w:t>
      </w:r>
      <w:r w:rsidR="00877742">
        <w:rPr>
          <w:rFonts w:eastAsia="宋体"/>
          <w:szCs w:val="20"/>
          <w:lang w:val="en-GB" w:eastAsia="zh-CN"/>
        </w:rPr>
        <w:t xml:space="preserve"> </w:t>
      </w:r>
      <w:r w:rsidR="00877742" w:rsidRPr="00805871">
        <w:rPr>
          <w:rFonts w:eastAsia="宋体"/>
          <w:szCs w:val="20"/>
          <w:lang w:val="en-GB" w:eastAsia="zh-CN"/>
        </w:rPr>
        <w:t>of</w:t>
      </w:r>
      <w:r w:rsidR="00877742" w:rsidRPr="00805871">
        <w:rPr>
          <w:rFonts w:eastAsia="宋体"/>
          <w:szCs w:val="20"/>
          <w:lang w:val="en-GB" w:eastAsia="zh-CN"/>
        </w:rPr>
        <w:t xml:space="preserve"> </w:t>
      </w:r>
      <w:r w:rsidR="00877742" w:rsidRPr="00805871">
        <w:rPr>
          <w:rFonts w:eastAsia="宋体"/>
          <w:szCs w:val="20"/>
          <w:lang w:val="en-GB" w:eastAsia="zh-CN"/>
        </w:rPr>
        <w:t>the CG period</w:t>
      </w:r>
      <w:r w:rsidR="00A94A4C">
        <w:rPr>
          <w:rFonts w:eastAsia="宋体"/>
          <w:szCs w:val="20"/>
          <w:lang w:val="en-GB" w:eastAsia="zh-CN"/>
        </w:rPr>
        <w:t xml:space="preserve"> or </w:t>
      </w:r>
      <w:proofErr w:type="spellStart"/>
      <w:r w:rsidR="00A94A4C" w:rsidRPr="00CF1C35">
        <w:rPr>
          <w:rFonts w:eastAsia="宋体"/>
          <w:i/>
          <w:szCs w:val="20"/>
          <w:lang w:val="en-GB" w:eastAsia="zh-CN"/>
        </w:rPr>
        <w:t>timeReferenceSFN</w:t>
      </w:r>
      <w:proofErr w:type="spellEnd"/>
      <w:r w:rsidR="00877742" w:rsidRPr="00805871">
        <w:rPr>
          <w:rFonts w:eastAsia="宋体"/>
          <w:szCs w:val="20"/>
          <w:lang w:val="en-GB" w:eastAsia="zh-CN"/>
        </w:rPr>
        <w:t xml:space="preserve">. Alternatively, </w:t>
      </w:r>
      <w:proofErr w:type="spellStart"/>
      <w:r w:rsidR="00877742" w:rsidRPr="00805871">
        <w:rPr>
          <w:rFonts w:eastAsia="宋体"/>
          <w:i/>
          <w:szCs w:val="20"/>
          <w:lang w:val="en-GB" w:eastAsia="zh-CN"/>
        </w:rPr>
        <w:t>timeDomainOffset</w:t>
      </w:r>
      <w:proofErr w:type="spellEnd"/>
      <w:r w:rsidR="00877742" w:rsidRPr="00805871">
        <w:rPr>
          <w:rFonts w:eastAsia="宋体"/>
          <w:szCs w:val="20"/>
          <w:lang w:val="en-GB" w:eastAsia="zh-CN"/>
        </w:rPr>
        <w:t xml:space="preserve"> is used to determine the </w:t>
      </w:r>
      <w:r w:rsidR="00A94A4C">
        <w:rPr>
          <w:rFonts w:eastAsia="宋体"/>
          <w:szCs w:val="20"/>
          <w:lang w:val="en-GB" w:eastAsia="zh-CN"/>
        </w:rPr>
        <w:t>position</w:t>
      </w:r>
      <w:r w:rsidR="00323A3E">
        <w:rPr>
          <w:rFonts w:eastAsia="宋体"/>
          <w:szCs w:val="20"/>
          <w:lang w:val="en-GB" w:eastAsia="zh-CN"/>
        </w:rPr>
        <w:t xml:space="preserve"> of the </w:t>
      </w:r>
      <w:r w:rsidR="00877742" w:rsidRPr="007D7F51">
        <w:rPr>
          <w:rFonts w:eastAsia="宋体"/>
          <w:szCs w:val="20"/>
          <w:lang w:val="en-GB" w:eastAsia="zh-CN"/>
        </w:rPr>
        <w:t xml:space="preserve">first </w:t>
      </w:r>
      <w:r w:rsidR="00323A3E">
        <w:rPr>
          <w:rFonts w:eastAsia="宋体"/>
          <w:szCs w:val="20"/>
          <w:lang w:val="en-GB" w:eastAsia="zh-CN"/>
        </w:rPr>
        <w:t>CG PUSCH</w:t>
      </w:r>
      <w:r w:rsidR="00877742" w:rsidRPr="007D7F51">
        <w:rPr>
          <w:rFonts w:eastAsia="宋体"/>
          <w:szCs w:val="20"/>
          <w:lang w:val="en-GB" w:eastAsia="zh-CN"/>
        </w:rPr>
        <w:t xml:space="preserve"> occasion </w:t>
      </w:r>
      <w:r w:rsidR="00877742" w:rsidRPr="007D7F51">
        <w:rPr>
          <w:rFonts w:eastAsia="宋体"/>
          <w:szCs w:val="20"/>
          <w:lang w:val="en-GB" w:eastAsia="zh-CN"/>
        </w:rPr>
        <w:t xml:space="preserve">within a </w:t>
      </w:r>
      <w:r w:rsidR="00323A3E">
        <w:rPr>
          <w:rFonts w:eastAsia="宋体"/>
          <w:szCs w:val="20"/>
          <w:lang w:val="en-GB" w:eastAsia="zh-CN"/>
        </w:rPr>
        <w:t xml:space="preserve">CG </w:t>
      </w:r>
      <w:r w:rsidR="00877742" w:rsidRPr="007D7F51">
        <w:rPr>
          <w:rFonts w:eastAsia="宋体"/>
          <w:szCs w:val="20"/>
          <w:lang w:val="en-GB" w:eastAsia="zh-CN"/>
        </w:rPr>
        <w:t>period</w:t>
      </w:r>
      <w:r w:rsidR="00FA3B20">
        <w:rPr>
          <w:rFonts w:eastAsia="宋体"/>
          <w:szCs w:val="20"/>
          <w:lang w:val="en-GB" w:eastAsia="zh-CN"/>
        </w:rPr>
        <w:t>, by reusing the</w:t>
      </w:r>
      <w:r w:rsidR="00877742" w:rsidRPr="007D7F51">
        <w:rPr>
          <w:rFonts w:eastAsia="宋体"/>
          <w:szCs w:val="20"/>
          <w:lang w:val="en-GB" w:eastAsia="zh-CN"/>
        </w:rPr>
        <w:t xml:space="preserve"> same </w:t>
      </w:r>
      <w:r w:rsidR="00FA3B20">
        <w:rPr>
          <w:rFonts w:eastAsia="宋体"/>
          <w:szCs w:val="20"/>
          <w:lang w:val="en-GB" w:eastAsia="zh-CN"/>
        </w:rPr>
        <w:t>mechanism</w:t>
      </w:r>
      <w:r w:rsidR="00FA3B20">
        <w:rPr>
          <w:rFonts w:eastAsia="宋体"/>
          <w:szCs w:val="20"/>
          <w:lang w:val="en-GB" w:eastAsia="zh-CN"/>
        </w:rPr>
        <w:t xml:space="preserve"> </w:t>
      </w:r>
      <w:r w:rsidR="00877742" w:rsidRPr="007D7F51">
        <w:rPr>
          <w:rFonts w:eastAsia="宋体"/>
          <w:szCs w:val="20"/>
          <w:lang w:val="en-GB" w:eastAsia="zh-CN"/>
        </w:rPr>
        <w:t>a</w:t>
      </w:r>
      <w:r w:rsidR="00877742" w:rsidRPr="007D7F51">
        <w:rPr>
          <w:rFonts w:eastAsia="宋体"/>
          <w:szCs w:val="20"/>
          <w:lang w:val="en-GB" w:eastAsia="zh-CN"/>
        </w:rPr>
        <w:t>s legacy</w:t>
      </w:r>
      <w:r w:rsidR="00FA3B20">
        <w:rPr>
          <w:rFonts w:eastAsia="宋体"/>
          <w:szCs w:val="20"/>
          <w:lang w:val="en-GB" w:eastAsia="zh-CN"/>
        </w:rPr>
        <w:t>,</w:t>
      </w:r>
      <w:r w:rsidR="00877742" w:rsidRPr="007D7F51">
        <w:rPr>
          <w:rFonts w:eastAsia="宋体"/>
          <w:szCs w:val="20"/>
          <w:lang w:val="en-GB" w:eastAsia="zh-CN"/>
        </w:rPr>
        <w:t xml:space="preserve"> and K2</w:t>
      </w:r>
      <w:r w:rsidR="00FA3B20">
        <w:rPr>
          <w:rFonts w:eastAsia="宋体"/>
          <w:szCs w:val="20"/>
          <w:lang w:val="en-GB" w:eastAsia="zh-CN"/>
        </w:rPr>
        <w:t>s</w:t>
      </w:r>
      <w:r w:rsidR="00877742" w:rsidRPr="007D7F51">
        <w:rPr>
          <w:rFonts w:eastAsia="宋体"/>
          <w:szCs w:val="20"/>
          <w:lang w:val="en-GB" w:eastAsia="zh-CN"/>
        </w:rPr>
        <w:t xml:space="preserve"> in the TDRA table is used to determine </w:t>
      </w:r>
      <w:r w:rsidR="00FA3B20">
        <w:rPr>
          <w:rFonts w:eastAsia="宋体"/>
          <w:szCs w:val="20"/>
          <w:lang w:val="en-GB" w:eastAsia="zh-CN"/>
        </w:rPr>
        <w:t xml:space="preserve">slots(s) for </w:t>
      </w:r>
      <w:r w:rsidR="00877742" w:rsidRPr="007D7F51">
        <w:rPr>
          <w:rFonts w:eastAsia="宋体"/>
          <w:szCs w:val="20"/>
          <w:lang w:val="en-GB" w:eastAsia="zh-CN"/>
        </w:rPr>
        <w:t xml:space="preserve">the remaining </w:t>
      </w:r>
      <w:r w:rsidR="00FA3B20">
        <w:rPr>
          <w:rFonts w:eastAsia="宋体"/>
          <w:szCs w:val="20"/>
          <w:lang w:val="en-GB" w:eastAsia="zh-CN"/>
        </w:rPr>
        <w:t>CG PUSCH</w:t>
      </w:r>
      <w:r w:rsidR="00877742" w:rsidRPr="007D7F51">
        <w:rPr>
          <w:rFonts w:eastAsia="宋体"/>
          <w:szCs w:val="20"/>
          <w:lang w:val="en-GB" w:eastAsia="zh-CN"/>
        </w:rPr>
        <w:t xml:space="preserve"> occasion</w:t>
      </w:r>
      <w:r w:rsidR="00FA3B20">
        <w:rPr>
          <w:rFonts w:eastAsia="宋体"/>
          <w:szCs w:val="20"/>
          <w:lang w:val="en-GB" w:eastAsia="zh-CN"/>
        </w:rPr>
        <w:t>(</w:t>
      </w:r>
      <w:r w:rsidR="00877742" w:rsidRPr="007D7F51">
        <w:rPr>
          <w:rFonts w:eastAsia="宋体"/>
          <w:szCs w:val="20"/>
          <w:lang w:val="en-GB" w:eastAsia="zh-CN"/>
        </w:rPr>
        <w:t>s</w:t>
      </w:r>
      <w:r w:rsidR="00FA3B20">
        <w:rPr>
          <w:rFonts w:eastAsia="宋体"/>
          <w:szCs w:val="20"/>
          <w:lang w:val="en-GB" w:eastAsia="zh-CN"/>
        </w:rPr>
        <w:t>),</w:t>
      </w:r>
      <w:r w:rsidR="00877742" w:rsidRPr="007D7F51">
        <w:rPr>
          <w:rFonts w:eastAsia="宋体"/>
          <w:szCs w:val="20"/>
          <w:lang w:val="en-GB" w:eastAsia="zh-CN"/>
        </w:rPr>
        <w:t xml:space="preserve"> where </w:t>
      </w:r>
      <w:r w:rsidR="00FA3B20">
        <w:rPr>
          <w:rFonts w:eastAsia="宋体"/>
          <w:szCs w:val="20"/>
          <w:lang w:val="en-GB" w:eastAsia="zh-CN"/>
        </w:rPr>
        <w:t xml:space="preserve">each </w:t>
      </w:r>
      <w:r w:rsidR="00877742" w:rsidRPr="007D7F51">
        <w:rPr>
          <w:rFonts w:eastAsia="宋体"/>
          <w:szCs w:val="20"/>
          <w:lang w:val="en-GB" w:eastAsia="zh-CN"/>
        </w:rPr>
        <w:t>K2 can be relative to the slot of pre</w:t>
      </w:r>
      <w:r w:rsidR="008C7F39">
        <w:rPr>
          <w:rFonts w:eastAsia="宋体"/>
          <w:szCs w:val="20"/>
          <w:lang w:val="en-GB" w:eastAsia="zh-CN"/>
        </w:rPr>
        <w:t>ceding</w:t>
      </w:r>
      <w:r w:rsidR="00877742" w:rsidRPr="007D7F51">
        <w:rPr>
          <w:rFonts w:eastAsia="宋体"/>
          <w:szCs w:val="20"/>
          <w:lang w:val="en-GB" w:eastAsia="zh-CN"/>
        </w:rPr>
        <w:t xml:space="preserve"> </w:t>
      </w:r>
      <w:r w:rsidR="00763E56">
        <w:rPr>
          <w:rFonts w:eastAsia="宋体"/>
          <w:szCs w:val="20"/>
          <w:lang w:val="en-GB" w:eastAsia="zh-CN"/>
        </w:rPr>
        <w:t>CG PUSCH</w:t>
      </w:r>
      <w:r w:rsidR="00877742" w:rsidRPr="007D7F51">
        <w:rPr>
          <w:rFonts w:eastAsia="宋体"/>
          <w:szCs w:val="20"/>
          <w:lang w:val="en-GB" w:eastAsia="zh-CN"/>
        </w:rPr>
        <w:t xml:space="preserve"> occasion</w:t>
      </w:r>
      <w:r w:rsidR="00763E56">
        <w:rPr>
          <w:rFonts w:eastAsia="宋体"/>
          <w:szCs w:val="20"/>
          <w:lang w:val="en-GB" w:eastAsia="zh-CN"/>
        </w:rPr>
        <w:t xml:space="preserve"> </w:t>
      </w:r>
      <w:r w:rsidR="00763E56">
        <w:rPr>
          <w:rFonts w:eastAsia="宋体"/>
          <w:szCs w:val="20"/>
          <w:lang w:val="en-GB" w:eastAsia="zh-CN"/>
        </w:rPr>
        <w:t>within the same CG period</w:t>
      </w:r>
      <w:r w:rsidR="00877742" w:rsidRPr="00805871">
        <w:rPr>
          <w:rFonts w:eastAsia="宋体"/>
          <w:szCs w:val="20"/>
          <w:lang w:val="en-GB" w:eastAsia="zh-CN"/>
        </w:rPr>
        <w:t>.</w:t>
      </w:r>
    </w:p>
    <w:p w14:paraId="7567EA29" w14:textId="0C0519F1" w:rsidR="00A94A4C" w:rsidRPr="00805871" w:rsidRDefault="00A94A4C" w:rsidP="00805871">
      <w:pPr>
        <w:pStyle w:val="a7"/>
        <w:spacing w:after="0"/>
        <w:jc w:val="both"/>
        <w:rPr>
          <w:b/>
          <w:i/>
        </w:rPr>
      </w:pPr>
      <w:r w:rsidRPr="00805871">
        <w:rPr>
          <w:b/>
          <w:i/>
        </w:rPr>
        <w:t xml:space="preserve">Proposal </w:t>
      </w:r>
      <w:r w:rsidRPr="00805871">
        <w:rPr>
          <w:b/>
          <w:i/>
        </w:rPr>
        <w:fldChar w:fldCharType="begin"/>
      </w:r>
      <w:r w:rsidRPr="00805871">
        <w:rPr>
          <w:b/>
          <w:i/>
        </w:rPr>
        <w:instrText xml:space="preserve"> SEQ Proposal \* ARABIC </w:instrText>
      </w:r>
      <w:r w:rsidRPr="00805871">
        <w:rPr>
          <w:b/>
          <w:i/>
        </w:rPr>
        <w:fldChar w:fldCharType="separate"/>
      </w:r>
      <w:r w:rsidR="00511AFC">
        <w:rPr>
          <w:b/>
          <w:i/>
          <w:noProof/>
        </w:rPr>
        <w:t>2</w:t>
      </w:r>
      <w:r w:rsidRPr="00805871">
        <w:rPr>
          <w:b/>
          <w:i/>
        </w:rPr>
        <w:fldChar w:fldCharType="end"/>
      </w:r>
      <w:r w:rsidRPr="00805871">
        <w:rPr>
          <w:b/>
          <w:i/>
        </w:rPr>
        <w:t>: For multiple CG PUSCH occasions in a period of a single CG configuration, if Alt-C2 is supported</w:t>
      </w:r>
      <w:r w:rsidRPr="00805871">
        <w:rPr>
          <w:b/>
          <w:i/>
        </w:rPr>
        <w:t xml:space="preserve">, for </w:t>
      </w:r>
      <w:r w:rsidR="000B2B2A">
        <w:rPr>
          <w:b/>
          <w:i/>
        </w:rPr>
        <w:t>T</w:t>
      </w:r>
      <w:r w:rsidRPr="007D7F51">
        <w:rPr>
          <w:b/>
          <w:i/>
        </w:rPr>
        <w:t xml:space="preserve">ype 1 CG, the following </w:t>
      </w:r>
      <w:r w:rsidR="000B2B2A">
        <w:rPr>
          <w:b/>
          <w:i/>
        </w:rPr>
        <w:t xml:space="preserve">options </w:t>
      </w:r>
      <w:r w:rsidRPr="007D7F51">
        <w:rPr>
          <w:b/>
          <w:i/>
        </w:rPr>
        <w:t xml:space="preserve">can be </w:t>
      </w:r>
      <w:r w:rsidR="000B2B2A">
        <w:rPr>
          <w:b/>
          <w:i/>
        </w:rPr>
        <w:t>considered</w:t>
      </w:r>
      <w:r w:rsidRPr="007D7F51">
        <w:rPr>
          <w:b/>
          <w:i/>
        </w:rPr>
        <w:t xml:space="preserve"> to determine the TDRA of each </w:t>
      </w:r>
      <w:r w:rsidR="001064BF">
        <w:rPr>
          <w:b/>
          <w:i/>
        </w:rPr>
        <w:t xml:space="preserve">CG </w:t>
      </w:r>
      <w:r w:rsidRPr="00805871">
        <w:rPr>
          <w:b/>
          <w:i/>
        </w:rPr>
        <w:t xml:space="preserve">PUSCH occasion within a </w:t>
      </w:r>
      <w:r w:rsidR="00805871">
        <w:rPr>
          <w:b/>
          <w:i/>
        </w:rPr>
        <w:t xml:space="preserve">CG </w:t>
      </w:r>
      <w:r w:rsidRPr="00805871">
        <w:rPr>
          <w:b/>
          <w:i/>
        </w:rPr>
        <w:t>period.</w:t>
      </w:r>
    </w:p>
    <w:p w14:paraId="5FC955B0" w14:textId="2C5C135C" w:rsidR="007B1D0F" w:rsidRPr="007D7F51" w:rsidRDefault="007B1D0F" w:rsidP="00805871">
      <w:pPr>
        <w:pStyle w:val="af7"/>
        <w:widowControl/>
        <w:numPr>
          <w:ilvl w:val="0"/>
          <w:numId w:val="41"/>
        </w:numPr>
        <w:ind w:leftChars="200" w:left="757" w:firstLineChars="0" w:hanging="357"/>
        <w:contextualSpacing/>
        <w:rPr>
          <w:b/>
          <w:i/>
        </w:rPr>
      </w:pPr>
      <w:r w:rsidRPr="00805871">
        <w:rPr>
          <w:rFonts w:ascii="Times New Roman" w:eastAsia="Times New Roman" w:hAnsi="Times New Roman"/>
          <w:b/>
          <w:i/>
          <w:kern w:val="0"/>
          <w:sz w:val="20"/>
          <w:szCs w:val="20"/>
          <w:lang w:val="en-GB" w:eastAsia="en-US"/>
        </w:rPr>
        <w:t>Option 1: K2</w:t>
      </w:r>
      <w:r>
        <w:rPr>
          <w:rFonts w:ascii="Times New Roman" w:eastAsia="Times New Roman" w:hAnsi="Times New Roman"/>
          <w:b/>
          <w:i/>
          <w:kern w:val="0"/>
          <w:sz w:val="20"/>
          <w:szCs w:val="20"/>
          <w:lang w:val="en-GB" w:eastAsia="en-US"/>
        </w:rPr>
        <w:t>s</w:t>
      </w:r>
      <w:r w:rsidRPr="00805871">
        <w:rPr>
          <w:rFonts w:ascii="Times New Roman" w:eastAsia="Times New Roman" w:hAnsi="Times New Roman"/>
          <w:b/>
          <w:i/>
          <w:kern w:val="0"/>
          <w:sz w:val="20"/>
          <w:szCs w:val="20"/>
          <w:lang w:val="en-GB" w:eastAsia="en-US"/>
        </w:rPr>
        <w:t xml:space="preserve"> in the TDRA table i</w:t>
      </w:r>
      <w:r w:rsidRPr="00805871">
        <w:rPr>
          <w:rFonts w:ascii="Times New Roman" w:eastAsia="Times New Roman" w:hAnsi="Times New Roman"/>
          <w:b/>
          <w:i/>
          <w:kern w:val="0"/>
          <w:sz w:val="20"/>
          <w:szCs w:val="20"/>
          <w:lang w:val="en-GB" w:eastAsia="en-US"/>
        </w:rPr>
        <w:t xml:space="preserve">s used to </w:t>
      </w:r>
      <w:r w:rsidR="00684960" w:rsidRPr="007B1D0F">
        <w:rPr>
          <w:rFonts w:ascii="Times New Roman" w:eastAsia="Times New Roman" w:hAnsi="Times New Roman"/>
          <w:b/>
          <w:i/>
          <w:kern w:val="0"/>
          <w:sz w:val="20"/>
          <w:szCs w:val="20"/>
          <w:lang w:val="en-GB" w:eastAsia="en-US"/>
        </w:rPr>
        <w:t>determine</w:t>
      </w:r>
      <w:r w:rsidRPr="00805871">
        <w:rPr>
          <w:rFonts w:ascii="Times New Roman" w:eastAsia="Times New Roman" w:hAnsi="Times New Roman"/>
          <w:b/>
          <w:i/>
          <w:kern w:val="0"/>
          <w:sz w:val="20"/>
          <w:szCs w:val="20"/>
          <w:lang w:val="en-GB" w:eastAsia="en-US"/>
        </w:rPr>
        <w:t xml:space="preserve"> the slot of each </w:t>
      </w:r>
      <w:r w:rsidR="00BA157F">
        <w:rPr>
          <w:rFonts w:ascii="Times New Roman" w:eastAsia="Times New Roman" w:hAnsi="Times New Roman"/>
          <w:b/>
          <w:i/>
          <w:kern w:val="0"/>
          <w:sz w:val="20"/>
          <w:szCs w:val="20"/>
          <w:lang w:val="en-GB" w:eastAsia="en-US"/>
        </w:rPr>
        <w:t xml:space="preserve">CG PUSCH </w:t>
      </w:r>
      <w:r w:rsidRPr="007D7F51">
        <w:rPr>
          <w:rFonts w:ascii="Times New Roman" w:eastAsia="Times New Roman" w:hAnsi="Times New Roman"/>
          <w:b/>
          <w:i/>
          <w:kern w:val="0"/>
          <w:sz w:val="20"/>
          <w:szCs w:val="20"/>
          <w:lang w:val="en-GB" w:eastAsia="en-US"/>
        </w:rPr>
        <w:t xml:space="preserve">occasion and </w:t>
      </w:r>
      <w:r w:rsidR="00BA157F">
        <w:rPr>
          <w:rFonts w:ascii="Times New Roman" w:eastAsia="Times New Roman" w:hAnsi="Times New Roman"/>
          <w:b/>
          <w:i/>
          <w:kern w:val="0"/>
          <w:sz w:val="20"/>
          <w:szCs w:val="20"/>
          <w:lang w:val="en-GB" w:eastAsia="en-US"/>
        </w:rPr>
        <w:t xml:space="preserve">each </w:t>
      </w:r>
      <w:r w:rsidRPr="007D7F51">
        <w:rPr>
          <w:rFonts w:ascii="Times New Roman" w:eastAsia="Times New Roman" w:hAnsi="Times New Roman"/>
          <w:b/>
          <w:i/>
          <w:kern w:val="0"/>
          <w:sz w:val="20"/>
          <w:szCs w:val="20"/>
          <w:lang w:val="en-GB" w:eastAsia="en-US"/>
        </w:rPr>
        <w:t xml:space="preserve">K2 is relative to the starting of the </w:t>
      </w:r>
      <w:r w:rsidR="00805871">
        <w:rPr>
          <w:rFonts w:ascii="Times New Roman" w:eastAsia="Times New Roman" w:hAnsi="Times New Roman"/>
          <w:b/>
          <w:i/>
          <w:kern w:val="0"/>
          <w:sz w:val="20"/>
          <w:szCs w:val="20"/>
          <w:lang w:val="en-GB" w:eastAsia="en-US"/>
        </w:rPr>
        <w:t xml:space="preserve">CG </w:t>
      </w:r>
      <w:r w:rsidRPr="007D7F51">
        <w:rPr>
          <w:rFonts w:ascii="Times New Roman" w:eastAsia="Times New Roman" w:hAnsi="Times New Roman"/>
          <w:b/>
          <w:i/>
          <w:kern w:val="0"/>
          <w:sz w:val="20"/>
          <w:szCs w:val="20"/>
          <w:lang w:val="en-GB" w:eastAsia="en-US"/>
        </w:rPr>
        <w:t xml:space="preserve">period or </w:t>
      </w:r>
      <w:proofErr w:type="spellStart"/>
      <w:r w:rsidRPr="007D7F51">
        <w:rPr>
          <w:rFonts w:ascii="Times New Roman" w:eastAsia="Times New Roman" w:hAnsi="Times New Roman"/>
          <w:b/>
          <w:i/>
          <w:kern w:val="0"/>
          <w:sz w:val="20"/>
          <w:szCs w:val="20"/>
          <w:lang w:val="en-GB" w:eastAsia="en-US"/>
        </w:rPr>
        <w:t>timeReferenceSFN</w:t>
      </w:r>
      <w:proofErr w:type="spellEnd"/>
      <w:r w:rsidR="004023F7">
        <w:rPr>
          <w:rFonts w:ascii="Times New Roman" w:eastAsia="Times New Roman" w:hAnsi="Times New Roman"/>
          <w:b/>
          <w:i/>
          <w:kern w:val="0"/>
          <w:sz w:val="20"/>
          <w:szCs w:val="20"/>
          <w:lang w:val="en-GB" w:eastAsia="en-US"/>
        </w:rPr>
        <w:t>.</w:t>
      </w:r>
    </w:p>
    <w:p w14:paraId="2B581EA8" w14:textId="0D93A0BC" w:rsidR="00A94A4C" w:rsidRPr="007D7F51" w:rsidRDefault="00A94A4C" w:rsidP="00805871">
      <w:pPr>
        <w:pStyle w:val="af7"/>
        <w:widowControl/>
        <w:numPr>
          <w:ilvl w:val="0"/>
          <w:numId w:val="41"/>
        </w:numPr>
        <w:ind w:leftChars="200" w:left="757" w:firstLineChars="0" w:hanging="357"/>
        <w:contextualSpacing/>
        <w:rPr>
          <w:rFonts w:eastAsia="Times New Roman"/>
          <w:b/>
          <w:i/>
          <w:szCs w:val="20"/>
          <w:lang w:val="en-GB" w:eastAsia="en-US"/>
        </w:rPr>
      </w:pPr>
      <w:r w:rsidRPr="007D7F51">
        <w:rPr>
          <w:rFonts w:ascii="Times New Roman" w:eastAsia="Times New Roman" w:hAnsi="Times New Roman"/>
          <w:b/>
          <w:i/>
          <w:kern w:val="0"/>
          <w:sz w:val="20"/>
          <w:szCs w:val="20"/>
          <w:lang w:val="en-GB" w:eastAsia="en-US"/>
        </w:rPr>
        <w:t>Option</w:t>
      </w:r>
      <w:r w:rsidR="007B1D0F" w:rsidRPr="007D7F51">
        <w:rPr>
          <w:rFonts w:ascii="Times New Roman" w:eastAsia="Times New Roman" w:hAnsi="Times New Roman"/>
          <w:b/>
          <w:i/>
          <w:kern w:val="0"/>
          <w:sz w:val="20"/>
          <w:szCs w:val="20"/>
          <w:lang w:val="en-GB" w:eastAsia="en-US"/>
        </w:rPr>
        <w:t xml:space="preserve"> 2</w:t>
      </w:r>
      <w:r w:rsidRPr="007D7F51">
        <w:rPr>
          <w:rFonts w:ascii="Times New Roman" w:eastAsia="Times New Roman" w:hAnsi="Times New Roman"/>
          <w:b/>
          <w:i/>
          <w:kern w:val="0"/>
          <w:sz w:val="20"/>
          <w:szCs w:val="20"/>
          <w:lang w:val="en-GB" w:eastAsia="en-US"/>
        </w:rPr>
        <w:t>:</w:t>
      </w:r>
      <w:r w:rsidR="007B1D0F" w:rsidRPr="007D7F51">
        <w:rPr>
          <w:rFonts w:ascii="Times New Roman" w:eastAsia="Times New Roman" w:hAnsi="Times New Roman"/>
          <w:b/>
          <w:i/>
          <w:kern w:val="0"/>
          <w:sz w:val="20"/>
          <w:szCs w:val="20"/>
          <w:lang w:val="en-GB" w:eastAsia="en-US"/>
        </w:rPr>
        <w:t xml:space="preserve"> </w:t>
      </w:r>
      <w:r w:rsidR="007B1D0F" w:rsidRPr="007D7F51">
        <w:rPr>
          <w:rFonts w:ascii="Times New Roman" w:eastAsia="Times New Roman" w:hAnsi="Times New Roman"/>
          <w:b/>
          <w:i/>
          <w:kern w:val="0"/>
          <w:sz w:val="20"/>
          <w:szCs w:val="20"/>
          <w:lang w:val="en-GB" w:eastAsia="en-US"/>
        </w:rPr>
        <w:t>F</w:t>
      </w:r>
      <w:r w:rsidR="007B1D0F" w:rsidRPr="007D7F51">
        <w:rPr>
          <w:rFonts w:ascii="Times New Roman" w:eastAsia="Times New Roman" w:hAnsi="Times New Roman"/>
          <w:b/>
          <w:i/>
          <w:kern w:val="0"/>
          <w:sz w:val="20"/>
          <w:szCs w:val="20"/>
          <w:lang w:val="en-GB" w:eastAsia="en-US"/>
        </w:rPr>
        <w:t xml:space="preserve">or the first configured </w:t>
      </w:r>
      <w:r w:rsidR="0025498A">
        <w:rPr>
          <w:rFonts w:ascii="Times New Roman" w:eastAsia="Times New Roman" w:hAnsi="Times New Roman"/>
          <w:b/>
          <w:i/>
          <w:kern w:val="0"/>
          <w:sz w:val="20"/>
          <w:szCs w:val="20"/>
          <w:lang w:val="en-GB" w:eastAsia="en-US"/>
        </w:rPr>
        <w:t xml:space="preserve">CG </w:t>
      </w:r>
      <w:r w:rsidR="007B1D0F" w:rsidRPr="007D7F51">
        <w:rPr>
          <w:rFonts w:ascii="Times New Roman" w:eastAsia="Times New Roman" w:hAnsi="Times New Roman"/>
          <w:b/>
          <w:i/>
          <w:kern w:val="0"/>
          <w:sz w:val="20"/>
          <w:szCs w:val="20"/>
          <w:lang w:val="en-GB" w:eastAsia="en-US"/>
        </w:rPr>
        <w:t xml:space="preserve">PUSCH occasion </w:t>
      </w:r>
      <w:r w:rsidR="007B1D0F" w:rsidRPr="007D7F51">
        <w:rPr>
          <w:rFonts w:ascii="Times New Roman" w:eastAsia="Times New Roman" w:hAnsi="Times New Roman"/>
          <w:b/>
          <w:i/>
          <w:kern w:val="0"/>
          <w:sz w:val="20"/>
          <w:szCs w:val="20"/>
          <w:lang w:val="en-GB" w:eastAsia="en-US"/>
        </w:rPr>
        <w:t xml:space="preserve">within </w:t>
      </w:r>
      <w:r w:rsidR="0025498A">
        <w:rPr>
          <w:rFonts w:ascii="Times New Roman" w:eastAsia="Times New Roman" w:hAnsi="Times New Roman"/>
          <w:b/>
          <w:i/>
          <w:kern w:val="0"/>
          <w:sz w:val="20"/>
          <w:szCs w:val="20"/>
          <w:lang w:val="en-GB" w:eastAsia="en-US"/>
        </w:rPr>
        <w:t>the</w:t>
      </w:r>
      <w:r w:rsidR="007B1D0F" w:rsidRPr="007D7F51">
        <w:rPr>
          <w:rFonts w:ascii="Times New Roman" w:eastAsia="Times New Roman" w:hAnsi="Times New Roman"/>
          <w:b/>
          <w:i/>
          <w:kern w:val="0"/>
          <w:sz w:val="20"/>
          <w:szCs w:val="20"/>
          <w:lang w:val="en-GB" w:eastAsia="en-US"/>
        </w:rPr>
        <w:t xml:space="preserve"> </w:t>
      </w:r>
      <w:r w:rsidR="00805871">
        <w:rPr>
          <w:rFonts w:ascii="Times New Roman" w:eastAsia="Times New Roman" w:hAnsi="Times New Roman"/>
          <w:b/>
          <w:i/>
          <w:kern w:val="0"/>
          <w:sz w:val="20"/>
          <w:szCs w:val="20"/>
          <w:lang w:val="en-GB" w:eastAsia="en-US"/>
        </w:rPr>
        <w:t xml:space="preserve">CG </w:t>
      </w:r>
      <w:r w:rsidR="007B1D0F" w:rsidRPr="007D7F51">
        <w:rPr>
          <w:rFonts w:ascii="Times New Roman" w:eastAsia="Times New Roman" w:hAnsi="Times New Roman"/>
          <w:b/>
          <w:i/>
          <w:kern w:val="0"/>
          <w:sz w:val="20"/>
          <w:szCs w:val="20"/>
          <w:lang w:val="en-GB" w:eastAsia="en-US"/>
        </w:rPr>
        <w:t xml:space="preserve">period, its </w:t>
      </w:r>
      <w:r w:rsidR="00805871">
        <w:rPr>
          <w:rFonts w:ascii="Times New Roman" w:eastAsia="Times New Roman" w:hAnsi="Times New Roman"/>
          <w:b/>
          <w:i/>
          <w:kern w:val="0"/>
          <w:sz w:val="20"/>
          <w:szCs w:val="20"/>
          <w:lang w:val="en-GB" w:eastAsia="en-US"/>
        </w:rPr>
        <w:t>position</w:t>
      </w:r>
      <w:r w:rsidR="007B1D0F" w:rsidRPr="007D7F51">
        <w:rPr>
          <w:rFonts w:ascii="Times New Roman" w:eastAsia="Times New Roman" w:hAnsi="Times New Roman"/>
          <w:b/>
          <w:i/>
          <w:kern w:val="0"/>
          <w:sz w:val="20"/>
          <w:szCs w:val="20"/>
          <w:lang w:val="en-GB" w:eastAsia="en-US"/>
        </w:rPr>
        <w:t xml:space="preserve"> is determined based on </w:t>
      </w:r>
      <w:proofErr w:type="spellStart"/>
      <w:r w:rsidR="007B1D0F" w:rsidRPr="007D7F51">
        <w:rPr>
          <w:rFonts w:ascii="Times New Roman" w:eastAsia="Times New Roman" w:hAnsi="Times New Roman"/>
          <w:b/>
          <w:i/>
          <w:kern w:val="0"/>
          <w:sz w:val="20"/>
          <w:szCs w:val="20"/>
          <w:lang w:val="en-GB" w:eastAsia="en-US"/>
        </w:rPr>
        <w:t>timeDomainOffset</w:t>
      </w:r>
      <w:proofErr w:type="spellEnd"/>
      <w:r w:rsidR="0025498A">
        <w:rPr>
          <w:rFonts w:ascii="Times New Roman" w:eastAsia="Times New Roman" w:hAnsi="Times New Roman"/>
          <w:b/>
          <w:i/>
          <w:kern w:val="0"/>
          <w:sz w:val="20"/>
          <w:szCs w:val="20"/>
          <w:lang w:val="en-GB" w:eastAsia="en-US"/>
        </w:rPr>
        <w:t xml:space="preserve"> </w:t>
      </w:r>
      <w:r w:rsidR="0025498A" w:rsidRPr="0025498A">
        <w:rPr>
          <w:rFonts w:ascii="Times New Roman" w:eastAsia="Times New Roman" w:hAnsi="Times New Roman"/>
          <w:b/>
          <w:i/>
          <w:kern w:val="0"/>
          <w:sz w:val="20"/>
          <w:szCs w:val="20"/>
          <w:lang w:val="en-GB" w:eastAsia="en-US"/>
        </w:rPr>
        <w:t>by reusing the same mechanism</w:t>
      </w:r>
      <w:r w:rsidR="007B1D0F" w:rsidRPr="007D7F51">
        <w:rPr>
          <w:rFonts w:ascii="Times New Roman" w:eastAsia="Times New Roman" w:hAnsi="Times New Roman"/>
          <w:b/>
          <w:i/>
          <w:kern w:val="0"/>
          <w:sz w:val="20"/>
          <w:szCs w:val="20"/>
          <w:lang w:val="en-GB" w:eastAsia="en-US"/>
        </w:rPr>
        <w:t xml:space="preserve"> as legacy. F</w:t>
      </w:r>
      <w:r w:rsidR="007B1D0F" w:rsidRPr="007D7F51">
        <w:rPr>
          <w:rFonts w:ascii="Times New Roman" w:eastAsia="Times New Roman" w:hAnsi="Times New Roman"/>
          <w:b/>
          <w:i/>
          <w:kern w:val="0"/>
          <w:sz w:val="20"/>
          <w:szCs w:val="20"/>
          <w:lang w:val="en-GB" w:eastAsia="en-US"/>
        </w:rPr>
        <w:t xml:space="preserve">or the remaining </w:t>
      </w:r>
      <w:r w:rsidR="0025498A">
        <w:rPr>
          <w:rFonts w:ascii="Times New Roman" w:eastAsia="Times New Roman" w:hAnsi="Times New Roman"/>
          <w:b/>
          <w:i/>
          <w:kern w:val="0"/>
          <w:sz w:val="20"/>
          <w:szCs w:val="20"/>
          <w:lang w:val="en-GB" w:eastAsia="en-US"/>
        </w:rPr>
        <w:t xml:space="preserve">CG </w:t>
      </w:r>
      <w:r w:rsidR="007B1D0F" w:rsidRPr="007D7F51">
        <w:rPr>
          <w:rFonts w:ascii="Times New Roman" w:eastAsia="Times New Roman" w:hAnsi="Times New Roman"/>
          <w:b/>
          <w:i/>
          <w:kern w:val="0"/>
          <w:sz w:val="20"/>
          <w:szCs w:val="20"/>
          <w:lang w:val="en-GB" w:eastAsia="en-US"/>
        </w:rPr>
        <w:t>PUSCH occasion</w:t>
      </w:r>
      <w:r w:rsidR="0025498A">
        <w:rPr>
          <w:rFonts w:ascii="Times New Roman" w:eastAsia="Times New Roman" w:hAnsi="Times New Roman"/>
          <w:b/>
          <w:i/>
          <w:kern w:val="0"/>
          <w:sz w:val="20"/>
          <w:szCs w:val="20"/>
          <w:lang w:val="en-GB" w:eastAsia="en-US"/>
        </w:rPr>
        <w:t>(</w:t>
      </w:r>
      <w:r w:rsidR="007B1D0F" w:rsidRPr="007D7F51">
        <w:rPr>
          <w:rFonts w:ascii="Times New Roman" w:eastAsia="Times New Roman" w:hAnsi="Times New Roman"/>
          <w:b/>
          <w:i/>
          <w:kern w:val="0"/>
          <w:sz w:val="20"/>
          <w:szCs w:val="20"/>
          <w:lang w:val="en-GB" w:eastAsia="en-US"/>
        </w:rPr>
        <w:t>s</w:t>
      </w:r>
      <w:r w:rsidR="0025498A">
        <w:rPr>
          <w:rFonts w:ascii="Times New Roman" w:eastAsia="Times New Roman" w:hAnsi="Times New Roman"/>
          <w:b/>
          <w:i/>
          <w:kern w:val="0"/>
          <w:sz w:val="20"/>
          <w:szCs w:val="20"/>
          <w:lang w:val="en-GB" w:eastAsia="en-US"/>
        </w:rPr>
        <w:t>)</w:t>
      </w:r>
      <w:r w:rsidR="007B1D0F" w:rsidRPr="007D7F51">
        <w:rPr>
          <w:rFonts w:ascii="Times New Roman" w:eastAsia="Times New Roman" w:hAnsi="Times New Roman"/>
          <w:b/>
          <w:i/>
          <w:kern w:val="0"/>
          <w:sz w:val="20"/>
          <w:szCs w:val="20"/>
          <w:lang w:val="en-GB" w:eastAsia="en-US"/>
        </w:rPr>
        <w:t xml:space="preserve"> within </w:t>
      </w:r>
      <w:r w:rsidR="0025498A">
        <w:rPr>
          <w:rFonts w:ascii="Times New Roman" w:eastAsia="Times New Roman" w:hAnsi="Times New Roman"/>
          <w:b/>
          <w:i/>
          <w:kern w:val="0"/>
          <w:sz w:val="20"/>
          <w:szCs w:val="20"/>
          <w:lang w:val="en-GB" w:eastAsia="en-US"/>
        </w:rPr>
        <w:t>the</w:t>
      </w:r>
      <w:r w:rsidR="007B1D0F" w:rsidRPr="007D7F51">
        <w:rPr>
          <w:rFonts w:ascii="Times New Roman" w:eastAsia="Times New Roman" w:hAnsi="Times New Roman"/>
          <w:b/>
          <w:i/>
          <w:kern w:val="0"/>
          <w:sz w:val="20"/>
          <w:szCs w:val="20"/>
          <w:lang w:val="en-GB" w:eastAsia="en-US"/>
        </w:rPr>
        <w:t xml:space="preserve"> </w:t>
      </w:r>
      <w:r w:rsidR="00805871">
        <w:rPr>
          <w:rFonts w:ascii="Times New Roman" w:eastAsia="Times New Roman" w:hAnsi="Times New Roman"/>
          <w:b/>
          <w:i/>
          <w:kern w:val="0"/>
          <w:sz w:val="20"/>
          <w:szCs w:val="20"/>
          <w:lang w:val="en-GB" w:eastAsia="en-US"/>
        </w:rPr>
        <w:t xml:space="preserve">CG </w:t>
      </w:r>
      <w:r w:rsidR="007B1D0F" w:rsidRPr="007D7F51">
        <w:rPr>
          <w:rFonts w:ascii="Times New Roman" w:eastAsia="Times New Roman" w:hAnsi="Times New Roman"/>
          <w:b/>
          <w:i/>
          <w:kern w:val="0"/>
          <w:sz w:val="20"/>
          <w:szCs w:val="20"/>
          <w:lang w:val="en-GB" w:eastAsia="en-US"/>
        </w:rPr>
        <w:t xml:space="preserve">period, the </w:t>
      </w:r>
      <w:r w:rsidR="00805871">
        <w:rPr>
          <w:rFonts w:ascii="Times New Roman" w:eastAsia="Times New Roman" w:hAnsi="Times New Roman"/>
          <w:b/>
          <w:i/>
          <w:kern w:val="0"/>
          <w:sz w:val="20"/>
          <w:szCs w:val="20"/>
          <w:lang w:val="en-GB" w:eastAsia="en-US"/>
        </w:rPr>
        <w:t>corresponding slot(s)</w:t>
      </w:r>
      <w:r w:rsidR="007B1D0F" w:rsidRPr="007D7F51">
        <w:rPr>
          <w:rFonts w:ascii="Times New Roman" w:eastAsia="Times New Roman" w:hAnsi="Times New Roman"/>
          <w:b/>
          <w:i/>
          <w:kern w:val="0"/>
          <w:sz w:val="20"/>
          <w:szCs w:val="20"/>
          <w:lang w:val="en-GB" w:eastAsia="en-US"/>
        </w:rPr>
        <w:t xml:space="preserve"> is determined based on K2</w:t>
      </w:r>
      <w:r w:rsidR="007B1D0F">
        <w:rPr>
          <w:rFonts w:ascii="Times New Roman" w:eastAsia="Times New Roman" w:hAnsi="Times New Roman"/>
          <w:b/>
          <w:i/>
          <w:kern w:val="0"/>
          <w:sz w:val="20"/>
          <w:szCs w:val="20"/>
          <w:lang w:val="en-GB" w:eastAsia="en-US"/>
        </w:rPr>
        <w:t>s</w:t>
      </w:r>
      <w:r w:rsidR="007B1D0F" w:rsidRPr="007D7F51">
        <w:rPr>
          <w:rFonts w:ascii="Times New Roman" w:eastAsia="Times New Roman" w:hAnsi="Times New Roman"/>
          <w:b/>
          <w:i/>
          <w:kern w:val="0"/>
          <w:sz w:val="20"/>
          <w:szCs w:val="20"/>
          <w:lang w:val="en-GB" w:eastAsia="en-US"/>
        </w:rPr>
        <w:t xml:space="preserve"> </w:t>
      </w:r>
      <w:r w:rsidR="007B1D0F" w:rsidRPr="007D7F51">
        <w:rPr>
          <w:rFonts w:ascii="Times New Roman" w:eastAsia="Times New Roman" w:hAnsi="Times New Roman"/>
          <w:b/>
          <w:i/>
          <w:kern w:val="0"/>
          <w:sz w:val="20"/>
          <w:szCs w:val="20"/>
          <w:lang w:val="en-GB" w:eastAsia="en-US"/>
        </w:rPr>
        <w:t>in TDRA table and each K2</w:t>
      </w:r>
      <w:r w:rsidR="007B1D0F" w:rsidRPr="007D7F51">
        <w:rPr>
          <w:rFonts w:ascii="Times New Roman" w:eastAsia="Times New Roman" w:hAnsi="Times New Roman"/>
          <w:b/>
          <w:i/>
          <w:kern w:val="0"/>
          <w:sz w:val="20"/>
          <w:szCs w:val="20"/>
          <w:lang w:val="en-GB" w:eastAsia="en-US"/>
        </w:rPr>
        <w:t xml:space="preserve"> </w:t>
      </w:r>
      <w:r w:rsidR="007B1D0F" w:rsidRPr="007D7F51">
        <w:rPr>
          <w:rFonts w:ascii="Times New Roman" w:eastAsia="Times New Roman" w:hAnsi="Times New Roman"/>
          <w:b/>
          <w:i/>
          <w:kern w:val="0"/>
          <w:sz w:val="20"/>
          <w:szCs w:val="20"/>
          <w:lang w:val="en-GB" w:eastAsia="en-US"/>
        </w:rPr>
        <w:t xml:space="preserve">is relative to the slot of preceding CG PUSCH occasion within the same </w:t>
      </w:r>
      <w:r w:rsidR="00805871">
        <w:rPr>
          <w:rFonts w:ascii="Times New Roman" w:eastAsia="Times New Roman" w:hAnsi="Times New Roman"/>
          <w:b/>
          <w:i/>
          <w:kern w:val="0"/>
          <w:sz w:val="20"/>
          <w:szCs w:val="20"/>
          <w:lang w:val="en-GB" w:eastAsia="en-US"/>
        </w:rPr>
        <w:t xml:space="preserve">CG </w:t>
      </w:r>
      <w:r w:rsidR="007B1D0F" w:rsidRPr="007D7F51">
        <w:rPr>
          <w:rFonts w:ascii="Times New Roman" w:eastAsia="Times New Roman" w:hAnsi="Times New Roman"/>
          <w:b/>
          <w:i/>
          <w:kern w:val="0"/>
          <w:sz w:val="20"/>
          <w:szCs w:val="20"/>
          <w:lang w:val="en-GB" w:eastAsia="en-US"/>
        </w:rPr>
        <w:t>period.</w:t>
      </w:r>
    </w:p>
    <w:p w14:paraId="42DE55DA" w14:textId="77777777" w:rsidR="007B4CE2" w:rsidRPr="007D7F51" w:rsidRDefault="007B4CE2" w:rsidP="007A39F3">
      <w:pPr>
        <w:spacing w:line="259" w:lineRule="auto"/>
        <w:jc w:val="both"/>
        <w:rPr>
          <w:rFonts w:eastAsia="MS Mincho"/>
          <w:b/>
          <w:i/>
          <w:szCs w:val="20"/>
          <w:lang w:eastAsia="ja-JP"/>
        </w:rPr>
      </w:pPr>
    </w:p>
    <w:p w14:paraId="69D3DCDA" w14:textId="2B3E9BE0" w:rsidR="00886360" w:rsidRPr="007A39F3" w:rsidRDefault="00574611" w:rsidP="007A39F3">
      <w:pPr>
        <w:pStyle w:val="bullet2"/>
        <w:numPr>
          <w:ilvl w:val="0"/>
          <w:numId w:val="78"/>
        </w:numPr>
        <w:spacing w:beforeLines="50" w:before="120" w:afterLines="50" w:after="120"/>
        <w:jc w:val="both"/>
        <w:rPr>
          <w:rFonts w:ascii="Times New Roman" w:hAnsi="Times New Roman"/>
          <w:b/>
          <w:kern w:val="0"/>
          <w:sz w:val="20"/>
          <w:szCs w:val="20"/>
          <w:u w:val="single"/>
        </w:rPr>
      </w:pPr>
      <w:r w:rsidRPr="007A39F3">
        <w:rPr>
          <w:rFonts w:ascii="Times New Roman" w:hAnsi="Times New Roman"/>
          <w:b/>
          <w:kern w:val="0"/>
          <w:sz w:val="20"/>
          <w:szCs w:val="20"/>
          <w:u w:val="single"/>
        </w:rPr>
        <w:t>V</w:t>
      </w:r>
      <w:r>
        <w:rPr>
          <w:rFonts w:ascii="Times New Roman" w:hAnsi="Times New Roman"/>
          <w:b/>
          <w:kern w:val="0"/>
          <w:sz w:val="20"/>
          <w:szCs w:val="20"/>
          <w:u w:val="single"/>
        </w:rPr>
        <w:t>a</w:t>
      </w:r>
      <w:r w:rsidRPr="007A39F3">
        <w:rPr>
          <w:rFonts w:ascii="Times New Roman" w:hAnsi="Times New Roman"/>
          <w:b/>
          <w:kern w:val="0"/>
          <w:sz w:val="20"/>
          <w:szCs w:val="20"/>
          <w:u w:val="single"/>
        </w:rPr>
        <w:t xml:space="preserve">lidation of </w:t>
      </w:r>
      <w:r>
        <w:rPr>
          <w:rFonts w:ascii="Times New Roman" w:hAnsi="Times New Roman"/>
          <w:b/>
          <w:kern w:val="0"/>
          <w:sz w:val="20"/>
          <w:szCs w:val="20"/>
          <w:u w:val="single"/>
        </w:rPr>
        <w:t>a</w:t>
      </w:r>
      <w:r w:rsidR="00886360" w:rsidRPr="007A39F3">
        <w:rPr>
          <w:rFonts w:ascii="Times New Roman" w:hAnsi="Times New Roman"/>
          <w:b/>
          <w:kern w:val="0"/>
          <w:sz w:val="20"/>
          <w:szCs w:val="20"/>
          <w:u w:val="single"/>
        </w:rPr>
        <w:t>ctivation/</w:t>
      </w:r>
      <w:r w:rsidR="00CD7D25">
        <w:rPr>
          <w:rFonts w:ascii="Times New Roman" w:hAnsi="Times New Roman"/>
          <w:b/>
          <w:kern w:val="0"/>
          <w:sz w:val="20"/>
          <w:szCs w:val="20"/>
          <w:u w:val="single"/>
        </w:rPr>
        <w:t xml:space="preserve">release </w:t>
      </w:r>
      <w:r w:rsidR="00F92DF0">
        <w:rPr>
          <w:rFonts w:ascii="Times New Roman" w:hAnsi="Times New Roman"/>
          <w:b/>
          <w:kern w:val="0"/>
          <w:sz w:val="20"/>
          <w:szCs w:val="20"/>
          <w:u w:val="single"/>
        </w:rPr>
        <w:t>DCI</w:t>
      </w:r>
      <w:r w:rsidR="00CD7D25">
        <w:rPr>
          <w:rFonts w:ascii="Times New Roman" w:hAnsi="Times New Roman"/>
          <w:b/>
          <w:kern w:val="0"/>
          <w:sz w:val="20"/>
          <w:szCs w:val="20"/>
          <w:u w:val="single"/>
        </w:rPr>
        <w:t xml:space="preserve"> scrambled by CS-RNTI</w:t>
      </w:r>
    </w:p>
    <w:p w14:paraId="420B6A1D" w14:textId="3FB91F35" w:rsidR="005D489A" w:rsidRPr="00E378EC" w:rsidRDefault="00F92DF0" w:rsidP="00434580">
      <w:pPr>
        <w:spacing w:beforeLines="50" w:before="120" w:afterLines="50" w:after="120" w:line="259" w:lineRule="auto"/>
        <w:jc w:val="both"/>
        <w:rPr>
          <w:szCs w:val="20"/>
          <w:lang w:eastAsia="x-none"/>
        </w:rPr>
      </w:pPr>
      <w:r w:rsidRPr="00434580">
        <w:rPr>
          <w:szCs w:val="20"/>
          <w:lang w:eastAsia="x-none"/>
        </w:rPr>
        <w:t xml:space="preserve">If Alt-C2 is supported for TDRA determination for </w:t>
      </w:r>
      <w:r w:rsidRPr="00F92DF0">
        <w:rPr>
          <w:szCs w:val="20"/>
          <w:lang w:eastAsia="x-none"/>
        </w:rPr>
        <w:t>multi-PUSCHs CG</w:t>
      </w:r>
      <w:r w:rsidR="005D489A">
        <w:rPr>
          <w:szCs w:val="20"/>
          <w:lang w:eastAsia="x-none"/>
        </w:rPr>
        <w:t xml:space="preserve"> and </w:t>
      </w:r>
      <w:r w:rsidR="005D489A" w:rsidRPr="00E378EC">
        <w:rPr>
          <w:szCs w:val="20"/>
          <w:lang w:eastAsia="x-none"/>
        </w:rPr>
        <w:t xml:space="preserve">TDRA </w:t>
      </w:r>
      <w:r w:rsidR="00455A27">
        <w:rPr>
          <w:szCs w:val="20"/>
          <w:lang w:eastAsia="x-none"/>
        </w:rPr>
        <w:t>table</w:t>
      </w:r>
      <w:r w:rsidR="005D489A" w:rsidRPr="00E378EC">
        <w:rPr>
          <w:szCs w:val="20"/>
          <w:lang w:eastAsia="x-none"/>
        </w:rPr>
        <w:t xml:space="preserve"> </w:t>
      </w:r>
      <w:r w:rsidR="005D489A" w:rsidRPr="00E378EC">
        <w:rPr>
          <w:i/>
          <w:szCs w:val="20"/>
          <w:lang w:eastAsia="x-none"/>
        </w:rPr>
        <w:t xml:space="preserve">pusch-TimeDomainAllocationListForMultiPUSCH-r16 </w:t>
      </w:r>
      <w:r w:rsidR="005D489A">
        <w:rPr>
          <w:szCs w:val="20"/>
          <w:lang w:eastAsia="x-none"/>
        </w:rPr>
        <w:t xml:space="preserve">is configured for a UE, </w:t>
      </w:r>
      <w:r w:rsidR="00E64A3E">
        <w:rPr>
          <w:szCs w:val="20"/>
          <w:lang w:eastAsia="x-none"/>
        </w:rPr>
        <w:t xml:space="preserve">the number of bits of </w:t>
      </w:r>
      <w:r w:rsidR="00B33639">
        <w:rPr>
          <w:szCs w:val="20"/>
          <w:lang w:eastAsia="x-none"/>
        </w:rPr>
        <w:t xml:space="preserve">the </w:t>
      </w:r>
      <w:r w:rsidR="005D489A">
        <w:rPr>
          <w:szCs w:val="20"/>
          <w:lang w:eastAsia="x-none"/>
        </w:rPr>
        <w:t>NDI</w:t>
      </w:r>
      <w:r w:rsidR="00E64A3E">
        <w:rPr>
          <w:szCs w:val="20"/>
          <w:lang w:eastAsia="x-none"/>
        </w:rPr>
        <w:t xml:space="preserve"> </w:t>
      </w:r>
      <w:r w:rsidR="008617FD">
        <w:rPr>
          <w:szCs w:val="20"/>
          <w:lang w:eastAsia="x-none"/>
        </w:rPr>
        <w:t xml:space="preserve">field </w:t>
      </w:r>
      <w:r w:rsidR="00E64A3E">
        <w:rPr>
          <w:szCs w:val="20"/>
          <w:lang w:eastAsia="x-none"/>
        </w:rPr>
        <w:t xml:space="preserve">in </w:t>
      </w:r>
      <w:r w:rsidR="00B33639">
        <w:rPr>
          <w:szCs w:val="20"/>
          <w:lang w:eastAsia="x-none"/>
        </w:rPr>
        <w:t xml:space="preserve">a </w:t>
      </w:r>
      <w:r w:rsidR="00E64A3E">
        <w:rPr>
          <w:szCs w:val="20"/>
          <w:lang w:eastAsia="x-none"/>
        </w:rPr>
        <w:t>DCI</w:t>
      </w:r>
      <w:r w:rsidR="00455A27">
        <w:rPr>
          <w:szCs w:val="20"/>
          <w:lang w:eastAsia="x-none"/>
        </w:rPr>
        <w:t xml:space="preserve"> format</w:t>
      </w:r>
      <w:r w:rsidR="00E64A3E">
        <w:rPr>
          <w:szCs w:val="20"/>
          <w:lang w:eastAsia="x-none"/>
        </w:rPr>
        <w:t xml:space="preserve"> 0_1 is determined by the maximum number of </w:t>
      </w:r>
      <w:r w:rsidR="00455A27">
        <w:rPr>
          <w:szCs w:val="20"/>
          <w:lang w:eastAsia="x-none"/>
        </w:rPr>
        <w:t xml:space="preserve">SLIV entries </w:t>
      </w:r>
      <w:r w:rsidR="002E0A7D">
        <w:rPr>
          <w:szCs w:val="20"/>
          <w:lang w:eastAsia="x-none"/>
        </w:rPr>
        <w:t>across all TDRA rows in the TDRA table</w:t>
      </w:r>
      <w:r w:rsidR="00E64A3E">
        <w:rPr>
          <w:szCs w:val="20"/>
          <w:lang w:eastAsia="x-none"/>
        </w:rPr>
        <w:t xml:space="preserve">, where </w:t>
      </w:r>
      <w:r w:rsidR="00E64A3E" w:rsidRPr="00ED4AF8">
        <w:t>each bit corresponds to one PUSCH</w:t>
      </w:r>
      <w:r w:rsidR="00E64A3E">
        <w:t xml:space="preserve"> </w:t>
      </w:r>
      <w:r w:rsidR="00670003">
        <w:t>scheduled by the DCI format 0_1</w:t>
      </w:r>
      <w:r w:rsidR="00E64A3E">
        <w:t>.</w:t>
      </w:r>
      <w:r w:rsidR="00670003">
        <w:t xml:space="preserve"> However, in a DCI format 0_1 used for activation/release of CG configuration(s), the NDI field for the enabled transport block should be set to ‘0’ as per legacy specification. Since the NDI filed is extended from a single bit to multiple bits</w:t>
      </w:r>
      <w:r w:rsidR="00E64A3E">
        <w:t xml:space="preserve">, how to set </w:t>
      </w:r>
      <w:r w:rsidR="001C6B52">
        <w:t xml:space="preserve">value of </w:t>
      </w:r>
      <w:r w:rsidR="00E64A3E">
        <w:t xml:space="preserve">the NDI </w:t>
      </w:r>
      <w:r w:rsidR="001C6B52">
        <w:t xml:space="preserve">field </w:t>
      </w:r>
      <w:r w:rsidR="00E64A3E">
        <w:t xml:space="preserve">for validation of </w:t>
      </w:r>
      <w:r w:rsidR="001C6B52">
        <w:t>a DCI scrambled by CS-RNTI for activation/release of CG configuration(s)</w:t>
      </w:r>
      <w:r w:rsidR="00E64A3E">
        <w:t xml:space="preserve"> needs to be considered. </w:t>
      </w:r>
      <w:r w:rsidR="006B18AF">
        <w:t xml:space="preserve">A simple way is to </w:t>
      </w:r>
      <w:r w:rsidR="00096BF5">
        <w:t xml:space="preserve">set the first bit </w:t>
      </w:r>
      <w:r w:rsidR="006B18AF">
        <w:t xml:space="preserve">of the NDI field </w:t>
      </w:r>
      <w:r w:rsidR="00096BF5">
        <w:t xml:space="preserve">to ‘0’. </w:t>
      </w:r>
      <w:r w:rsidR="006B18AF">
        <w:t>Alternatively, the NDI field can be set to all</w:t>
      </w:r>
      <w:r w:rsidR="00096BF5">
        <w:t xml:space="preserve"> ‘0’. </w:t>
      </w:r>
    </w:p>
    <w:p w14:paraId="34BAF22D" w14:textId="73CC446E" w:rsidR="00170549" w:rsidRPr="003A6DB9" w:rsidRDefault="00096BF5" w:rsidP="003A6DB9">
      <w:pPr>
        <w:rPr>
          <w:lang w:val="en-GB"/>
        </w:rPr>
      </w:pPr>
      <w:r w:rsidRPr="00E378EC">
        <w:rPr>
          <w:b/>
          <w:i/>
        </w:rPr>
        <w:lastRenderedPageBreak/>
        <w:t xml:space="preserve">Proposal </w:t>
      </w:r>
      <w:r w:rsidRPr="00E378EC">
        <w:rPr>
          <w:b/>
          <w:i/>
        </w:rPr>
        <w:fldChar w:fldCharType="begin"/>
      </w:r>
      <w:r w:rsidRPr="00CB4D22">
        <w:rPr>
          <w:b/>
          <w:i/>
        </w:rPr>
        <w:instrText xml:space="preserve"> SEQ Proposal \* ARABIC </w:instrText>
      </w:r>
      <w:r w:rsidRPr="00E378EC">
        <w:rPr>
          <w:b/>
          <w:i/>
        </w:rPr>
        <w:fldChar w:fldCharType="separate"/>
      </w:r>
      <w:r w:rsidR="00511AFC">
        <w:rPr>
          <w:b/>
          <w:i/>
          <w:noProof/>
        </w:rPr>
        <w:t>3</w:t>
      </w:r>
      <w:r w:rsidRPr="00E378EC">
        <w:rPr>
          <w:b/>
          <w:i/>
        </w:rPr>
        <w:fldChar w:fldCharType="end"/>
      </w:r>
      <w:r w:rsidRPr="00CB4D22">
        <w:rPr>
          <w:b/>
          <w:i/>
        </w:rPr>
        <w:t xml:space="preserve">: For multiple CG PUSCH occasions in a period of a single CG configuration, </w:t>
      </w:r>
      <w:r>
        <w:rPr>
          <w:b/>
          <w:i/>
        </w:rPr>
        <w:t xml:space="preserve">if </w:t>
      </w:r>
      <w:r w:rsidRPr="00CB4D22">
        <w:rPr>
          <w:b/>
          <w:i/>
        </w:rPr>
        <w:t>Alt-C2 is supported</w:t>
      </w:r>
      <w:r>
        <w:rPr>
          <w:b/>
          <w:i/>
        </w:rPr>
        <w:t xml:space="preserve">, </w:t>
      </w:r>
      <w:r w:rsidR="00EC1EED">
        <w:rPr>
          <w:b/>
          <w:i/>
        </w:rPr>
        <w:t xml:space="preserve">further discussion on the </w:t>
      </w:r>
      <w:r w:rsidR="00792DD7" w:rsidRPr="00792DD7">
        <w:rPr>
          <w:b/>
          <w:i/>
        </w:rPr>
        <w:t xml:space="preserve">validation </w:t>
      </w:r>
      <w:r w:rsidR="00E349F0">
        <w:rPr>
          <w:b/>
          <w:i/>
        </w:rPr>
        <w:t>of</w:t>
      </w:r>
      <w:r w:rsidR="00792DD7" w:rsidRPr="00792DD7">
        <w:rPr>
          <w:b/>
          <w:i/>
        </w:rPr>
        <w:t xml:space="preserve"> DCI scrambled by CS-RNTI for activation/release of CG configuration(s)</w:t>
      </w:r>
      <w:r>
        <w:rPr>
          <w:b/>
          <w:i/>
        </w:rPr>
        <w:t xml:space="preserve"> </w:t>
      </w:r>
      <w:r w:rsidR="007425A8">
        <w:rPr>
          <w:b/>
          <w:i/>
        </w:rPr>
        <w:t xml:space="preserve">is needed, e.g., how to set the </w:t>
      </w:r>
      <w:r w:rsidR="007425A8" w:rsidRPr="00792DD7">
        <w:rPr>
          <w:b/>
          <w:i/>
        </w:rPr>
        <w:t xml:space="preserve">value of NDI </w:t>
      </w:r>
      <w:r w:rsidR="00E349F0">
        <w:rPr>
          <w:b/>
          <w:i/>
        </w:rPr>
        <w:t>field</w:t>
      </w:r>
      <w:r w:rsidR="007425A8">
        <w:rPr>
          <w:b/>
          <w:i/>
        </w:rPr>
        <w:t xml:space="preserve"> in case of multiple NDI </w:t>
      </w:r>
      <w:r w:rsidR="00E349F0">
        <w:rPr>
          <w:b/>
          <w:i/>
        </w:rPr>
        <w:t>bit</w:t>
      </w:r>
      <w:r w:rsidR="007425A8">
        <w:rPr>
          <w:b/>
          <w:i/>
        </w:rPr>
        <w:t>s</w:t>
      </w:r>
      <w:r>
        <w:rPr>
          <w:b/>
          <w:i/>
        </w:rPr>
        <w:t>.</w:t>
      </w:r>
    </w:p>
    <w:p w14:paraId="6A91C7A5" w14:textId="77777777" w:rsidR="008618DF" w:rsidRPr="00096BF5" w:rsidRDefault="008618DF" w:rsidP="003A6DB9">
      <w:pPr>
        <w:pStyle w:val="a7"/>
        <w:spacing w:before="0" w:after="0"/>
        <w:jc w:val="both"/>
      </w:pPr>
    </w:p>
    <w:p w14:paraId="0ABD943E" w14:textId="42D3153A" w:rsidR="00F92DF0" w:rsidRPr="007A39F3" w:rsidRDefault="00F92DF0" w:rsidP="007A39F3">
      <w:pPr>
        <w:pStyle w:val="bullet2"/>
        <w:numPr>
          <w:ilvl w:val="0"/>
          <w:numId w:val="78"/>
        </w:numPr>
        <w:spacing w:beforeLines="50" w:before="120" w:afterLines="50" w:after="120"/>
        <w:jc w:val="both"/>
        <w:rPr>
          <w:rFonts w:ascii="Times New Roman" w:hAnsi="Times New Roman"/>
          <w:b/>
          <w:kern w:val="0"/>
          <w:sz w:val="20"/>
          <w:szCs w:val="20"/>
          <w:u w:val="single"/>
        </w:rPr>
      </w:pPr>
      <w:r w:rsidRPr="007A39F3">
        <w:rPr>
          <w:rFonts w:ascii="Times New Roman" w:hAnsi="Times New Roman"/>
          <w:b/>
          <w:kern w:val="0"/>
          <w:sz w:val="20"/>
          <w:szCs w:val="20"/>
          <w:u w:val="single"/>
        </w:rPr>
        <w:t>Retransmission scheduling by CS-RNTI</w:t>
      </w:r>
    </w:p>
    <w:p w14:paraId="3A077AF8" w14:textId="10521631" w:rsidR="00F92DF0" w:rsidRDefault="00F92DF0" w:rsidP="00F92DF0">
      <w:pPr>
        <w:pStyle w:val="bullet2"/>
        <w:numPr>
          <w:ilvl w:val="0"/>
          <w:numId w:val="0"/>
        </w:numPr>
        <w:spacing w:beforeLines="50" w:before="120" w:afterLines="50" w:after="120"/>
        <w:jc w:val="both"/>
        <w:rPr>
          <w:rFonts w:ascii="Times New Roman" w:eastAsia="Times New Roman" w:hAnsi="Times New Roman"/>
          <w:kern w:val="0"/>
          <w:sz w:val="20"/>
          <w:szCs w:val="20"/>
          <w:lang w:val="en-US" w:eastAsia="x-none"/>
        </w:rPr>
      </w:pPr>
      <w:r>
        <w:rPr>
          <w:rFonts w:ascii="Times New Roman" w:eastAsia="Times New Roman" w:hAnsi="Times New Roman"/>
          <w:kern w:val="0"/>
          <w:sz w:val="20"/>
          <w:szCs w:val="20"/>
          <w:lang w:val="en-US" w:eastAsia="x-none"/>
        </w:rPr>
        <w:t xml:space="preserve">Another issue related </w:t>
      </w:r>
      <w:r w:rsidR="00894428">
        <w:rPr>
          <w:rFonts w:ascii="Times New Roman" w:eastAsia="Times New Roman" w:hAnsi="Times New Roman"/>
          <w:kern w:val="0"/>
          <w:sz w:val="20"/>
          <w:szCs w:val="20"/>
          <w:lang w:val="en-US" w:eastAsia="x-none"/>
        </w:rPr>
        <w:t xml:space="preserve">to </w:t>
      </w:r>
      <w:r w:rsidRPr="00CB4D22">
        <w:rPr>
          <w:rFonts w:ascii="Times New Roman" w:eastAsia="Times New Roman" w:hAnsi="Times New Roman"/>
          <w:kern w:val="0"/>
          <w:sz w:val="20"/>
          <w:szCs w:val="20"/>
          <w:lang w:val="en-US" w:eastAsia="x-none"/>
        </w:rPr>
        <w:t>multi-PUSCHs CG</w:t>
      </w:r>
      <w:r>
        <w:rPr>
          <w:rFonts w:ascii="Times New Roman" w:eastAsia="Times New Roman" w:hAnsi="Times New Roman"/>
          <w:kern w:val="0"/>
          <w:sz w:val="20"/>
          <w:szCs w:val="20"/>
          <w:lang w:val="en-US" w:eastAsia="x-none"/>
        </w:rPr>
        <w:t xml:space="preserve"> is whether</w:t>
      </w:r>
      <w:r w:rsidR="00894428">
        <w:rPr>
          <w:rFonts w:ascii="Times New Roman" w:eastAsia="Times New Roman" w:hAnsi="Times New Roman"/>
          <w:kern w:val="0"/>
          <w:sz w:val="20"/>
          <w:szCs w:val="20"/>
          <w:lang w:val="en-US" w:eastAsia="x-none"/>
        </w:rPr>
        <w:t xml:space="preserve"> or not</w:t>
      </w:r>
      <w:r>
        <w:rPr>
          <w:rFonts w:ascii="Times New Roman" w:eastAsia="Times New Roman" w:hAnsi="Times New Roman"/>
          <w:kern w:val="0"/>
          <w:sz w:val="20"/>
          <w:szCs w:val="20"/>
          <w:lang w:val="en-US" w:eastAsia="x-none"/>
        </w:rPr>
        <w:t xml:space="preserve"> to support single DCI scheduling multiple PUSCH</w:t>
      </w:r>
      <w:r w:rsidR="00894428">
        <w:rPr>
          <w:rFonts w:ascii="Times New Roman" w:eastAsia="Times New Roman" w:hAnsi="Times New Roman"/>
          <w:kern w:val="0"/>
          <w:sz w:val="20"/>
          <w:szCs w:val="20"/>
          <w:lang w:val="en-US" w:eastAsia="x-none"/>
        </w:rPr>
        <w:t>s for</w:t>
      </w:r>
      <w:r>
        <w:rPr>
          <w:rFonts w:ascii="Times New Roman" w:eastAsia="Times New Roman" w:hAnsi="Times New Roman"/>
          <w:kern w:val="0"/>
          <w:sz w:val="20"/>
          <w:szCs w:val="20"/>
          <w:lang w:val="en-US" w:eastAsia="x-none"/>
        </w:rPr>
        <w:t xml:space="preserve"> retransmission</w:t>
      </w:r>
      <w:r w:rsidR="00894428">
        <w:rPr>
          <w:rFonts w:ascii="Times New Roman" w:eastAsia="Times New Roman" w:hAnsi="Times New Roman"/>
          <w:kern w:val="0"/>
          <w:sz w:val="20"/>
          <w:szCs w:val="20"/>
          <w:lang w:val="en-US" w:eastAsia="x-none"/>
        </w:rPr>
        <w:t>s</w:t>
      </w:r>
      <w:r>
        <w:rPr>
          <w:rFonts w:ascii="Times New Roman" w:eastAsia="Times New Roman" w:hAnsi="Times New Roman"/>
          <w:kern w:val="0"/>
          <w:sz w:val="20"/>
          <w:szCs w:val="20"/>
          <w:lang w:val="en-US" w:eastAsia="x-none"/>
        </w:rPr>
        <w:t xml:space="preserve"> by a DCI </w:t>
      </w:r>
      <w:r w:rsidR="00894428">
        <w:rPr>
          <w:rFonts w:ascii="Times New Roman" w:eastAsia="Times New Roman" w:hAnsi="Times New Roman"/>
          <w:kern w:val="0"/>
          <w:sz w:val="20"/>
          <w:szCs w:val="20"/>
          <w:lang w:val="en-US" w:eastAsia="x-none"/>
        </w:rPr>
        <w:t xml:space="preserve">scrambled by </w:t>
      </w:r>
      <w:r>
        <w:rPr>
          <w:rFonts w:ascii="Times New Roman" w:eastAsia="Times New Roman" w:hAnsi="Times New Roman"/>
          <w:kern w:val="0"/>
          <w:sz w:val="20"/>
          <w:szCs w:val="20"/>
          <w:lang w:val="en-US" w:eastAsia="x-none"/>
        </w:rPr>
        <w:t>CS-RNTI.</w:t>
      </w:r>
      <w:r w:rsidR="00096BF5">
        <w:rPr>
          <w:rFonts w:ascii="Times New Roman" w:eastAsia="Times New Roman" w:hAnsi="Times New Roman"/>
          <w:kern w:val="0"/>
          <w:sz w:val="20"/>
          <w:szCs w:val="20"/>
          <w:lang w:val="en-US" w:eastAsia="x-none"/>
        </w:rPr>
        <w:t xml:space="preserve"> When multi-PUSCHs CG is configured</w:t>
      </w:r>
      <w:r w:rsidR="009F5C31">
        <w:rPr>
          <w:rFonts w:ascii="Times New Roman" w:eastAsia="Times New Roman" w:hAnsi="Times New Roman"/>
          <w:kern w:val="0"/>
          <w:sz w:val="20"/>
          <w:szCs w:val="20"/>
          <w:lang w:val="en-US" w:eastAsia="x-none"/>
        </w:rPr>
        <w:t xml:space="preserve"> to serve XR UL traffic, e.g. </w:t>
      </w:r>
      <w:r w:rsidR="009F5C31">
        <w:rPr>
          <w:rFonts w:ascii="Times New Roman" w:hAnsi="Times New Roman"/>
          <w:kern w:val="0"/>
          <w:sz w:val="20"/>
          <w:szCs w:val="20"/>
          <w:lang w:val="en-US"/>
        </w:rPr>
        <w:t>AR UL video stream</w:t>
      </w:r>
      <w:r w:rsidR="00096BF5">
        <w:rPr>
          <w:rFonts w:ascii="Times New Roman" w:eastAsiaTheme="minorEastAsia" w:hAnsi="Times New Roman"/>
          <w:kern w:val="0"/>
          <w:sz w:val="20"/>
          <w:szCs w:val="20"/>
          <w:lang w:val="en-US"/>
        </w:rPr>
        <w:t xml:space="preserve">, </w:t>
      </w:r>
      <w:r w:rsidR="00ED2575">
        <w:rPr>
          <w:rFonts w:ascii="Times New Roman" w:eastAsiaTheme="minorEastAsia" w:hAnsi="Times New Roman"/>
          <w:kern w:val="0"/>
          <w:sz w:val="20"/>
          <w:szCs w:val="20"/>
          <w:lang w:val="en-US"/>
        </w:rPr>
        <w:t xml:space="preserve">and </w:t>
      </w:r>
      <w:r w:rsidR="00096BF5">
        <w:rPr>
          <w:rFonts w:ascii="Times New Roman" w:eastAsiaTheme="minorEastAsia" w:hAnsi="Times New Roman"/>
          <w:kern w:val="0"/>
          <w:sz w:val="20"/>
          <w:szCs w:val="20"/>
          <w:lang w:val="en-US"/>
        </w:rPr>
        <w:t xml:space="preserve">multiple </w:t>
      </w:r>
      <w:r w:rsidR="00ED2575">
        <w:rPr>
          <w:rFonts w:ascii="Times New Roman" w:eastAsiaTheme="minorEastAsia" w:hAnsi="Times New Roman"/>
          <w:kern w:val="0"/>
          <w:sz w:val="20"/>
          <w:szCs w:val="20"/>
          <w:lang w:val="en-US"/>
        </w:rPr>
        <w:t xml:space="preserve">CG </w:t>
      </w:r>
      <w:r w:rsidR="00096BF5">
        <w:rPr>
          <w:rFonts w:ascii="Times New Roman" w:eastAsiaTheme="minorEastAsia" w:hAnsi="Times New Roman"/>
          <w:kern w:val="0"/>
          <w:sz w:val="20"/>
          <w:szCs w:val="20"/>
          <w:lang w:val="en-US"/>
        </w:rPr>
        <w:t>PUSCHs</w:t>
      </w:r>
      <w:r w:rsidR="00136F0C">
        <w:rPr>
          <w:rFonts w:ascii="Times New Roman" w:eastAsiaTheme="minorEastAsia" w:hAnsi="Times New Roman"/>
          <w:kern w:val="0"/>
          <w:sz w:val="20"/>
          <w:szCs w:val="20"/>
          <w:lang w:val="en-US"/>
        </w:rPr>
        <w:t xml:space="preserve"> for initial transmission</w:t>
      </w:r>
      <w:r w:rsidR="00096BF5">
        <w:rPr>
          <w:rFonts w:ascii="Times New Roman" w:eastAsiaTheme="minorEastAsia" w:hAnsi="Times New Roman"/>
          <w:kern w:val="0"/>
          <w:sz w:val="20"/>
          <w:szCs w:val="20"/>
          <w:lang w:val="en-US"/>
        </w:rPr>
        <w:t xml:space="preserve"> are transmitted in one period </w:t>
      </w:r>
      <w:r w:rsidR="00ED2575">
        <w:rPr>
          <w:rFonts w:ascii="Times New Roman" w:eastAsiaTheme="minorEastAsia" w:hAnsi="Times New Roman"/>
          <w:kern w:val="0"/>
          <w:sz w:val="20"/>
          <w:szCs w:val="20"/>
          <w:lang w:val="en-US"/>
        </w:rPr>
        <w:t xml:space="preserve">to convey the data from </w:t>
      </w:r>
      <w:r w:rsidR="00096BF5">
        <w:rPr>
          <w:rFonts w:ascii="Times New Roman" w:eastAsiaTheme="minorEastAsia" w:hAnsi="Times New Roman"/>
          <w:kern w:val="0"/>
          <w:sz w:val="20"/>
          <w:szCs w:val="20"/>
          <w:lang w:val="en-US"/>
        </w:rPr>
        <w:t>one</w:t>
      </w:r>
      <w:r w:rsidR="00ED2575">
        <w:rPr>
          <w:rFonts w:ascii="Times New Roman" w:eastAsiaTheme="minorEastAsia" w:hAnsi="Times New Roman"/>
          <w:kern w:val="0"/>
          <w:sz w:val="20"/>
          <w:szCs w:val="20"/>
          <w:lang w:val="en-US"/>
        </w:rPr>
        <w:t xml:space="preserve"> video </w:t>
      </w:r>
      <w:r w:rsidR="00096BF5">
        <w:rPr>
          <w:rFonts w:ascii="Times New Roman" w:eastAsiaTheme="minorEastAsia" w:hAnsi="Times New Roman"/>
          <w:kern w:val="0"/>
          <w:sz w:val="20"/>
          <w:szCs w:val="20"/>
          <w:lang w:val="en-US"/>
        </w:rPr>
        <w:t xml:space="preserve">frame, it is possible that </w:t>
      </w:r>
      <w:r w:rsidR="004263E5">
        <w:rPr>
          <w:rFonts w:ascii="Times New Roman" w:eastAsiaTheme="minorEastAsia" w:hAnsi="Times New Roman"/>
          <w:kern w:val="0"/>
          <w:sz w:val="20"/>
          <w:szCs w:val="20"/>
          <w:lang w:val="en-US"/>
        </w:rPr>
        <w:t xml:space="preserve">more than one CG PUSCH </w:t>
      </w:r>
      <w:r w:rsidR="00136F0C">
        <w:rPr>
          <w:rFonts w:ascii="Times New Roman" w:eastAsiaTheme="minorEastAsia" w:hAnsi="Times New Roman"/>
          <w:kern w:val="0"/>
          <w:sz w:val="20"/>
          <w:szCs w:val="20"/>
          <w:lang w:val="en-US"/>
        </w:rPr>
        <w:t xml:space="preserve">from </w:t>
      </w:r>
      <w:r w:rsidR="00382D31">
        <w:rPr>
          <w:rFonts w:ascii="Times New Roman" w:eastAsiaTheme="minorEastAsia" w:hAnsi="Times New Roman"/>
          <w:kern w:val="0"/>
          <w:sz w:val="20"/>
          <w:szCs w:val="20"/>
          <w:lang w:val="en-US"/>
        </w:rPr>
        <w:t>the multiple transmitted CG PUSCHs</w:t>
      </w:r>
      <w:r w:rsidR="00096BF5">
        <w:rPr>
          <w:rFonts w:ascii="Times New Roman" w:eastAsiaTheme="minorEastAsia" w:hAnsi="Times New Roman"/>
          <w:kern w:val="0"/>
          <w:sz w:val="20"/>
          <w:szCs w:val="20"/>
          <w:lang w:val="en-US"/>
        </w:rPr>
        <w:t xml:space="preserve"> </w:t>
      </w:r>
      <w:r w:rsidR="00382D31">
        <w:rPr>
          <w:rFonts w:ascii="Times New Roman" w:eastAsiaTheme="minorEastAsia" w:hAnsi="Times New Roman"/>
          <w:kern w:val="0"/>
          <w:sz w:val="20"/>
          <w:szCs w:val="20"/>
          <w:lang w:val="en-US"/>
        </w:rPr>
        <w:t>is</w:t>
      </w:r>
      <w:r w:rsidR="00096BF5">
        <w:rPr>
          <w:rFonts w:ascii="Times New Roman" w:eastAsiaTheme="minorEastAsia" w:hAnsi="Times New Roman"/>
          <w:kern w:val="0"/>
          <w:sz w:val="20"/>
          <w:szCs w:val="20"/>
          <w:lang w:val="en-US"/>
        </w:rPr>
        <w:t xml:space="preserve"> not decoded correctly at </w:t>
      </w:r>
      <w:proofErr w:type="spellStart"/>
      <w:r w:rsidR="00096BF5">
        <w:rPr>
          <w:rFonts w:ascii="Times New Roman" w:eastAsiaTheme="minorEastAsia" w:hAnsi="Times New Roman"/>
          <w:kern w:val="0"/>
          <w:sz w:val="20"/>
          <w:szCs w:val="20"/>
          <w:lang w:val="en-US"/>
        </w:rPr>
        <w:t>gNB</w:t>
      </w:r>
      <w:proofErr w:type="spellEnd"/>
      <w:r w:rsidR="00096BF5">
        <w:rPr>
          <w:rFonts w:ascii="Times New Roman" w:eastAsiaTheme="minorEastAsia" w:hAnsi="Times New Roman"/>
          <w:kern w:val="0"/>
          <w:sz w:val="20"/>
          <w:szCs w:val="20"/>
          <w:lang w:val="en-US"/>
        </w:rPr>
        <w:t xml:space="preserve"> side.</w:t>
      </w:r>
      <w:r w:rsidR="00822410">
        <w:rPr>
          <w:rFonts w:ascii="Times New Roman" w:eastAsiaTheme="minorEastAsia" w:hAnsi="Times New Roman"/>
          <w:kern w:val="0"/>
          <w:sz w:val="20"/>
          <w:szCs w:val="20"/>
          <w:lang w:val="en-US"/>
        </w:rPr>
        <w:t xml:space="preserve"> Th</w:t>
      </w:r>
      <w:r w:rsidR="00382D31">
        <w:rPr>
          <w:rFonts w:ascii="Times New Roman" w:eastAsiaTheme="minorEastAsia" w:hAnsi="Times New Roman"/>
          <w:kern w:val="0"/>
          <w:sz w:val="20"/>
          <w:szCs w:val="20"/>
          <w:lang w:val="en-US"/>
        </w:rPr>
        <w:t>erefore</w:t>
      </w:r>
      <w:r w:rsidR="00822410">
        <w:rPr>
          <w:rFonts w:ascii="Times New Roman" w:eastAsiaTheme="minorEastAsia" w:hAnsi="Times New Roman"/>
          <w:kern w:val="0"/>
          <w:sz w:val="20"/>
          <w:szCs w:val="20"/>
          <w:lang w:val="en-US"/>
        </w:rPr>
        <w:t xml:space="preserve">, </w:t>
      </w:r>
      <w:r w:rsidR="00382D31">
        <w:rPr>
          <w:rFonts w:ascii="Times New Roman" w:eastAsiaTheme="minorEastAsia" w:hAnsi="Times New Roman"/>
          <w:kern w:val="0"/>
          <w:sz w:val="20"/>
          <w:szCs w:val="20"/>
          <w:lang w:val="en-US"/>
        </w:rPr>
        <w:t xml:space="preserve">in this case </w:t>
      </w:r>
      <w:r w:rsidR="005F6402">
        <w:rPr>
          <w:rFonts w:ascii="Times New Roman" w:eastAsiaTheme="minorEastAsia" w:hAnsi="Times New Roman"/>
          <w:kern w:val="0"/>
          <w:sz w:val="20"/>
          <w:szCs w:val="20"/>
          <w:lang w:val="en-US"/>
        </w:rPr>
        <w:t xml:space="preserve">the </w:t>
      </w:r>
      <w:proofErr w:type="spellStart"/>
      <w:r w:rsidR="005F6402">
        <w:rPr>
          <w:rFonts w:ascii="Times New Roman" w:eastAsiaTheme="minorEastAsia" w:hAnsi="Times New Roman"/>
          <w:kern w:val="0"/>
          <w:sz w:val="20"/>
          <w:szCs w:val="20"/>
          <w:lang w:val="en-US"/>
        </w:rPr>
        <w:t>gNB</w:t>
      </w:r>
      <w:proofErr w:type="spellEnd"/>
      <w:r w:rsidR="005F6402">
        <w:rPr>
          <w:rFonts w:ascii="Times New Roman" w:eastAsiaTheme="minorEastAsia" w:hAnsi="Times New Roman"/>
          <w:kern w:val="0"/>
          <w:sz w:val="20"/>
          <w:szCs w:val="20"/>
          <w:lang w:val="en-US"/>
        </w:rPr>
        <w:t xml:space="preserve"> should </w:t>
      </w:r>
      <w:r w:rsidR="003A0A82">
        <w:rPr>
          <w:rFonts w:ascii="Times New Roman" w:eastAsiaTheme="minorEastAsia" w:hAnsi="Times New Roman"/>
          <w:kern w:val="0"/>
          <w:sz w:val="20"/>
          <w:szCs w:val="20"/>
          <w:lang w:val="en-US"/>
        </w:rPr>
        <w:t xml:space="preserve">schedule retransmissions for </w:t>
      </w:r>
      <w:r w:rsidR="00382D31">
        <w:rPr>
          <w:rFonts w:ascii="Times New Roman" w:eastAsiaTheme="minorEastAsia" w:hAnsi="Times New Roman"/>
          <w:kern w:val="0"/>
          <w:sz w:val="20"/>
          <w:szCs w:val="20"/>
          <w:lang w:val="en-US"/>
        </w:rPr>
        <w:t>more than one CG PUSCH</w:t>
      </w:r>
      <w:r w:rsidR="00822410">
        <w:rPr>
          <w:rFonts w:ascii="Times New Roman" w:eastAsiaTheme="minorEastAsia" w:hAnsi="Times New Roman"/>
          <w:kern w:val="0"/>
          <w:sz w:val="20"/>
          <w:szCs w:val="20"/>
          <w:lang w:val="en-US"/>
        </w:rPr>
        <w:t>. I</w:t>
      </w:r>
      <w:r w:rsidRPr="00CB4D22">
        <w:rPr>
          <w:rFonts w:ascii="Times New Roman" w:eastAsia="Times New Roman" w:hAnsi="Times New Roman"/>
          <w:kern w:val="0"/>
          <w:sz w:val="20"/>
          <w:szCs w:val="20"/>
          <w:lang w:val="en-US" w:eastAsia="x-none"/>
        </w:rPr>
        <w:t>f Alt-C2 is supported for TDRA determination for multi-PUSCHs CG</w:t>
      </w:r>
      <w:r w:rsidR="005D489A">
        <w:rPr>
          <w:rFonts w:ascii="Times New Roman" w:eastAsia="Times New Roman" w:hAnsi="Times New Roman"/>
          <w:kern w:val="0"/>
          <w:sz w:val="20"/>
          <w:szCs w:val="20"/>
          <w:lang w:val="en-US" w:eastAsia="x-none"/>
        </w:rPr>
        <w:t xml:space="preserve">, it </w:t>
      </w:r>
      <w:r w:rsidR="006A3953">
        <w:rPr>
          <w:rFonts w:ascii="Times New Roman" w:eastAsia="Times New Roman" w:hAnsi="Times New Roman"/>
          <w:kern w:val="0"/>
          <w:sz w:val="20"/>
          <w:szCs w:val="20"/>
          <w:lang w:val="en-US" w:eastAsia="x-none"/>
        </w:rPr>
        <w:t xml:space="preserve">can also be considered to schedule multiple PUSCHs for retransmission by a DCI scrambled by CS-RNTI. As a result, </w:t>
      </w:r>
      <w:r w:rsidR="00C77FDE">
        <w:rPr>
          <w:rFonts w:ascii="Times New Roman" w:eastAsia="Times New Roman" w:hAnsi="Times New Roman"/>
          <w:kern w:val="0"/>
          <w:sz w:val="20"/>
          <w:szCs w:val="20"/>
          <w:lang w:val="en-US" w:eastAsia="x-none"/>
        </w:rPr>
        <w:t xml:space="preserve">DCI consumption for </w:t>
      </w:r>
      <w:r w:rsidR="006A3953">
        <w:rPr>
          <w:rFonts w:ascii="Times New Roman" w:eastAsia="Times New Roman" w:hAnsi="Times New Roman"/>
          <w:kern w:val="0"/>
          <w:sz w:val="20"/>
          <w:szCs w:val="20"/>
          <w:lang w:val="en-US" w:eastAsia="x-none"/>
        </w:rPr>
        <w:t xml:space="preserve">retransmission </w:t>
      </w:r>
      <w:r w:rsidR="00C77FDE">
        <w:rPr>
          <w:rFonts w:ascii="Times New Roman" w:eastAsia="Times New Roman" w:hAnsi="Times New Roman"/>
          <w:kern w:val="0"/>
          <w:sz w:val="20"/>
          <w:szCs w:val="20"/>
          <w:lang w:val="en-US" w:eastAsia="x-none"/>
        </w:rPr>
        <w:t xml:space="preserve">scheduling can be </w:t>
      </w:r>
      <w:r w:rsidR="006A3953">
        <w:rPr>
          <w:rFonts w:ascii="Times New Roman" w:eastAsia="Times New Roman" w:hAnsi="Times New Roman"/>
          <w:kern w:val="0"/>
          <w:sz w:val="20"/>
          <w:szCs w:val="20"/>
          <w:lang w:val="en-US" w:eastAsia="x-none"/>
        </w:rPr>
        <w:t>reduced</w:t>
      </w:r>
      <w:r w:rsidR="00822410">
        <w:rPr>
          <w:rFonts w:ascii="Times New Roman" w:eastAsia="Times New Roman" w:hAnsi="Times New Roman"/>
          <w:kern w:val="0"/>
          <w:sz w:val="20"/>
          <w:szCs w:val="20"/>
          <w:lang w:val="en-US" w:eastAsia="x-none"/>
        </w:rPr>
        <w:t>.</w:t>
      </w:r>
      <w:r w:rsidR="005D489A">
        <w:rPr>
          <w:rFonts w:ascii="Times New Roman" w:eastAsia="Times New Roman" w:hAnsi="Times New Roman"/>
          <w:kern w:val="0"/>
          <w:sz w:val="20"/>
          <w:szCs w:val="20"/>
          <w:lang w:val="en-US" w:eastAsia="x-none"/>
        </w:rPr>
        <w:t xml:space="preserve"> </w:t>
      </w:r>
    </w:p>
    <w:p w14:paraId="667850B7" w14:textId="55D67DE4" w:rsidR="009C059F" w:rsidRPr="00E378EC" w:rsidRDefault="009C059F" w:rsidP="00E378EC">
      <w:pPr>
        <w:pStyle w:val="a7"/>
        <w:jc w:val="both"/>
        <w:rPr>
          <w:b/>
          <w:i/>
          <w:szCs w:val="24"/>
          <w:lang w:val="en-US"/>
        </w:rPr>
      </w:pPr>
      <w:r w:rsidRPr="00E378EC">
        <w:rPr>
          <w:b/>
          <w:i/>
          <w:szCs w:val="24"/>
          <w:lang w:val="en-US"/>
        </w:rPr>
        <w:t xml:space="preserve">Proposal </w:t>
      </w:r>
      <w:r w:rsidRPr="00E378EC">
        <w:rPr>
          <w:b/>
          <w:i/>
          <w:szCs w:val="24"/>
          <w:lang w:val="en-US"/>
        </w:rPr>
        <w:fldChar w:fldCharType="begin"/>
      </w:r>
      <w:r w:rsidRPr="00E378EC">
        <w:rPr>
          <w:b/>
          <w:i/>
          <w:szCs w:val="24"/>
          <w:lang w:val="en-US"/>
        </w:rPr>
        <w:instrText xml:space="preserve"> SEQ Proposal \* ARABIC </w:instrText>
      </w:r>
      <w:r w:rsidRPr="00E378EC">
        <w:rPr>
          <w:b/>
          <w:i/>
          <w:szCs w:val="24"/>
          <w:lang w:val="en-US"/>
        </w:rPr>
        <w:fldChar w:fldCharType="separate"/>
      </w:r>
      <w:r w:rsidR="00B370BF">
        <w:rPr>
          <w:b/>
          <w:i/>
          <w:noProof/>
          <w:szCs w:val="24"/>
          <w:lang w:val="en-US"/>
        </w:rPr>
        <w:t>4</w:t>
      </w:r>
      <w:r w:rsidRPr="00E378EC">
        <w:rPr>
          <w:b/>
          <w:i/>
          <w:szCs w:val="24"/>
          <w:lang w:val="en-US"/>
        </w:rPr>
        <w:fldChar w:fldCharType="end"/>
      </w:r>
      <w:r w:rsidRPr="00E378EC">
        <w:rPr>
          <w:b/>
          <w:i/>
          <w:szCs w:val="24"/>
          <w:lang w:val="en-US"/>
        </w:rPr>
        <w:t>: Scheduling multiple PUSCHs for retransmission by a DCI scrambled by CS-RNTI</w:t>
      </w:r>
      <w:r w:rsidR="00E97226" w:rsidRPr="00E378EC">
        <w:rPr>
          <w:b/>
          <w:i/>
          <w:szCs w:val="24"/>
          <w:lang w:val="en-US"/>
        </w:rPr>
        <w:t xml:space="preserve"> can be considered.</w:t>
      </w:r>
    </w:p>
    <w:p w14:paraId="4CAE57DF" w14:textId="372C5DC7" w:rsidR="008618DF" w:rsidRPr="006A7CCA" w:rsidRDefault="008618DF" w:rsidP="006A7CCA">
      <w:pPr>
        <w:keepNext/>
        <w:keepLines/>
        <w:spacing w:beforeLines="50" w:before="120" w:afterLines="50" w:after="120"/>
        <w:outlineLvl w:val="2"/>
        <w:rPr>
          <w:bCs/>
          <w:sz w:val="24"/>
        </w:rPr>
      </w:pPr>
      <w:r w:rsidRPr="005D53F0">
        <w:rPr>
          <w:bCs/>
          <w:sz w:val="24"/>
        </w:rPr>
        <w:t>2.1.</w:t>
      </w:r>
      <w:r w:rsidR="00546BD5">
        <w:rPr>
          <w:bCs/>
          <w:sz w:val="24"/>
        </w:rPr>
        <w:t>2</w:t>
      </w:r>
      <w:r w:rsidRPr="005D53F0">
        <w:rPr>
          <w:bCs/>
          <w:sz w:val="24"/>
        </w:rPr>
        <w:t xml:space="preserve"> </w:t>
      </w:r>
      <w:r w:rsidR="00546BD5" w:rsidRPr="00546BD5">
        <w:rPr>
          <w:bCs/>
          <w:sz w:val="24"/>
        </w:rPr>
        <w:t>Determination of HARQ process IDs</w:t>
      </w:r>
    </w:p>
    <w:p w14:paraId="3806EDB2" w14:textId="7307B6E5" w:rsidR="00E37688" w:rsidRDefault="00D57BA3" w:rsidP="006A5634">
      <w:pPr>
        <w:spacing w:beforeLines="50" w:before="120" w:afterLines="50" w:after="120"/>
        <w:contextualSpacing/>
        <w:jc w:val="both"/>
        <w:rPr>
          <w:rFonts w:eastAsiaTheme="minorEastAsia"/>
          <w:lang w:eastAsia="ja-JP"/>
        </w:rPr>
      </w:pPr>
      <w:r w:rsidRPr="006A5634">
        <w:rPr>
          <w:szCs w:val="20"/>
          <w:lang w:eastAsia="x-none"/>
        </w:rPr>
        <w:t xml:space="preserve">Regarding </w:t>
      </w:r>
      <w:r w:rsidR="00FC60EA">
        <w:rPr>
          <w:szCs w:val="20"/>
          <w:lang w:eastAsia="x-none"/>
        </w:rPr>
        <w:t xml:space="preserve">determination of </w:t>
      </w:r>
      <w:r w:rsidRPr="006A5634">
        <w:rPr>
          <w:szCs w:val="20"/>
          <w:lang w:eastAsia="x-none"/>
        </w:rPr>
        <w:t xml:space="preserve">HARQ process </w:t>
      </w:r>
      <w:r w:rsidR="00FC60EA">
        <w:rPr>
          <w:szCs w:val="20"/>
          <w:lang w:eastAsia="x-none"/>
        </w:rPr>
        <w:t xml:space="preserve">IDs </w:t>
      </w:r>
      <w:r w:rsidRPr="006A5634">
        <w:rPr>
          <w:szCs w:val="20"/>
          <w:lang w:eastAsia="x-none"/>
        </w:rPr>
        <w:t xml:space="preserve">for </w:t>
      </w:r>
      <w:bookmarkStart w:id="8" w:name="OLE_LINK9"/>
      <w:r w:rsidRPr="001016F7">
        <w:rPr>
          <w:szCs w:val="20"/>
          <w:lang w:eastAsia="x-none"/>
        </w:rPr>
        <w:t>multi-PUSCHs CG</w:t>
      </w:r>
      <w:bookmarkEnd w:id="8"/>
      <w:r>
        <w:rPr>
          <w:szCs w:val="20"/>
          <w:lang w:eastAsia="x-none"/>
        </w:rPr>
        <w:t xml:space="preserve">, it was concluded that </w:t>
      </w:r>
      <w:r w:rsidRPr="001016F7">
        <w:rPr>
          <w:lang w:eastAsia="ja-JP"/>
        </w:rPr>
        <w:t>RAN1 discusses to decide how to determine HARQ process ID</w:t>
      </w:r>
      <w:r w:rsidR="00092144">
        <w:rPr>
          <w:lang w:eastAsia="ja-JP"/>
        </w:rPr>
        <w:t>s</w:t>
      </w:r>
      <w:r w:rsidRPr="001016F7">
        <w:rPr>
          <w:lang w:eastAsia="ja-JP"/>
        </w:rPr>
        <w:t xml:space="preserve"> of CG PUSCHs of a multi-PUSCHs CG</w:t>
      </w:r>
      <w:r w:rsidR="00A87447">
        <w:rPr>
          <w:lang w:eastAsia="ja-JP"/>
        </w:rPr>
        <w:t xml:space="preserve"> in </w:t>
      </w:r>
      <w:r w:rsidR="00A87447" w:rsidRPr="00877742">
        <w:rPr>
          <w:lang w:eastAsia="ja-JP"/>
        </w:rPr>
        <w:t>RAN1#112</w:t>
      </w:r>
      <w:r w:rsidR="00A87447">
        <w:rPr>
          <w:lang w:eastAsia="ja-JP"/>
        </w:rPr>
        <w:t xml:space="preserve"> meeting</w:t>
      </w:r>
      <w:r w:rsidR="00092144">
        <w:rPr>
          <w:lang w:eastAsia="ja-JP"/>
        </w:rPr>
        <w:t xml:space="preserve">. Furthermore, for determination of HARQ process IDs </w:t>
      </w:r>
      <w:r w:rsidR="00E1453E">
        <w:rPr>
          <w:lang w:eastAsia="ja-JP"/>
        </w:rPr>
        <w:t>for CG PUSCHs within a CG period</w:t>
      </w:r>
      <w:r w:rsidR="00092144">
        <w:rPr>
          <w:lang w:eastAsia="ja-JP"/>
        </w:rPr>
        <w:t>,</w:t>
      </w:r>
      <w:r>
        <w:rPr>
          <w:lang w:eastAsia="ja-JP"/>
        </w:rPr>
        <w:t xml:space="preserve"> the following agreement was achieved in </w:t>
      </w:r>
      <w:r w:rsidR="00877742" w:rsidRPr="00877742">
        <w:rPr>
          <w:lang w:eastAsia="ja-JP"/>
        </w:rPr>
        <w:t>RAN1#112bis</w:t>
      </w:r>
      <w:r w:rsidR="00A75D3A">
        <w:rPr>
          <w:lang w:eastAsia="ja-JP"/>
        </w:rPr>
        <w:t>-e meeting</w:t>
      </w:r>
      <w:r w:rsidR="000202AD">
        <w:rPr>
          <w:lang w:eastAsia="ja-JP"/>
        </w:rPr>
        <w:t xml:space="preserve"> </w:t>
      </w:r>
      <w:r w:rsidR="000202AD">
        <w:rPr>
          <w:lang w:eastAsia="ja-JP"/>
        </w:rPr>
        <w:fldChar w:fldCharType="begin"/>
      </w:r>
      <w:r w:rsidR="000202AD">
        <w:rPr>
          <w:lang w:eastAsia="ja-JP"/>
        </w:rPr>
        <w:instrText xml:space="preserve"> REF _Ref71219675 \r \h </w:instrText>
      </w:r>
      <w:r w:rsidR="000202AD">
        <w:rPr>
          <w:lang w:eastAsia="ja-JP"/>
        </w:rPr>
      </w:r>
      <w:r w:rsidR="000202AD">
        <w:rPr>
          <w:lang w:eastAsia="ja-JP"/>
        </w:rPr>
        <w:fldChar w:fldCharType="separate"/>
      </w:r>
      <w:r w:rsidR="000202AD">
        <w:rPr>
          <w:lang w:eastAsia="ja-JP"/>
        </w:rPr>
        <w:t>[3]</w:t>
      </w:r>
      <w:r w:rsidR="000202AD">
        <w:rPr>
          <w:lang w:eastAsia="ja-JP"/>
        </w:rPr>
        <w:fldChar w:fldCharType="end"/>
      </w:r>
      <w:r>
        <w:rPr>
          <w:lang w:eastAsia="ja-JP"/>
        </w:rPr>
        <w:t>.</w:t>
      </w:r>
    </w:p>
    <w:p w14:paraId="524B9BD0" w14:textId="77777777" w:rsidR="00A87447" w:rsidRDefault="00A87447" w:rsidP="006A5634">
      <w:pPr>
        <w:spacing w:beforeLines="50" w:before="120" w:afterLines="50" w:after="120"/>
        <w:contextualSpacing/>
        <w:jc w:val="both"/>
        <w:rPr>
          <w:rFonts w:eastAsiaTheme="minorEastAsia"/>
          <w:b/>
          <w:i/>
          <w:szCs w:val="20"/>
          <w:lang w:eastAsia="zh-CN"/>
        </w:rPr>
      </w:pPr>
    </w:p>
    <w:p w14:paraId="770729AF" w14:textId="423109E0" w:rsidR="00D57BA3" w:rsidRPr="001016F7" w:rsidRDefault="00462C98" w:rsidP="00D57BA3">
      <w:pPr>
        <w:rPr>
          <w:szCs w:val="20"/>
          <w:lang w:eastAsia="x-none"/>
        </w:rPr>
      </w:pPr>
      <w:r>
        <w:rPr>
          <w:rFonts w:eastAsia="宋体"/>
          <w:noProof/>
          <w:lang w:eastAsia="zh-CN"/>
        </w:rPr>
        <mc:AlternateContent>
          <mc:Choice Requires="wps">
            <w:drawing>
              <wp:inline distT="0" distB="0" distL="0" distR="0" wp14:anchorId="6E54BB13" wp14:editId="16A79D2E">
                <wp:extent cx="5733415" cy="5619750"/>
                <wp:effectExtent l="0" t="0" r="19685" b="1905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5619750"/>
                        </a:xfrm>
                        <a:prstGeom prst="rect">
                          <a:avLst/>
                        </a:prstGeom>
                        <a:solidFill>
                          <a:srgbClr val="FFFFFF"/>
                        </a:solidFill>
                        <a:ln w="9525">
                          <a:solidFill>
                            <a:srgbClr val="000000"/>
                          </a:solidFill>
                          <a:miter lim="800000"/>
                          <a:headEnd/>
                          <a:tailEnd/>
                        </a:ln>
                      </wps:spPr>
                      <wps:txbx>
                        <w:txbxContent>
                          <w:p w14:paraId="36C1E8C5" w14:textId="77777777" w:rsidR="0025498A" w:rsidRPr="00572B22" w:rsidRDefault="0025498A" w:rsidP="004A0608">
                            <w:pPr>
                              <w:rPr>
                                <w:b/>
                                <w:bCs/>
                                <w:highlight w:val="green"/>
                                <w:lang w:eastAsia="x-none"/>
                              </w:rPr>
                            </w:pPr>
                            <w:bookmarkStart w:id="9" w:name="_Hlk134525608"/>
                            <w:r w:rsidRPr="00572B22">
                              <w:rPr>
                                <w:b/>
                                <w:bCs/>
                                <w:highlight w:val="green"/>
                                <w:lang w:eastAsia="x-none"/>
                              </w:rPr>
                              <w:t>Agreement</w:t>
                            </w:r>
                          </w:p>
                          <w:p w14:paraId="480BA9E1" w14:textId="77777777" w:rsidR="0025498A" w:rsidRPr="005F33FA" w:rsidRDefault="0025498A" w:rsidP="004A0608">
                            <w:pPr>
                              <w:rPr>
                                <w:rFonts w:cs="Times"/>
                                <w:szCs w:val="20"/>
                              </w:rPr>
                            </w:pPr>
                            <w:r w:rsidRPr="005F33FA">
                              <w:rPr>
                                <w:rFonts w:cs="Times"/>
                                <w:szCs w:val="20"/>
                              </w:rPr>
                              <w:t>From RAN1 perspective, for determination of HARQ process Ids associated to PUSCHs in multi-PUSCHs CG assuming one TB per PUSCH:</w:t>
                            </w:r>
                          </w:p>
                          <w:p w14:paraId="0280EE30" w14:textId="77777777" w:rsidR="0025498A" w:rsidRPr="005F33FA" w:rsidRDefault="0025498A" w:rsidP="004A0608">
                            <w:pPr>
                              <w:numPr>
                                <w:ilvl w:val="0"/>
                                <w:numId w:val="126"/>
                              </w:numPr>
                              <w:rPr>
                                <w:rFonts w:cs="Arial"/>
                                <w:szCs w:val="20"/>
                              </w:rPr>
                            </w:pPr>
                            <w:r w:rsidRPr="005F33FA">
                              <w:rPr>
                                <w:rFonts w:cs="Arial"/>
                                <w:szCs w:val="20"/>
                              </w:rPr>
                              <w:t xml:space="preserve">The HARQ process ID for the first configured/valid PUSCH in a period is determined based on the legacy CG procedure when </w:t>
                            </w:r>
                            <w:r w:rsidRPr="0045639F">
                              <w:rPr>
                                <w:rFonts w:cs="Arial"/>
                                <w:i/>
                                <w:szCs w:val="20"/>
                              </w:rPr>
                              <w:t>cg-</w:t>
                            </w:r>
                            <w:proofErr w:type="spellStart"/>
                            <w:r w:rsidRPr="0045639F">
                              <w:rPr>
                                <w:rFonts w:cs="Arial"/>
                                <w:i/>
                                <w:szCs w:val="20"/>
                              </w:rPr>
                              <w:t>RetransmissionTimer</w:t>
                            </w:r>
                            <w:proofErr w:type="spellEnd"/>
                            <w:r w:rsidRPr="005F33FA">
                              <w:rPr>
                                <w:rFonts w:cs="Arial"/>
                                <w:szCs w:val="20"/>
                              </w:rPr>
                              <w:t xml:space="preserve"> is not configured, and applying the following formula, whichever is applicable</w:t>
                            </w:r>
                          </w:p>
                          <w:p w14:paraId="273E6BEC" w14:textId="77777777" w:rsidR="0025498A" w:rsidRPr="005F33FA" w:rsidRDefault="0025498A" w:rsidP="004A0608">
                            <w:pPr>
                              <w:numPr>
                                <w:ilvl w:val="1"/>
                                <w:numId w:val="126"/>
                              </w:numPr>
                              <w:rPr>
                                <w:rFonts w:cs="Arial"/>
                                <w:szCs w:val="20"/>
                              </w:rPr>
                            </w:pPr>
                            <w:r w:rsidRPr="005F33FA">
                              <w:rPr>
                                <w:rFonts w:cs="Times"/>
                                <w:szCs w:val="20"/>
                                <w:lang w:eastAsia="ko-KR"/>
                              </w:rPr>
                              <w:t>HARQ Process ID = [</w:t>
                            </w:r>
                            <w:proofErr w:type="gramStart"/>
                            <w:r w:rsidRPr="005F33FA">
                              <w:rPr>
                                <w:rFonts w:cs="Times"/>
                                <w:szCs w:val="20"/>
                                <w:lang w:eastAsia="ko-KR"/>
                              </w:rPr>
                              <w:t>floor(</w:t>
                            </w:r>
                            <w:proofErr w:type="gramEnd"/>
                            <w:r w:rsidRPr="005F33FA">
                              <w:rPr>
                                <w:rFonts w:cs="Times"/>
                                <w:szCs w:val="20"/>
                                <w:lang w:eastAsia="ko-KR"/>
                              </w:rPr>
                              <w:t>X*(</w:t>
                            </w:r>
                            <w:proofErr w:type="spellStart"/>
                            <w:r w:rsidRPr="005F33FA">
                              <w:rPr>
                                <w:rFonts w:cs="Times"/>
                                <w:szCs w:val="20"/>
                                <w:lang w:eastAsia="ko-KR"/>
                              </w:rPr>
                              <w:t>CURRENT_symbol</w:t>
                            </w:r>
                            <w:proofErr w:type="spellEnd"/>
                            <w:r w:rsidRPr="005F33FA">
                              <w:rPr>
                                <w:rFonts w:cs="Times"/>
                                <w:szCs w:val="20"/>
                                <w:lang w:eastAsia="ko-KR"/>
                              </w:rPr>
                              <w:t xml:space="preserve"> – offset1) / </w:t>
                            </w:r>
                            <w:r w:rsidRPr="005F33FA">
                              <w:rPr>
                                <w:rFonts w:cs="Times"/>
                                <w:i/>
                                <w:szCs w:val="20"/>
                                <w:lang w:eastAsia="ko-KR"/>
                              </w:rPr>
                              <w:t>periodicity</w:t>
                            </w:r>
                            <w:r w:rsidRPr="005F33FA">
                              <w:rPr>
                                <w:rFonts w:cs="Times"/>
                                <w:szCs w:val="20"/>
                                <w:lang w:eastAsia="ko-KR"/>
                              </w:rPr>
                              <w:t xml:space="preserve">) + offset2] modulo </w:t>
                            </w:r>
                            <w:proofErr w:type="spellStart"/>
                            <w:r w:rsidRPr="005F33FA">
                              <w:rPr>
                                <w:rFonts w:cs="Times"/>
                                <w:i/>
                                <w:szCs w:val="20"/>
                                <w:lang w:eastAsia="ko-KR"/>
                              </w:rPr>
                              <w:t>nrofHARQ</w:t>
                            </w:r>
                            <w:proofErr w:type="spellEnd"/>
                            <w:r w:rsidRPr="005F33FA">
                              <w:rPr>
                                <w:rFonts w:cs="Times"/>
                                <w:i/>
                                <w:szCs w:val="20"/>
                                <w:lang w:eastAsia="ko-KR"/>
                              </w:rPr>
                              <w:t>-Processes</w:t>
                            </w:r>
                          </w:p>
                          <w:p w14:paraId="20BF1754" w14:textId="77777777" w:rsidR="0025498A" w:rsidRPr="005F33FA" w:rsidRDefault="0025498A" w:rsidP="004A0608">
                            <w:pPr>
                              <w:numPr>
                                <w:ilvl w:val="1"/>
                                <w:numId w:val="126"/>
                              </w:numPr>
                              <w:rPr>
                                <w:rFonts w:cs="Arial"/>
                                <w:szCs w:val="20"/>
                              </w:rPr>
                            </w:pPr>
                            <w:r w:rsidRPr="005F33FA">
                              <w:rPr>
                                <w:rFonts w:cs="Times"/>
                                <w:szCs w:val="20"/>
                                <w:lang w:eastAsia="ko-KR"/>
                              </w:rPr>
                              <w:t>HARQ Process ID = [</w:t>
                            </w:r>
                            <w:proofErr w:type="gramStart"/>
                            <w:r w:rsidRPr="005F33FA">
                              <w:rPr>
                                <w:rFonts w:cs="Times"/>
                                <w:szCs w:val="20"/>
                                <w:lang w:eastAsia="ko-KR"/>
                              </w:rPr>
                              <w:t>floor(</w:t>
                            </w:r>
                            <w:proofErr w:type="gramEnd"/>
                            <w:r w:rsidRPr="005F33FA">
                              <w:rPr>
                                <w:rFonts w:cs="Times"/>
                                <w:szCs w:val="20"/>
                                <w:lang w:eastAsia="ko-KR"/>
                              </w:rPr>
                              <w:t>X*(</w:t>
                            </w:r>
                            <w:proofErr w:type="spellStart"/>
                            <w:r w:rsidRPr="005F33FA">
                              <w:rPr>
                                <w:rFonts w:cs="Times"/>
                                <w:szCs w:val="20"/>
                                <w:lang w:eastAsia="ko-KR"/>
                              </w:rPr>
                              <w:t>CURRENT_symbol</w:t>
                            </w:r>
                            <w:proofErr w:type="spellEnd"/>
                            <w:r w:rsidRPr="005F33FA">
                              <w:rPr>
                                <w:rFonts w:cs="Times"/>
                                <w:szCs w:val="20"/>
                                <w:lang w:eastAsia="ko-KR"/>
                              </w:rPr>
                              <w:t xml:space="preserve"> – offset1) / </w:t>
                            </w:r>
                            <w:r w:rsidRPr="005F33FA">
                              <w:rPr>
                                <w:rFonts w:cs="Times"/>
                                <w:i/>
                                <w:szCs w:val="20"/>
                                <w:lang w:eastAsia="ko-KR"/>
                              </w:rPr>
                              <w:t>periodicity</w:t>
                            </w:r>
                            <w:r w:rsidRPr="005F33FA">
                              <w:rPr>
                                <w:rFonts w:cs="Times"/>
                                <w:szCs w:val="20"/>
                                <w:lang w:eastAsia="ko-KR"/>
                              </w:rPr>
                              <w:t xml:space="preserve">) + offset2] modulo </w:t>
                            </w:r>
                            <w:proofErr w:type="spellStart"/>
                            <w:r w:rsidRPr="005F33FA">
                              <w:rPr>
                                <w:rFonts w:cs="Times"/>
                                <w:i/>
                                <w:szCs w:val="20"/>
                                <w:lang w:eastAsia="ko-KR"/>
                              </w:rPr>
                              <w:t>nrofHARQ</w:t>
                            </w:r>
                            <w:proofErr w:type="spellEnd"/>
                            <w:r w:rsidRPr="005F33FA">
                              <w:rPr>
                                <w:rFonts w:cs="Times"/>
                                <w:i/>
                                <w:szCs w:val="20"/>
                                <w:lang w:eastAsia="ko-KR"/>
                              </w:rPr>
                              <w:t>-Processes</w:t>
                            </w:r>
                            <w:r w:rsidRPr="005F33FA">
                              <w:rPr>
                                <w:rFonts w:cs="Times"/>
                                <w:szCs w:val="20"/>
                                <w:lang w:eastAsia="ko-KR"/>
                              </w:rPr>
                              <w:t xml:space="preserve"> + </w:t>
                            </w:r>
                            <w:r w:rsidRPr="005F33FA">
                              <w:rPr>
                                <w:rFonts w:cs="Times"/>
                                <w:i/>
                                <w:szCs w:val="20"/>
                                <w:lang w:eastAsia="ko-KR"/>
                              </w:rPr>
                              <w:t>harq-ProcID-Offset2</w:t>
                            </w:r>
                          </w:p>
                          <w:p w14:paraId="5DEEACC8" w14:textId="77777777" w:rsidR="0025498A" w:rsidRPr="005F33FA" w:rsidRDefault="0025498A" w:rsidP="004A0608">
                            <w:pPr>
                              <w:numPr>
                                <w:ilvl w:val="2"/>
                                <w:numId w:val="126"/>
                              </w:numPr>
                              <w:rPr>
                                <w:rStyle w:val="contentpasted2"/>
                                <w:rFonts w:cs="Arial"/>
                                <w:szCs w:val="20"/>
                              </w:rPr>
                            </w:pPr>
                            <w:r w:rsidRPr="005F33FA">
                              <w:rPr>
                                <w:rFonts w:cs="Times"/>
                                <w:szCs w:val="20"/>
                                <w:lang w:eastAsia="ko-KR"/>
                              </w:rPr>
                              <w:t xml:space="preserve">FFS whether in formulas above </w:t>
                            </w:r>
                            <w:r w:rsidRPr="005F33FA">
                              <w:rPr>
                                <w:rStyle w:val="contentpasted2"/>
                                <w:rFonts w:cs="Times"/>
                                <w:szCs w:val="20"/>
                                <w:shd w:val="clear" w:color="auto" w:fill="FFFFFF"/>
                              </w:rPr>
                              <w:t>X is outside or inside floor operation, i.e.</w:t>
                            </w:r>
                          </w:p>
                          <w:p w14:paraId="2867687F" w14:textId="77777777" w:rsidR="0025498A" w:rsidRPr="005F33FA" w:rsidRDefault="0025498A" w:rsidP="004A0608">
                            <w:pPr>
                              <w:numPr>
                                <w:ilvl w:val="3"/>
                                <w:numId w:val="126"/>
                              </w:numPr>
                              <w:rPr>
                                <w:rFonts w:cs="Arial"/>
                                <w:szCs w:val="20"/>
                              </w:rPr>
                            </w:pPr>
                            <w:r w:rsidRPr="005F33FA">
                              <w:rPr>
                                <w:rFonts w:cs="Times"/>
                                <w:szCs w:val="20"/>
                                <w:lang w:eastAsia="ko-KR"/>
                              </w:rPr>
                              <w:t>HARQ Process ID = [X*</w:t>
                            </w:r>
                            <w:proofErr w:type="gramStart"/>
                            <w:r w:rsidRPr="005F33FA">
                              <w:rPr>
                                <w:rFonts w:cs="Times"/>
                                <w:szCs w:val="20"/>
                                <w:lang w:eastAsia="ko-KR"/>
                              </w:rPr>
                              <w:t>floor( (</w:t>
                            </w:r>
                            <w:proofErr w:type="spellStart"/>
                            <w:proofErr w:type="gramEnd"/>
                            <w:r w:rsidRPr="005F33FA">
                              <w:rPr>
                                <w:rFonts w:cs="Times"/>
                                <w:szCs w:val="20"/>
                                <w:lang w:eastAsia="ko-KR"/>
                              </w:rPr>
                              <w:t>CURRENT_symbol</w:t>
                            </w:r>
                            <w:proofErr w:type="spellEnd"/>
                            <w:r w:rsidRPr="005F33FA">
                              <w:rPr>
                                <w:rFonts w:cs="Times"/>
                                <w:szCs w:val="20"/>
                                <w:lang w:eastAsia="ko-KR"/>
                              </w:rPr>
                              <w:t xml:space="preserve"> – offset1) / </w:t>
                            </w:r>
                            <w:r w:rsidRPr="005F33FA">
                              <w:rPr>
                                <w:rFonts w:cs="Times"/>
                                <w:i/>
                                <w:szCs w:val="20"/>
                                <w:lang w:eastAsia="ko-KR"/>
                              </w:rPr>
                              <w:t>periodicity</w:t>
                            </w:r>
                            <w:r w:rsidRPr="005F33FA">
                              <w:rPr>
                                <w:rFonts w:cs="Times"/>
                                <w:szCs w:val="20"/>
                                <w:lang w:eastAsia="ko-KR"/>
                              </w:rPr>
                              <w:t xml:space="preserve">) + offset2] modulo </w:t>
                            </w:r>
                            <w:proofErr w:type="spellStart"/>
                            <w:r w:rsidRPr="005F33FA">
                              <w:rPr>
                                <w:rFonts w:cs="Times"/>
                                <w:i/>
                                <w:szCs w:val="20"/>
                                <w:lang w:eastAsia="ko-KR"/>
                              </w:rPr>
                              <w:t>nrofHARQ</w:t>
                            </w:r>
                            <w:proofErr w:type="spellEnd"/>
                            <w:r w:rsidRPr="005F33FA">
                              <w:rPr>
                                <w:rFonts w:cs="Times"/>
                                <w:i/>
                                <w:szCs w:val="20"/>
                                <w:lang w:eastAsia="ko-KR"/>
                              </w:rPr>
                              <w:t>-Processes</w:t>
                            </w:r>
                          </w:p>
                          <w:p w14:paraId="2220A2EF" w14:textId="77777777" w:rsidR="0025498A" w:rsidRPr="005F33FA" w:rsidRDefault="0025498A" w:rsidP="004A0608">
                            <w:pPr>
                              <w:numPr>
                                <w:ilvl w:val="3"/>
                                <w:numId w:val="126"/>
                              </w:numPr>
                              <w:rPr>
                                <w:rFonts w:cs="Arial"/>
                                <w:szCs w:val="20"/>
                              </w:rPr>
                            </w:pPr>
                            <w:r w:rsidRPr="005F33FA">
                              <w:rPr>
                                <w:rFonts w:cs="Times"/>
                                <w:szCs w:val="20"/>
                                <w:lang w:eastAsia="ko-KR"/>
                              </w:rPr>
                              <w:t>HARQ Process ID = [X*</w:t>
                            </w:r>
                            <w:proofErr w:type="gramStart"/>
                            <w:r w:rsidRPr="005F33FA">
                              <w:rPr>
                                <w:rFonts w:cs="Times"/>
                                <w:szCs w:val="20"/>
                                <w:lang w:eastAsia="ko-KR"/>
                              </w:rPr>
                              <w:t>floor(</w:t>
                            </w:r>
                            <w:proofErr w:type="gramEnd"/>
                            <w:r w:rsidRPr="005F33FA">
                              <w:rPr>
                                <w:rFonts w:cs="Times"/>
                                <w:szCs w:val="20"/>
                                <w:lang w:eastAsia="ko-KR"/>
                              </w:rPr>
                              <w:t>(</w:t>
                            </w:r>
                            <w:proofErr w:type="spellStart"/>
                            <w:r w:rsidRPr="005F33FA">
                              <w:rPr>
                                <w:rFonts w:cs="Times"/>
                                <w:szCs w:val="20"/>
                                <w:lang w:eastAsia="ko-KR"/>
                              </w:rPr>
                              <w:t>CURRENT_symbol</w:t>
                            </w:r>
                            <w:proofErr w:type="spellEnd"/>
                            <w:r w:rsidRPr="005F33FA">
                              <w:rPr>
                                <w:rFonts w:cs="Times"/>
                                <w:szCs w:val="20"/>
                                <w:lang w:eastAsia="ko-KR"/>
                              </w:rPr>
                              <w:t xml:space="preserve"> – offset1) / </w:t>
                            </w:r>
                            <w:r w:rsidRPr="005F33FA">
                              <w:rPr>
                                <w:rFonts w:cs="Times"/>
                                <w:i/>
                                <w:szCs w:val="20"/>
                                <w:lang w:eastAsia="ko-KR"/>
                              </w:rPr>
                              <w:t>periodicity</w:t>
                            </w:r>
                            <w:r w:rsidRPr="005F33FA">
                              <w:rPr>
                                <w:rFonts w:cs="Times"/>
                                <w:szCs w:val="20"/>
                                <w:lang w:eastAsia="ko-KR"/>
                              </w:rPr>
                              <w:t xml:space="preserve">) + offset2] modulo </w:t>
                            </w:r>
                            <w:proofErr w:type="spellStart"/>
                            <w:r w:rsidRPr="005F33FA">
                              <w:rPr>
                                <w:rFonts w:cs="Times"/>
                                <w:i/>
                                <w:szCs w:val="20"/>
                                <w:lang w:eastAsia="ko-KR"/>
                              </w:rPr>
                              <w:t>nrofHARQ</w:t>
                            </w:r>
                            <w:proofErr w:type="spellEnd"/>
                            <w:r w:rsidRPr="005F33FA">
                              <w:rPr>
                                <w:rFonts w:cs="Times"/>
                                <w:i/>
                                <w:szCs w:val="20"/>
                                <w:lang w:eastAsia="ko-KR"/>
                              </w:rPr>
                              <w:t>-Processes</w:t>
                            </w:r>
                            <w:r w:rsidRPr="005F33FA">
                              <w:rPr>
                                <w:rFonts w:cs="Times"/>
                                <w:szCs w:val="20"/>
                                <w:lang w:eastAsia="ko-KR"/>
                              </w:rPr>
                              <w:t xml:space="preserve"> + </w:t>
                            </w:r>
                            <w:r w:rsidRPr="005F33FA">
                              <w:rPr>
                                <w:rFonts w:cs="Times"/>
                                <w:i/>
                                <w:szCs w:val="20"/>
                                <w:lang w:eastAsia="ko-KR"/>
                              </w:rPr>
                              <w:t>harq-ProcID-Offset2</w:t>
                            </w:r>
                          </w:p>
                          <w:p w14:paraId="591779A6" w14:textId="77777777" w:rsidR="0025498A" w:rsidRPr="005F33FA" w:rsidRDefault="0025498A" w:rsidP="004A0608">
                            <w:pPr>
                              <w:numPr>
                                <w:ilvl w:val="2"/>
                                <w:numId w:val="126"/>
                              </w:numPr>
                              <w:rPr>
                                <w:rFonts w:cs="Arial"/>
                                <w:szCs w:val="20"/>
                              </w:rPr>
                            </w:pPr>
                            <w:r w:rsidRPr="005F33FA">
                              <w:rPr>
                                <w:rFonts w:cs="Times"/>
                                <w:szCs w:val="20"/>
                              </w:rPr>
                              <w:t>(</w:t>
                            </w:r>
                            <w:r w:rsidRPr="005F33FA">
                              <w:rPr>
                                <w:rFonts w:cs="Times"/>
                                <w:b/>
                                <w:szCs w:val="20"/>
                                <w:highlight w:val="darkYellow"/>
                              </w:rPr>
                              <w:t>Working Assumption</w:t>
                            </w:r>
                            <w:r w:rsidRPr="005F33FA">
                              <w:rPr>
                                <w:rFonts w:cs="Times"/>
                                <w:szCs w:val="20"/>
                              </w:rPr>
                              <w:t xml:space="preserve">) The HARQ process ID of the remaining configured/valid CG PUSCHs in the period is determined by incrementing the HARQ process ID of the preceding PUSCH in the period by Y with module operation with </w:t>
                            </w:r>
                            <w:proofErr w:type="spellStart"/>
                            <w:r w:rsidRPr="005F33FA">
                              <w:rPr>
                                <w:rFonts w:cs="Times"/>
                                <w:i/>
                                <w:szCs w:val="20"/>
                                <w:lang w:eastAsia="ko-KR"/>
                              </w:rPr>
                              <w:t>nrofHARQ</w:t>
                            </w:r>
                            <w:proofErr w:type="spellEnd"/>
                            <w:r w:rsidRPr="005F33FA">
                              <w:rPr>
                                <w:rFonts w:cs="Times"/>
                                <w:i/>
                                <w:szCs w:val="20"/>
                                <w:lang w:eastAsia="ko-KR"/>
                              </w:rPr>
                              <w:t>-Processes</w:t>
                            </w:r>
                            <w:r w:rsidRPr="005F33FA">
                              <w:rPr>
                                <w:rFonts w:cs="Times"/>
                                <w:szCs w:val="20"/>
                                <w:lang w:eastAsia="ko-KR"/>
                              </w:rPr>
                              <w:t xml:space="preserve"> or module operation with (</w:t>
                            </w:r>
                            <w:proofErr w:type="spellStart"/>
                            <w:r w:rsidRPr="005F33FA">
                              <w:rPr>
                                <w:rFonts w:cs="Times"/>
                                <w:i/>
                                <w:szCs w:val="20"/>
                                <w:lang w:eastAsia="ko-KR"/>
                              </w:rPr>
                              <w:t>nrofHARQ</w:t>
                            </w:r>
                            <w:proofErr w:type="spellEnd"/>
                            <w:r w:rsidRPr="005F33FA">
                              <w:rPr>
                                <w:rFonts w:cs="Times"/>
                                <w:i/>
                                <w:szCs w:val="20"/>
                                <w:lang w:eastAsia="ko-KR"/>
                              </w:rPr>
                              <w:t>-Processes</w:t>
                            </w:r>
                            <w:r w:rsidRPr="005F33FA">
                              <w:rPr>
                                <w:rFonts w:cs="Times"/>
                                <w:szCs w:val="20"/>
                                <w:lang w:eastAsia="ko-KR"/>
                              </w:rPr>
                              <w:t xml:space="preserve"> + </w:t>
                            </w:r>
                            <w:r w:rsidRPr="005F33FA">
                              <w:rPr>
                                <w:rFonts w:cs="Times"/>
                                <w:i/>
                                <w:szCs w:val="20"/>
                                <w:lang w:eastAsia="ko-KR"/>
                              </w:rPr>
                              <w:t>harq-ProcID-Offset2</w:t>
                            </w:r>
                            <w:r w:rsidRPr="005F33FA">
                              <w:rPr>
                                <w:rFonts w:cs="Times"/>
                                <w:szCs w:val="20"/>
                                <w:lang w:eastAsia="ko-KR"/>
                              </w:rPr>
                              <w:t>), whichever applicable.</w:t>
                            </w:r>
                          </w:p>
                          <w:p w14:paraId="74A2B270" w14:textId="77777777" w:rsidR="0025498A" w:rsidRPr="005F33FA" w:rsidRDefault="0025498A" w:rsidP="004A0608">
                            <w:pPr>
                              <w:numPr>
                                <w:ilvl w:val="3"/>
                                <w:numId w:val="126"/>
                              </w:numPr>
                              <w:rPr>
                                <w:rFonts w:cs="Arial"/>
                                <w:szCs w:val="20"/>
                              </w:rPr>
                            </w:pPr>
                            <w:r w:rsidRPr="005F33FA">
                              <w:rPr>
                                <w:rFonts w:cs="Times"/>
                                <w:szCs w:val="20"/>
                              </w:rPr>
                              <w:t>FFS whether X=1 or X= the number of configured PUSCHs in the CG period</w:t>
                            </w:r>
                          </w:p>
                          <w:p w14:paraId="20A46A6D" w14:textId="77777777" w:rsidR="0025498A" w:rsidRPr="005F33FA" w:rsidRDefault="0025498A" w:rsidP="004A0608">
                            <w:pPr>
                              <w:numPr>
                                <w:ilvl w:val="3"/>
                                <w:numId w:val="126"/>
                              </w:numPr>
                              <w:rPr>
                                <w:rFonts w:cs="Arial"/>
                                <w:szCs w:val="20"/>
                              </w:rPr>
                            </w:pPr>
                            <w:r w:rsidRPr="005F33FA">
                              <w:rPr>
                                <w:rFonts w:cs="Times"/>
                                <w:szCs w:val="20"/>
                              </w:rPr>
                              <w:t>FFS whether Y =1 or a value larger than 1, e.g. Y=2.</w:t>
                            </w:r>
                          </w:p>
                          <w:p w14:paraId="5E939543" w14:textId="77777777" w:rsidR="0025498A" w:rsidRPr="005F33FA" w:rsidRDefault="0025498A" w:rsidP="004A0608">
                            <w:pPr>
                              <w:numPr>
                                <w:ilvl w:val="4"/>
                                <w:numId w:val="126"/>
                              </w:numPr>
                              <w:rPr>
                                <w:rFonts w:cs="Arial"/>
                                <w:szCs w:val="20"/>
                              </w:rPr>
                            </w:pPr>
                            <w:r w:rsidRPr="005F33FA">
                              <w:rPr>
                                <w:rFonts w:cs="Times"/>
                                <w:szCs w:val="20"/>
                              </w:rPr>
                              <w:t>FFS: If Y&gt;1, Y is determined based on RRC</w:t>
                            </w:r>
                          </w:p>
                          <w:p w14:paraId="5ED217FC" w14:textId="77777777" w:rsidR="0025498A" w:rsidRPr="005F33FA" w:rsidRDefault="0025498A" w:rsidP="004A0608">
                            <w:pPr>
                              <w:numPr>
                                <w:ilvl w:val="3"/>
                                <w:numId w:val="126"/>
                              </w:numPr>
                              <w:rPr>
                                <w:rFonts w:cs="Arial"/>
                                <w:szCs w:val="20"/>
                              </w:rPr>
                            </w:pPr>
                            <w:r w:rsidRPr="005F33FA">
                              <w:rPr>
                                <w:rFonts w:cs="Times"/>
                                <w:szCs w:val="20"/>
                              </w:rPr>
                              <w:t xml:space="preserve">FFS whether Offset 1= 0 or can be a non-zero value. </w:t>
                            </w:r>
                          </w:p>
                          <w:p w14:paraId="3CEF06EC" w14:textId="77777777" w:rsidR="0025498A" w:rsidRPr="005F33FA" w:rsidRDefault="0025498A" w:rsidP="004A0608">
                            <w:pPr>
                              <w:numPr>
                                <w:ilvl w:val="4"/>
                                <w:numId w:val="126"/>
                              </w:numPr>
                              <w:rPr>
                                <w:rFonts w:cs="Arial"/>
                                <w:szCs w:val="20"/>
                              </w:rPr>
                            </w:pPr>
                            <w:r w:rsidRPr="005F33FA">
                              <w:rPr>
                                <w:rFonts w:cs="Times"/>
                                <w:szCs w:val="20"/>
                              </w:rPr>
                              <w:t>FFS: If offset1 is non-zero, how offset1 is determined (i.e., based on RRC)</w:t>
                            </w:r>
                          </w:p>
                          <w:p w14:paraId="38E9668C" w14:textId="77777777" w:rsidR="0025498A" w:rsidRPr="005F33FA" w:rsidRDefault="0025498A" w:rsidP="004A0608">
                            <w:pPr>
                              <w:numPr>
                                <w:ilvl w:val="3"/>
                                <w:numId w:val="126"/>
                              </w:numPr>
                              <w:rPr>
                                <w:rFonts w:cs="Arial"/>
                                <w:szCs w:val="20"/>
                              </w:rPr>
                            </w:pPr>
                            <w:r w:rsidRPr="005F33FA">
                              <w:rPr>
                                <w:rFonts w:cs="Times"/>
                                <w:szCs w:val="20"/>
                              </w:rPr>
                              <w:t xml:space="preserve">FFS whether Offset 2= 0 or can be a non-zero value. </w:t>
                            </w:r>
                          </w:p>
                          <w:p w14:paraId="6D0FE864" w14:textId="77777777" w:rsidR="0025498A" w:rsidRPr="005F33FA" w:rsidRDefault="0025498A" w:rsidP="004A0608">
                            <w:pPr>
                              <w:numPr>
                                <w:ilvl w:val="4"/>
                                <w:numId w:val="126"/>
                              </w:numPr>
                              <w:rPr>
                                <w:rFonts w:cs="Arial"/>
                                <w:szCs w:val="20"/>
                              </w:rPr>
                            </w:pPr>
                            <w:r w:rsidRPr="005F33FA">
                              <w:rPr>
                                <w:rFonts w:cs="Times"/>
                                <w:szCs w:val="20"/>
                              </w:rPr>
                              <w:t>FFS: If offset2 is non-zero, how offset2 is determined (i.e., based on RRC or dynamically)</w:t>
                            </w:r>
                          </w:p>
                          <w:p w14:paraId="165334E0" w14:textId="7C6D528A" w:rsidR="0025498A" w:rsidRPr="005F33FA" w:rsidRDefault="0025498A" w:rsidP="004A0608">
                            <w:pPr>
                              <w:numPr>
                                <w:ilvl w:val="0"/>
                                <w:numId w:val="126"/>
                              </w:numPr>
                              <w:rPr>
                                <w:rFonts w:cs="Arial"/>
                                <w:szCs w:val="20"/>
                              </w:rPr>
                            </w:pPr>
                            <w:r w:rsidRPr="005F33FA">
                              <w:rPr>
                                <w:rFonts w:cs="Arial"/>
                                <w:szCs w:val="20"/>
                              </w:rPr>
                              <w:t>Note1: The equations will be updated accordingly when FFSs are clarified, e.g., if X=1, remove X; if Y=1, remove Y; if no</w:t>
                            </w:r>
                            <w:r>
                              <w:rPr>
                                <w:rFonts w:cs="Arial"/>
                                <w:szCs w:val="20"/>
                              </w:rPr>
                              <w:t xml:space="preserve">                                                                                                                                                                                                                                                                                                                                                                                                 </w:t>
                            </w:r>
                            <w:r w:rsidRPr="005F33FA">
                              <w:rPr>
                                <w:rFonts w:cs="Arial"/>
                                <w:szCs w:val="20"/>
                              </w:rPr>
                              <w:t>n-zero offset1 or Offset 2 is not supported, remove offset 1 or Offset 2.</w:t>
                            </w:r>
                          </w:p>
                          <w:p w14:paraId="11202243" w14:textId="77777777" w:rsidR="0025498A" w:rsidRPr="005F33FA" w:rsidRDefault="0025498A" w:rsidP="004A0608">
                            <w:pPr>
                              <w:numPr>
                                <w:ilvl w:val="0"/>
                                <w:numId w:val="126"/>
                              </w:numPr>
                              <w:rPr>
                                <w:rFonts w:cs="Arial"/>
                                <w:szCs w:val="20"/>
                              </w:rPr>
                            </w:pPr>
                            <w:r w:rsidRPr="005F33FA">
                              <w:rPr>
                                <w:rFonts w:cs="Arial"/>
                                <w:szCs w:val="20"/>
                              </w:rPr>
                              <w:t xml:space="preserve">Note2: A configured CG PUSCH is invalid if the CG PUSCH is dropped due to collision with DL symbol(s) indicated by </w:t>
                            </w:r>
                            <w:proofErr w:type="spellStart"/>
                            <w:r w:rsidRPr="005F33FA">
                              <w:rPr>
                                <w:rFonts w:cs="Arial"/>
                                <w:i/>
                                <w:szCs w:val="20"/>
                              </w:rPr>
                              <w:t>tdd</w:t>
                            </w:r>
                            <w:proofErr w:type="spellEnd"/>
                            <w:r w:rsidRPr="005F33FA">
                              <w:rPr>
                                <w:rFonts w:cs="Arial"/>
                                <w:i/>
                                <w:szCs w:val="20"/>
                              </w:rPr>
                              <w:t>-UL-DL-</w:t>
                            </w:r>
                            <w:proofErr w:type="spellStart"/>
                            <w:r w:rsidRPr="005F33FA">
                              <w:rPr>
                                <w:rFonts w:cs="Arial"/>
                                <w:i/>
                                <w:szCs w:val="20"/>
                              </w:rPr>
                              <w:t>ConfigurationCommon</w:t>
                            </w:r>
                            <w:proofErr w:type="spellEnd"/>
                            <w:r w:rsidRPr="005F33FA">
                              <w:rPr>
                                <w:rFonts w:cs="Arial"/>
                                <w:szCs w:val="20"/>
                              </w:rPr>
                              <w:t xml:space="preserve"> or </w:t>
                            </w:r>
                            <w:proofErr w:type="spellStart"/>
                            <w:r w:rsidRPr="005F33FA">
                              <w:rPr>
                                <w:rFonts w:cs="Arial"/>
                                <w:i/>
                                <w:szCs w:val="20"/>
                              </w:rPr>
                              <w:t>tdd</w:t>
                            </w:r>
                            <w:proofErr w:type="spellEnd"/>
                            <w:r w:rsidRPr="005F33FA">
                              <w:rPr>
                                <w:rFonts w:cs="Arial"/>
                                <w:i/>
                                <w:szCs w:val="20"/>
                              </w:rPr>
                              <w:t>-UL-DL-</w:t>
                            </w:r>
                            <w:proofErr w:type="spellStart"/>
                            <w:r w:rsidRPr="005F33FA">
                              <w:rPr>
                                <w:rFonts w:cs="Arial"/>
                                <w:i/>
                                <w:szCs w:val="20"/>
                              </w:rPr>
                              <w:t>ConfigurationDedicated</w:t>
                            </w:r>
                            <w:proofErr w:type="spellEnd"/>
                            <w:r w:rsidRPr="005F33FA">
                              <w:rPr>
                                <w:rFonts w:cs="Arial"/>
                                <w:szCs w:val="20"/>
                              </w:rPr>
                              <w:t xml:space="preserve"> or SSB.</w:t>
                            </w:r>
                          </w:p>
                          <w:p w14:paraId="023A36C5" w14:textId="77777777" w:rsidR="0025498A" w:rsidRPr="0041759A" w:rsidRDefault="0025498A" w:rsidP="00462C98">
                            <w:pPr>
                              <w:rPr>
                                <w:rFonts w:eastAsiaTheme="minorEastAsia"/>
                                <w:szCs w:val="20"/>
                                <w:lang w:eastAsia="zh-CN"/>
                              </w:rPr>
                            </w:pPr>
                            <w:bookmarkStart w:id="10" w:name="_GoBack"/>
                            <w:bookmarkEnd w:id="9"/>
                            <w:bookmarkEnd w:id="10"/>
                          </w:p>
                        </w:txbxContent>
                      </wps:txbx>
                      <wps:bodyPr rot="0" vert="horz" wrap="square" lIns="91440" tIns="45720" rIns="91440" bIns="45720" anchor="t" anchorCtr="0" upright="1">
                        <a:noAutofit/>
                      </wps:bodyPr>
                    </wps:wsp>
                  </a:graphicData>
                </a:graphic>
              </wp:inline>
            </w:drawing>
          </mc:Choice>
          <mc:Fallback>
            <w:pict>
              <v:shape w14:anchorId="6E54BB13" id="文本框 1" o:spid="_x0000_s1027" type="#_x0000_t202" style="width:451.45pt;height:4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">
                <v:textbox>
                  <w:txbxContent>
                    <w:p w14:paraId="36C1E8C5" w14:textId="77777777" w:rsidR="0025498A" w:rsidRPr="00572B22" w:rsidRDefault="0025498A" w:rsidP="004A0608">
                      <w:pPr>
                        <w:rPr>
                          <w:b/>
                          <w:bCs/>
                          <w:highlight w:val="green"/>
                          <w:lang w:eastAsia="x-none"/>
                        </w:rPr>
                      </w:pPr>
                      <w:bookmarkStart w:id="11" w:name="_Hlk134525608"/>
                      <w:r w:rsidRPr="00572B22">
                        <w:rPr>
                          <w:b/>
                          <w:bCs/>
                          <w:highlight w:val="green"/>
                          <w:lang w:eastAsia="x-none"/>
                        </w:rPr>
                        <w:t>Agreement</w:t>
                      </w:r>
                    </w:p>
                    <w:p w14:paraId="480BA9E1" w14:textId="77777777" w:rsidR="0025498A" w:rsidRPr="005F33FA" w:rsidRDefault="0025498A" w:rsidP="004A0608">
                      <w:pPr>
                        <w:rPr>
                          <w:rFonts w:cs="Times"/>
                          <w:szCs w:val="20"/>
                        </w:rPr>
                      </w:pPr>
                      <w:r w:rsidRPr="005F33FA">
                        <w:rPr>
                          <w:rFonts w:cs="Times"/>
                          <w:szCs w:val="20"/>
                        </w:rPr>
                        <w:t>From RAN1 perspective, for determination of HARQ process Ids associated to PUSCHs in multi-PUSCHs CG assuming one TB per PUSCH:</w:t>
                      </w:r>
                    </w:p>
                    <w:p w14:paraId="0280EE30" w14:textId="77777777" w:rsidR="0025498A" w:rsidRPr="005F33FA" w:rsidRDefault="0025498A" w:rsidP="004A0608">
                      <w:pPr>
                        <w:numPr>
                          <w:ilvl w:val="0"/>
                          <w:numId w:val="126"/>
                        </w:numPr>
                        <w:rPr>
                          <w:rFonts w:cs="Arial"/>
                          <w:szCs w:val="20"/>
                        </w:rPr>
                      </w:pPr>
                      <w:r w:rsidRPr="005F33FA">
                        <w:rPr>
                          <w:rFonts w:cs="Arial"/>
                          <w:szCs w:val="20"/>
                        </w:rPr>
                        <w:t xml:space="preserve">The HARQ process ID for the first configured/valid PUSCH in a period is determined based on the legacy CG procedure when </w:t>
                      </w:r>
                      <w:r w:rsidRPr="0045639F">
                        <w:rPr>
                          <w:rFonts w:cs="Arial"/>
                          <w:i/>
                          <w:szCs w:val="20"/>
                        </w:rPr>
                        <w:t>cg-</w:t>
                      </w:r>
                      <w:proofErr w:type="spellStart"/>
                      <w:r w:rsidRPr="0045639F">
                        <w:rPr>
                          <w:rFonts w:cs="Arial"/>
                          <w:i/>
                          <w:szCs w:val="20"/>
                        </w:rPr>
                        <w:t>RetransmissionTimer</w:t>
                      </w:r>
                      <w:proofErr w:type="spellEnd"/>
                      <w:r w:rsidRPr="005F33FA">
                        <w:rPr>
                          <w:rFonts w:cs="Arial"/>
                          <w:szCs w:val="20"/>
                        </w:rPr>
                        <w:t xml:space="preserve"> is not configured, and applying the following formula, whichever is applicable</w:t>
                      </w:r>
                    </w:p>
                    <w:p w14:paraId="273E6BEC" w14:textId="77777777" w:rsidR="0025498A" w:rsidRPr="005F33FA" w:rsidRDefault="0025498A" w:rsidP="004A0608">
                      <w:pPr>
                        <w:numPr>
                          <w:ilvl w:val="1"/>
                          <w:numId w:val="126"/>
                        </w:numPr>
                        <w:rPr>
                          <w:rFonts w:cs="Arial"/>
                          <w:szCs w:val="20"/>
                        </w:rPr>
                      </w:pPr>
                      <w:r w:rsidRPr="005F33FA">
                        <w:rPr>
                          <w:rFonts w:cs="Times"/>
                          <w:szCs w:val="20"/>
                          <w:lang w:eastAsia="ko-KR"/>
                        </w:rPr>
                        <w:t>HARQ Process ID = [</w:t>
                      </w:r>
                      <w:proofErr w:type="gramStart"/>
                      <w:r w:rsidRPr="005F33FA">
                        <w:rPr>
                          <w:rFonts w:cs="Times"/>
                          <w:szCs w:val="20"/>
                          <w:lang w:eastAsia="ko-KR"/>
                        </w:rPr>
                        <w:t>floor(</w:t>
                      </w:r>
                      <w:proofErr w:type="gramEnd"/>
                      <w:r w:rsidRPr="005F33FA">
                        <w:rPr>
                          <w:rFonts w:cs="Times"/>
                          <w:szCs w:val="20"/>
                          <w:lang w:eastAsia="ko-KR"/>
                        </w:rPr>
                        <w:t>X*(</w:t>
                      </w:r>
                      <w:proofErr w:type="spellStart"/>
                      <w:r w:rsidRPr="005F33FA">
                        <w:rPr>
                          <w:rFonts w:cs="Times"/>
                          <w:szCs w:val="20"/>
                          <w:lang w:eastAsia="ko-KR"/>
                        </w:rPr>
                        <w:t>CURRENT_symbol</w:t>
                      </w:r>
                      <w:proofErr w:type="spellEnd"/>
                      <w:r w:rsidRPr="005F33FA">
                        <w:rPr>
                          <w:rFonts w:cs="Times"/>
                          <w:szCs w:val="20"/>
                          <w:lang w:eastAsia="ko-KR"/>
                        </w:rPr>
                        <w:t xml:space="preserve"> – offset1) / </w:t>
                      </w:r>
                      <w:r w:rsidRPr="005F33FA">
                        <w:rPr>
                          <w:rFonts w:cs="Times"/>
                          <w:i/>
                          <w:szCs w:val="20"/>
                          <w:lang w:eastAsia="ko-KR"/>
                        </w:rPr>
                        <w:t>periodicity</w:t>
                      </w:r>
                      <w:r w:rsidRPr="005F33FA">
                        <w:rPr>
                          <w:rFonts w:cs="Times"/>
                          <w:szCs w:val="20"/>
                          <w:lang w:eastAsia="ko-KR"/>
                        </w:rPr>
                        <w:t xml:space="preserve">) + offset2] modulo </w:t>
                      </w:r>
                      <w:proofErr w:type="spellStart"/>
                      <w:r w:rsidRPr="005F33FA">
                        <w:rPr>
                          <w:rFonts w:cs="Times"/>
                          <w:i/>
                          <w:szCs w:val="20"/>
                          <w:lang w:eastAsia="ko-KR"/>
                        </w:rPr>
                        <w:t>nrofHARQ</w:t>
                      </w:r>
                      <w:proofErr w:type="spellEnd"/>
                      <w:r w:rsidRPr="005F33FA">
                        <w:rPr>
                          <w:rFonts w:cs="Times"/>
                          <w:i/>
                          <w:szCs w:val="20"/>
                          <w:lang w:eastAsia="ko-KR"/>
                        </w:rPr>
                        <w:t>-Processes</w:t>
                      </w:r>
                    </w:p>
                    <w:p w14:paraId="20BF1754" w14:textId="77777777" w:rsidR="0025498A" w:rsidRPr="005F33FA" w:rsidRDefault="0025498A" w:rsidP="004A0608">
                      <w:pPr>
                        <w:numPr>
                          <w:ilvl w:val="1"/>
                          <w:numId w:val="126"/>
                        </w:numPr>
                        <w:rPr>
                          <w:rFonts w:cs="Arial"/>
                          <w:szCs w:val="20"/>
                        </w:rPr>
                      </w:pPr>
                      <w:r w:rsidRPr="005F33FA">
                        <w:rPr>
                          <w:rFonts w:cs="Times"/>
                          <w:szCs w:val="20"/>
                          <w:lang w:eastAsia="ko-KR"/>
                        </w:rPr>
                        <w:t>HARQ Process ID = [</w:t>
                      </w:r>
                      <w:proofErr w:type="gramStart"/>
                      <w:r w:rsidRPr="005F33FA">
                        <w:rPr>
                          <w:rFonts w:cs="Times"/>
                          <w:szCs w:val="20"/>
                          <w:lang w:eastAsia="ko-KR"/>
                        </w:rPr>
                        <w:t>floor(</w:t>
                      </w:r>
                      <w:proofErr w:type="gramEnd"/>
                      <w:r w:rsidRPr="005F33FA">
                        <w:rPr>
                          <w:rFonts w:cs="Times"/>
                          <w:szCs w:val="20"/>
                          <w:lang w:eastAsia="ko-KR"/>
                        </w:rPr>
                        <w:t>X*(</w:t>
                      </w:r>
                      <w:proofErr w:type="spellStart"/>
                      <w:r w:rsidRPr="005F33FA">
                        <w:rPr>
                          <w:rFonts w:cs="Times"/>
                          <w:szCs w:val="20"/>
                          <w:lang w:eastAsia="ko-KR"/>
                        </w:rPr>
                        <w:t>CURRENT_symbol</w:t>
                      </w:r>
                      <w:proofErr w:type="spellEnd"/>
                      <w:r w:rsidRPr="005F33FA">
                        <w:rPr>
                          <w:rFonts w:cs="Times"/>
                          <w:szCs w:val="20"/>
                          <w:lang w:eastAsia="ko-KR"/>
                        </w:rPr>
                        <w:t xml:space="preserve"> – offset1) / </w:t>
                      </w:r>
                      <w:r w:rsidRPr="005F33FA">
                        <w:rPr>
                          <w:rFonts w:cs="Times"/>
                          <w:i/>
                          <w:szCs w:val="20"/>
                          <w:lang w:eastAsia="ko-KR"/>
                        </w:rPr>
                        <w:t>periodicity</w:t>
                      </w:r>
                      <w:r w:rsidRPr="005F33FA">
                        <w:rPr>
                          <w:rFonts w:cs="Times"/>
                          <w:szCs w:val="20"/>
                          <w:lang w:eastAsia="ko-KR"/>
                        </w:rPr>
                        <w:t xml:space="preserve">) + offset2] modulo </w:t>
                      </w:r>
                      <w:proofErr w:type="spellStart"/>
                      <w:r w:rsidRPr="005F33FA">
                        <w:rPr>
                          <w:rFonts w:cs="Times"/>
                          <w:i/>
                          <w:szCs w:val="20"/>
                          <w:lang w:eastAsia="ko-KR"/>
                        </w:rPr>
                        <w:t>nrofHARQ</w:t>
                      </w:r>
                      <w:proofErr w:type="spellEnd"/>
                      <w:r w:rsidRPr="005F33FA">
                        <w:rPr>
                          <w:rFonts w:cs="Times"/>
                          <w:i/>
                          <w:szCs w:val="20"/>
                          <w:lang w:eastAsia="ko-KR"/>
                        </w:rPr>
                        <w:t>-Processes</w:t>
                      </w:r>
                      <w:r w:rsidRPr="005F33FA">
                        <w:rPr>
                          <w:rFonts w:cs="Times"/>
                          <w:szCs w:val="20"/>
                          <w:lang w:eastAsia="ko-KR"/>
                        </w:rPr>
                        <w:t xml:space="preserve"> + </w:t>
                      </w:r>
                      <w:r w:rsidRPr="005F33FA">
                        <w:rPr>
                          <w:rFonts w:cs="Times"/>
                          <w:i/>
                          <w:szCs w:val="20"/>
                          <w:lang w:eastAsia="ko-KR"/>
                        </w:rPr>
                        <w:t>harq-ProcID-Offset2</w:t>
                      </w:r>
                    </w:p>
                    <w:p w14:paraId="5DEEACC8" w14:textId="77777777" w:rsidR="0025498A" w:rsidRPr="005F33FA" w:rsidRDefault="0025498A" w:rsidP="004A0608">
                      <w:pPr>
                        <w:numPr>
                          <w:ilvl w:val="2"/>
                          <w:numId w:val="126"/>
                        </w:numPr>
                        <w:rPr>
                          <w:rStyle w:val="contentpasted2"/>
                          <w:rFonts w:cs="Arial"/>
                          <w:szCs w:val="20"/>
                        </w:rPr>
                      </w:pPr>
                      <w:r w:rsidRPr="005F33FA">
                        <w:rPr>
                          <w:rFonts w:cs="Times"/>
                          <w:szCs w:val="20"/>
                          <w:lang w:eastAsia="ko-KR"/>
                        </w:rPr>
                        <w:t xml:space="preserve">FFS whether in formulas above </w:t>
                      </w:r>
                      <w:r w:rsidRPr="005F33FA">
                        <w:rPr>
                          <w:rStyle w:val="contentpasted2"/>
                          <w:rFonts w:cs="Times"/>
                          <w:szCs w:val="20"/>
                          <w:shd w:val="clear" w:color="auto" w:fill="FFFFFF"/>
                        </w:rPr>
                        <w:t>X is outside or inside floor operation, i.e.</w:t>
                      </w:r>
                    </w:p>
                    <w:p w14:paraId="2867687F" w14:textId="77777777" w:rsidR="0025498A" w:rsidRPr="005F33FA" w:rsidRDefault="0025498A" w:rsidP="004A0608">
                      <w:pPr>
                        <w:numPr>
                          <w:ilvl w:val="3"/>
                          <w:numId w:val="126"/>
                        </w:numPr>
                        <w:rPr>
                          <w:rFonts w:cs="Arial"/>
                          <w:szCs w:val="20"/>
                        </w:rPr>
                      </w:pPr>
                      <w:r w:rsidRPr="005F33FA">
                        <w:rPr>
                          <w:rFonts w:cs="Times"/>
                          <w:szCs w:val="20"/>
                          <w:lang w:eastAsia="ko-KR"/>
                        </w:rPr>
                        <w:t>HARQ Process ID = [X*</w:t>
                      </w:r>
                      <w:proofErr w:type="gramStart"/>
                      <w:r w:rsidRPr="005F33FA">
                        <w:rPr>
                          <w:rFonts w:cs="Times"/>
                          <w:szCs w:val="20"/>
                          <w:lang w:eastAsia="ko-KR"/>
                        </w:rPr>
                        <w:t>floor( (</w:t>
                      </w:r>
                      <w:proofErr w:type="spellStart"/>
                      <w:proofErr w:type="gramEnd"/>
                      <w:r w:rsidRPr="005F33FA">
                        <w:rPr>
                          <w:rFonts w:cs="Times"/>
                          <w:szCs w:val="20"/>
                          <w:lang w:eastAsia="ko-KR"/>
                        </w:rPr>
                        <w:t>CURRENT_symbol</w:t>
                      </w:r>
                      <w:proofErr w:type="spellEnd"/>
                      <w:r w:rsidRPr="005F33FA">
                        <w:rPr>
                          <w:rFonts w:cs="Times"/>
                          <w:szCs w:val="20"/>
                          <w:lang w:eastAsia="ko-KR"/>
                        </w:rPr>
                        <w:t xml:space="preserve"> – offset1) / </w:t>
                      </w:r>
                      <w:r w:rsidRPr="005F33FA">
                        <w:rPr>
                          <w:rFonts w:cs="Times"/>
                          <w:i/>
                          <w:szCs w:val="20"/>
                          <w:lang w:eastAsia="ko-KR"/>
                        </w:rPr>
                        <w:t>periodicity</w:t>
                      </w:r>
                      <w:r w:rsidRPr="005F33FA">
                        <w:rPr>
                          <w:rFonts w:cs="Times"/>
                          <w:szCs w:val="20"/>
                          <w:lang w:eastAsia="ko-KR"/>
                        </w:rPr>
                        <w:t xml:space="preserve">) + offset2] modulo </w:t>
                      </w:r>
                      <w:proofErr w:type="spellStart"/>
                      <w:r w:rsidRPr="005F33FA">
                        <w:rPr>
                          <w:rFonts w:cs="Times"/>
                          <w:i/>
                          <w:szCs w:val="20"/>
                          <w:lang w:eastAsia="ko-KR"/>
                        </w:rPr>
                        <w:t>nrofHARQ</w:t>
                      </w:r>
                      <w:proofErr w:type="spellEnd"/>
                      <w:r w:rsidRPr="005F33FA">
                        <w:rPr>
                          <w:rFonts w:cs="Times"/>
                          <w:i/>
                          <w:szCs w:val="20"/>
                          <w:lang w:eastAsia="ko-KR"/>
                        </w:rPr>
                        <w:t>-Processes</w:t>
                      </w:r>
                    </w:p>
                    <w:p w14:paraId="2220A2EF" w14:textId="77777777" w:rsidR="0025498A" w:rsidRPr="005F33FA" w:rsidRDefault="0025498A" w:rsidP="004A0608">
                      <w:pPr>
                        <w:numPr>
                          <w:ilvl w:val="3"/>
                          <w:numId w:val="126"/>
                        </w:numPr>
                        <w:rPr>
                          <w:rFonts w:cs="Arial"/>
                          <w:szCs w:val="20"/>
                        </w:rPr>
                      </w:pPr>
                      <w:r w:rsidRPr="005F33FA">
                        <w:rPr>
                          <w:rFonts w:cs="Times"/>
                          <w:szCs w:val="20"/>
                          <w:lang w:eastAsia="ko-KR"/>
                        </w:rPr>
                        <w:t>HARQ Process ID = [X*</w:t>
                      </w:r>
                      <w:proofErr w:type="gramStart"/>
                      <w:r w:rsidRPr="005F33FA">
                        <w:rPr>
                          <w:rFonts w:cs="Times"/>
                          <w:szCs w:val="20"/>
                          <w:lang w:eastAsia="ko-KR"/>
                        </w:rPr>
                        <w:t>floor(</w:t>
                      </w:r>
                      <w:proofErr w:type="gramEnd"/>
                      <w:r w:rsidRPr="005F33FA">
                        <w:rPr>
                          <w:rFonts w:cs="Times"/>
                          <w:szCs w:val="20"/>
                          <w:lang w:eastAsia="ko-KR"/>
                        </w:rPr>
                        <w:t>(</w:t>
                      </w:r>
                      <w:proofErr w:type="spellStart"/>
                      <w:r w:rsidRPr="005F33FA">
                        <w:rPr>
                          <w:rFonts w:cs="Times"/>
                          <w:szCs w:val="20"/>
                          <w:lang w:eastAsia="ko-KR"/>
                        </w:rPr>
                        <w:t>CURRENT_symbol</w:t>
                      </w:r>
                      <w:proofErr w:type="spellEnd"/>
                      <w:r w:rsidRPr="005F33FA">
                        <w:rPr>
                          <w:rFonts w:cs="Times"/>
                          <w:szCs w:val="20"/>
                          <w:lang w:eastAsia="ko-KR"/>
                        </w:rPr>
                        <w:t xml:space="preserve"> – offset1) / </w:t>
                      </w:r>
                      <w:r w:rsidRPr="005F33FA">
                        <w:rPr>
                          <w:rFonts w:cs="Times"/>
                          <w:i/>
                          <w:szCs w:val="20"/>
                          <w:lang w:eastAsia="ko-KR"/>
                        </w:rPr>
                        <w:t>periodicity</w:t>
                      </w:r>
                      <w:r w:rsidRPr="005F33FA">
                        <w:rPr>
                          <w:rFonts w:cs="Times"/>
                          <w:szCs w:val="20"/>
                          <w:lang w:eastAsia="ko-KR"/>
                        </w:rPr>
                        <w:t xml:space="preserve">) + offset2] modulo </w:t>
                      </w:r>
                      <w:proofErr w:type="spellStart"/>
                      <w:r w:rsidRPr="005F33FA">
                        <w:rPr>
                          <w:rFonts w:cs="Times"/>
                          <w:i/>
                          <w:szCs w:val="20"/>
                          <w:lang w:eastAsia="ko-KR"/>
                        </w:rPr>
                        <w:t>nrofHARQ</w:t>
                      </w:r>
                      <w:proofErr w:type="spellEnd"/>
                      <w:r w:rsidRPr="005F33FA">
                        <w:rPr>
                          <w:rFonts w:cs="Times"/>
                          <w:i/>
                          <w:szCs w:val="20"/>
                          <w:lang w:eastAsia="ko-KR"/>
                        </w:rPr>
                        <w:t>-Processes</w:t>
                      </w:r>
                      <w:r w:rsidRPr="005F33FA">
                        <w:rPr>
                          <w:rFonts w:cs="Times"/>
                          <w:szCs w:val="20"/>
                          <w:lang w:eastAsia="ko-KR"/>
                        </w:rPr>
                        <w:t xml:space="preserve"> + </w:t>
                      </w:r>
                      <w:r w:rsidRPr="005F33FA">
                        <w:rPr>
                          <w:rFonts w:cs="Times"/>
                          <w:i/>
                          <w:szCs w:val="20"/>
                          <w:lang w:eastAsia="ko-KR"/>
                        </w:rPr>
                        <w:t>harq-ProcID-Offset2</w:t>
                      </w:r>
                    </w:p>
                    <w:p w14:paraId="591779A6" w14:textId="77777777" w:rsidR="0025498A" w:rsidRPr="005F33FA" w:rsidRDefault="0025498A" w:rsidP="004A0608">
                      <w:pPr>
                        <w:numPr>
                          <w:ilvl w:val="2"/>
                          <w:numId w:val="126"/>
                        </w:numPr>
                        <w:rPr>
                          <w:rFonts w:cs="Arial"/>
                          <w:szCs w:val="20"/>
                        </w:rPr>
                      </w:pPr>
                      <w:r w:rsidRPr="005F33FA">
                        <w:rPr>
                          <w:rFonts w:cs="Times"/>
                          <w:szCs w:val="20"/>
                        </w:rPr>
                        <w:t>(</w:t>
                      </w:r>
                      <w:r w:rsidRPr="005F33FA">
                        <w:rPr>
                          <w:rFonts w:cs="Times"/>
                          <w:b/>
                          <w:szCs w:val="20"/>
                          <w:highlight w:val="darkYellow"/>
                        </w:rPr>
                        <w:t>Working Assumption</w:t>
                      </w:r>
                      <w:r w:rsidRPr="005F33FA">
                        <w:rPr>
                          <w:rFonts w:cs="Times"/>
                          <w:szCs w:val="20"/>
                        </w:rPr>
                        <w:t xml:space="preserve">) The HARQ process ID of the remaining configured/valid CG PUSCHs in the period is determined by incrementing the HARQ process ID of the preceding PUSCH in the period by Y with module operation with </w:t>
                      </w:r>
                      <w:proofErr w:type="spellStart"/>
                      <w:r w:rsidRPr="005F33FA">
                        <w:rPr>
                          <w:rFonts w:cs="Times"/>
                          <w:i/>
                          <w:szCs w:val="20"/>
                          <w:lang w:eastAsia="ko-KR"/>
                        </w:rPr>
                        <w:t>nrofHARQ</w:t>
                      </w:r>
                      <w:proofErr w:type="spellEnd"/>
                      <w:r w:rsidRPr="005F33FA">
                        <w:rPr>
                          <w:rFonts w:cs="Times"/>
                          <w:i/>
                          <w:szCs w:val="20"/>
                          <w:lang w:eastAsia="ko-KR"/>
                        </w:rPr>
                        <w:t>-Processes</w:t>
                      </w:r>
                      <w:r w:rsidRPr="005F33FA">
                        <w:rPr>
                          <w:rFonts w:cs="Times"/>
                          <w:szCs w:val="20"/>
                          <w:lang w:eastAsia="ko-KR"/>
                        </w:rPr>
                        <w:t xml:space="preserve"> or module operation with (</w:t>
                      </w:r>
                      <w:proofErr w:type="spellStart"/>
                      <w:r w:rsidRPr="005F33FA">
                        <w:rPr>
                          <w:rFonts w:cs="Times"/>
                          <w:i/>
                          <w:szCs w:val="20"/>
                          <w:lang w:eastAsia="ko-KR"/>
                        </w:rPr>
                        <w:t>nrofHARQ</w:t>
                      </w:r>
                      <w:proofErr w:type="spellEnd"/>
                      <w:r w:rsidRPr="005F33FA">
                        <w:rPr>
                          <w:rFonts w:cs="Times"/>
                          <w:i/>
                          <w:szCs w:val="20"/>
                          <w:lang w:eastAsia="ko-KR"/>
                        </w:rPr>
                        <w:t>-Processes</w:t>
                      </w:r>
                      <w:r w:rsidRPr="005F33FA">
                        <w:rPr>
                          <w:rFonts w:cs="Times"/>
                          <w:szCs w:val="20"/>
                          <w:lang w:eastAsia="ko-KR"/>
                        </w:rPr>
                        <w:t xml:space="preserve"> + </w:t>
                      </w:r>
                      <w:r w:rsidRPr="005F33FA">
                        <w:rPr>
                          <w:rFonts w:cs="Times"/>
                          <w:i/>
                          <w:szCs w:val="20"/>
                          <w:lang w:eastAsia="ko-KR"/>
                        </w:rPr>
                        <w:t>harq-ProcID-Offset2</w:t>
                      </w:r>
                      <w:r w:rsidRPr="005F33FA">
                        <w:rPr>
                          <w:rFonts w:cs="Times"/>
                          <w:szCs w:val="20"/>
                          <w:lang w:eastAsia="ko-KR"/>
                        </w:rPr>
                        <w:t>), whichever applicable.</w:t>
                      </w:r>
                    </w:p>
                    <w:p w14:paraId="74A2B270" w14:textId="77777777" w:rsidR="0025498A" w:rsidRPr="005F33FA" w:rsidRDefault="0025498A" w:rsidP="004A0608">
                      <w:pPr>
                        <w:numPr>
                          <w:ilvl w:val="3"/>
                          <w:numId w:val="126"/>
                        </w:numPr>
                        <w:rPr>
                          <w:rFonts w:cs="Arial"/>
                          <w:szCs w:val="20"/>
                        </w:rPr>
                      </w:pPr>
                      <w:r w:rsidRPr="005F33FA">
                        <w:rPr>
                          <w:rFonts w:cs="Times"/>
                          <w:szCs w:val="20"/>
                        </w:rPr>
                        <w:t>FFS whether X=1 or X= the number of configured PUSCHs in the CG period</w:t>
                      </w:r>
                    </w:p>
                    <w:p w14:paraId="20A46A6D" w14:textId="77777777" w:rsidR="0025498A" w:rsidRPr="005F33FA" w:rsidRDefault="0025498A" w:rsidP="004A0608">
                      <w:pPr>
                        <w:numPr>
                          <w:ilvl w:val="3"/>
                          <w:numId w:val="126"/>
                        </w:numPr>
                        <w:rPr>
                          <w:rFonts w:cs="Arial"/>
                          <w:szCs w:val="20"/>
                        </w:rPr>
                      </w:pPr>
                      <w:r w:rsidRPr="005F33FA">
                        <w:rPr>
                          <w:rFonts w:cs="Times"/>
                          <w:szCs w:val="20"/>
                        </w:rPr>
                        <w:t>FFS whether Y =1 or a value larger than 1, e.g. Y=2.</w:t>
                      </w:r>
                    </w:p>
                    <w:p w14:paraId="5E939543" w14:textId="77777777" w:rsidR="0025498A" w:rsidRPr="005F33FA" w:rsidRDefault="0025498A" w:rsidP="004A0608">
                      <w:pPr>
                        <w:numPr>
                          <w:ilvl w:val="4"/>
                          <w:numId w:val="126"/>
                        </w:numPr>
                        <w:rPr>
                          <w:rFonts w:cs="Arial"/>
                          <w:szCs w:val="20"/>
                        </w:rPr>
                      </w:pPr>
                      <w:r w:rsidRPr="005F33FA">
                        <w:rPr>
                          <w:rFonts w:cs="Times"/>
                          <w:szCs w:val="20"/>
                        </w:rPr>
                        <w:t>FFS: If Y&gt;1, Y is determined based on RRC</w:t>
                      </w:r>
                    </w:p>
                    <w:p w14:paraId="5ED217FC" w14:textId="77777777" w:rsidR="0025498A" w:rsidRPr="005F33FA" w:rsidRDefault="0025498A" w:rsidP="004A0608">
                      <w:pPr>
                        <w:numPr>
                          <w:ilvl w:val="3"/>
                          <w:numId w:val="126"/>
                        </w:numPr>
                        <w:rPr>
                          <w:rFonts w:cs="Arial"/>
                          <w:szCs w:val="20"/>
                        </w:rPr>
                      </w:pPr>
                      <w:r w:rsidRPr="005F33FA">
                        <w:rPr>
                          <w:rFonts w:cs="Times"/>
                          <w:szCs w:val="20"/>
                        </w:rPr>
                        <w:t xml:space="preserve">FFS whether Offset 1= 0 or can be a non-zero value. </w:t>
                      </w:r>
                    </w:p>
                    <w:p w14:paraId="3CEF06EC" w14:textId="77777777" w:rsidR="0025498A" w:rsidRPr="005F33FA" w:rsidRDefault="0025498A" w:rsidP="004A0608">
                      <w:pPr>
                        <w:numPr>
                          <w:ilvl w:val="4"/>
                          <w:numId w:val="126"/>
                        </w:numPr>
                        <w:rPr>
                          <w:rFonts w:cs="Arial"/>
                          <w:szCs w:val="20"/>
                        </w:rPr>
                      </w:pPr>
                      <w:r w:rsidRPr="005F33FA">
                        <w:rPr>
                          <w:rFonts w:cs="Times"/>
                          <w:szCs w:val="20"/>
                        </w:rPr>
                        <w:t>FFS: If offset1 is non-zero, how offset1 is determined (i.e., based on RRC)</w:t>
                      </w:r>
                    </w:p>
                    <w:p w14:paraId="38E9668C" w14:textId="77777777" w:rsidR="0025498A" w:rsidRPr="005F33FA" w:rsidRDefault="0025498A" w:rsidP="004A0608">
                      <w:pPr>
                        <w:numPr>
                          <w:ilvl w:val="3"/>
                          <w:numId w:val="126"/>
                        </w:numPr>
                        <w:rPr>
                          <w:rFonts w:cs="Arial"/>
                          <w:szCs w:val="20"/>
                        </w:rPr>
                      </w:pPr>
                      <w:r w:rsidRPr="005F33FA">
                        <w:rPr>
                          <w:rFonts w:cs="Times"/>
                          <w:szCs w:val="20"/>
                        </w:rPr>
                        <w:t xml:space="preserve">FFS whether Offset 2= 0 or can be a non-zero value. </w:t>
                      </w:r>
                    </w:p>
                    <w:p w14:paraId="6D0FE864" w14:textId="77777777" w:rsidR="0025498A" w:rsidRPr="005F33FA" w:rsidRDefault="0025498A" w:rsidP="004A0608">
                      <w:pPr>
                        <w:numPr>
                          <w:ilvl w:val="4"/>
                          <w:numId w:val="126"/>
                        </w:numPr>
                        <w:rPr>
                          <w:rFonts w:cs="Arial"/>
                          <w:szCs w:val="20"/>
                        </w:rPr>
                      </w:pPr>
                      <w:r w:rsidRPr="005F33FA">
                        <w:rPr>
                          <w:rFonts w:cs="Times"/>
                          <w:szCs w:val="20"/>
                        </w:rPr>
                        <w:t>FFS: If offset2 is non-zero, how offset2 is determined (i.e., based on RRC or dynamically)</w:t>
                      </w:r>
                    </w:p>
                    <w:p w14:paraId="165334E0" w14:textId="7C6D528A" w:rsidR="0025498A" w:rsidRPr="005F33FA" w:rsidRDefault="0025498A" w:rsidP="004A0608">
                      <w:pPr>
                        <w:numPr>
                          <w:ilvl w:val="0"/>
                          <w:numId w:val="126"/>
                        </w:numPr>
                        <w:rPr>
                          <w:rFonts w:cs="Arial"/>
                          <w:szCs w:val="20"/>
                        </w:rPr>
                      </w:pPr>
                      <w:r w:rsidRPr="005F33FA">
                        <w:rPr>
                          <w:rFonts w:cs="Arial"/>
                          <w:szCs w:val="20"/>
                        </w:rPr>
                        <w:t>Note1: The equations will be updated accordingly when FFSs are clarified, e.g., if X=1, remove X; if Y=1, remove Y; if no</w:t>
                      </w:r>
                      <w:r>
                        <w:rPr>
                          <w:rFonts w:cs="Arial"/>
                          <w:szCs w:val="20"/>
                        </w:rPr>
                        <w:t xml:space="preserve">                                                                                                                                                                                                                                                                                                                                                                                                 </w:t>
                      </w:r>
                      <w:r w:rsidRPr="005F33FA">
                        <w:rPr>
                          <w:rFonts w:cs="Arial"/>
                          <w:szCs w:val="20"/>
                        </w:rPr>
                        <w:t>n-zero offset1 or Offset 2 is not supported, remove offset 1 or Offset 2.</w:t>
                      </w:r>
                    </w:p>
                    <w:p w14:paraId="11202243" w14:textId="77777777" w:rsidR="0025498A" w:rsidRPr="005F33FA" w:rsidRDefault="0025498A" w:rsidP="004A0608">
                      <w:pPr>
                        <w:numPr>
                          <w:ilvl w:val="0"/>
                          <w:numId w:val="126"/>
                        </w:numPr>
                        <w:rPr>
                          <w:rFonts w:cs="Arial"/>
                          <w:szCs w:val="20"/>
                        </w:rPr>
                      </w:pPr>
                      <w:r w:rsidRPr="005F33FA">
                        <w:rPr>
                          <w:rFonts w:cs="Arial"/>
                          <w:szCs w:val="20"/>
                        </w:rPr>
                        <w:t xml:space="preserve">Note2: A configured CG PUSCH is invalid if the CG PUSCH is dropped due to collision with DL symbol(s) indicated by </w:t>
                      </w:r>
                      <w:proofErr w:type="spellStart"/>
                      <w:r w:rsidRPr="005F33FA">
                        <w:rPr>
                          <w:rFonts w:cs="Arial"/>
                          <w:i/>
                          <w:szCs w:val="20"/>
                        </w:rPr>
                        <w:t>tdd</w:t>
                      </w:r>
                      <w:proofErr w:type="spellEnd"/>
                      <w:r w:rsidRPr="005F33FA">
                        <w:rPr>
                          <w:rFonts w:cs="Arial"/>
                          <w:i/>
                          <w:szCs w:val="20"/>
                        </w:rPr>
                        <w:t>-UL-DL-</w:t>
                      </w:r>
                      <w:proofErr w:type="spellStart"/>
                      <w:r w:rsidRPr="005F33FA">
                        <w:rPr>
                          <w:rFonts w:cs="Arial"/>
                          <w:i/>
                          <w:szCs w:val="20"/>
                        </w:rPr>
                        <w:t>ConfigurationCommon</w:t>
                      </w:r>
                      <w:proofErr w:type="spellEnd"/>
                      <w:r w:rsidRPr="005F33FA">
                        <w:rPr>
                          <w:rFonts w:cs="Arial"/>
                          <w:szCs w:val="20"/>
                        </w:rPr>
                        <w:t xml:space="preserve"> or </w:t>
                      </w:r>
                      <w:proofErr w:type="spellStart"/>
                      <w:r w:rsidRPr="005F33FA">
                        <w:rPr>
                          <w:rFonts w:cs="Arial"/>
                          <w:i/>
                          <w:szCs w:val="20"/>
                        </w:rPr>
                        <w:t>tdd</w:t>
                      </w:r>
                      <w:proofErr w:type="spellEnd"/>
                      <w:r w:rsidRPr="005F33FA">
                        <w:rPr>
                          <w:rFonts w:cs="Arial"/>
                          <w:i/>
                          <w:szCs w:val="20"/>
                        </w:rPr>
                        <w:t>-UL-DL-</w:t>
                      </w:r>
                      <w:proofErr w:type="spellStart"/>
                      <w:r w:rsidRPr="005F33FA">
                        <w:rPr>
                          <w:rFonts w:cs="Arial"/>
                          <w:i/>
                          <w:szCs w:val="20"/>
                        </w:rPr>
                        <w:t>ConfigurationDedicated</w:t>
                      </w:r>
                      <w:proofErr w:type="spellEnd"/>
                      <w:r w:rsidRPr="005F33FA">
                        <w:rPr>
                          <w:rFonts w:cs="Arial"/>
                          <w:szCs w:val="20"/>
                        </w:rPr>
                        <w:t xml:space="preserve"> or SSB.</w:t>
                      </w:r>
                    </w:p>
                    <w:p w14:paraId="023A36C5" w14:textId="77777777" w:rsidR="0025498A" w:rsidRPr="0041759A" w:rsidRDefault="0025498A" w:rsidP="00462C98">
                      <w:pPr>
                        <w:rPr>
                          <w:rFonts w:eastAsiaTheme="minorEastAsia"/>
                          <w:szCs w:val="20"/>
                          <w:lang w:eastAsia="zh-CN"/>
                        </w:rPr>
                      </w:pPr>
                      <w:bookmarkStart w:id="12" w:name="_GoBack"/>
                      <w:bookmarkEnd w:id="11"/>
                      <w:bookmarkEnd w:id="12"/>
                    </w:p>
                  </w:txbxContent>
                </v:textbox>
                <w10:anchorlock/>
              </v:shape>
            </w:pict>
          </mc:Fallback>
        </mc:AlternateContent>
      </w:r>
    </w:p>
    <w:p w14:paraId="0DF3706F" w14:textId="54AD84B2" w:rsidR="004A0608" w:rsidRDefault="004A0608" w:rsidP="00E378EC">
      <w:pPr>
        <w:pStyle w:val="bullet2"/>
        <w:numPr>
          <w:ilvl w:val="0"/>
          <w:numId w:val="0"/>
        </w:numPr>
        <w:spacing w:beforeLines="50" w:before="120" w:afterLines="50" w:after="120"/>
        <w:jc w:val="both"/>
        <w:rPr>
          <w:sz w:val="20"/>
          <w:szCs w:val="20"/>
          <w:lang w:eastAsia="x-none"/>
        </w:rPr>
      </w:pPr>
      <w:r>
        <w:rPr>
          <w:rFonts w:eastAsiaTheme="minorEastAsia"/>
          <w:sz w:val="20"/>
          <w:szCs w:val="20"/>
        </w:rPr>
        <w:lastRenderedPageBreak/>
        <w:t xml:space="preserve">Firstly, it was discussed during </w:t>
      </w:r>
      <w:r w:rsidR="00F204F6">
        <w:rPr>
          <w:rFonts w:eastAsiaTheme="minorEastAsia"/>
          <w:sz w:val="20"/>
          <w:szCs w:val="20"/>
        </w:rPr>
        <w:t>RAN1#112bis-e meeting</w:t>
      </w:r>
      <w:r>
        <w:rPr>
          <w:rFonts w:eastAsiaTheme="minorEastAsia"/>
          <w:sz w:val="20"/>
          <w:szCs w:val="20"/>
        </w:rPr>
        <w:t xml:space="preserve"> </w:t>
      </w:r>
      <w:r w:rsidRPr="004A0608">
        <w:rPr>
          <w:rFonts w:eastAsiaTheme="minorEastAsia"/>
          <w:sz w:val="20"/>
          <w:szCs w:val="20"/>
        </w:rPr>
        <w:t>whether X is outside or inside floor operation</w:t>
      </w:r>
      <w:r w:rsidR="00134068">
        <w:rPr>
          <w:rFonts w:eastAsiaTheme="minorEastAsia"/>
          <w:sz w:val="20"/>
          <w:szCs w:val="20"/>
        </w:rPr>
        <w:t xml:space="preserve"> </w:t>
      </w:r>
      <w:r w:rsidR="00134068" w:rsidRPr="004A0608">
        <w:rPr>
          <w:rFonts w:eastAsiaTheme="minorEastAsia"/>
          <w:sz w:val="20"/>
          <w:szCs w:val="20"/>
        </w:rPr>
        <w:t>in formulas</w:t>
      </w:r>
      <w:r w:rsidR="00134068">
        <w:rPr>
          <w:rFonts w:eastAsiaTheme="minorEastAsia"/>
          <w:sz w:val="20"/>
          <w:szCs w:val="20"/>
        </w:rPr>
        <w:t xml:space="preserve"> of the</w:t>
      </w:r>
      <w:r w:rsidR="00134068" w:rsidRPr="004A0608">
        <w:rPr>
          <w:rFonts w:eastAsiaTheme="minorEastAsia"/>
          <w:sz w:val="20"/>
          <w:szCs w:val="20"/>
        </w:rPr>
        <w:t xml:space="preserve"> above</w:t>
      </w:r>
      <w:r w:rsidR="00134068">
        <w:rPr>
          <w:rFonts w:eastAsiaTheme="minorEastAsia"/>
          <w:sz w:val="20"/>
          <w:szCs w:val="20"/>
        </w:rPr>
        <w:t xml:space="preserve"> agreement</w:t>
      </w:r>
      <w:r>
        <w:rPr>
          <w:rFonts w:eastAsiaTheme="minorEastAsia"/>
          <w:sz w:val="20"/>
          <w:szCs w:val="20"/>
        </w:rPr>
        <w:t>.</w:t>
      </w:r>
      <w:r w:rsidR="002F37F8">
        <w:rPr>
          <w:rFonts w:eastAsiaTheme="minorEastAsia"/>
          <w:sz w:val="20"/>
          <w:szCs w:val="20"/>
        </w:rPr>
        <w:t xml:space="preserve"> Note that</w:t>
      </w:r>
      <w:r w:rsidR="002F37F8" w:rsidRPr="0061314F">
        <w:rPr>
          <w:sz w:val="20"/>
          <w:szCs w:val="20"/>
          <w:lang w:eastAsia="x-none"/>
        </w:rPr>
        <w:t xml:space="preserve"> floor</w:t>
      </w:r>
      <w:r w:rsidR="00665662">
        <w:rPr>
          <w:sz w:val="20"/>
          <w:szCs w:val="20"/>
          <w:lang w:eastAsia="x-none"/>
        </w:rPr>
        <w:t xml:space="preserve"> </w:t>
      </w:r>
      <w:r w:rsidR="002F37F8" w:rsidRPr="0061314F">
        <w:rPr>
          <w:sz w:val="20"/>
          <w:szCs w:val="20"/>
          <w:lang w:eastAsia="x-none"/>
        </w:rPr>
        <w:t>(</w:t>
      </w:r>
      <w:proofErr w:type="spellStart"/>
      <w:r w:rsidR="002F37F8" w:rsidRPr="0061314F">
        <w:rPr>
          <w:sz w:val="20"/>
          <w:szCs w:val="20"/>
          <w:lang w:eastAsia="x-none"/>
        </w:rPr>
        <w:t>CURRENT_symbol</w:t>
      </w:r>
      <w:proofErr w:type="spellEnd"/>
      <w:r w:rsidR="00665662">
        <w:rPr>
          <w:sz w:val="20"/>
          <w:szCs w:val="20"/>
          <w:lang w:eastAsia="x-none"/>
        </w:rPr>
        <w:t xml:space="preserve"> </w:t>
      </w:r>
      <w:r w:rsidR="002F37F8" w:rsidRPr="0061314F">
        <w:rPr>
          <w:sz w:val="20"/>
          <w:szCs w:val="20"/>
          <w:lang w:eastAsia="x-none"/>
        </w:rPr>
        <w:t>/</w:t>
      </w:r>
      <w:r w:rsidR="00665662">
        <w:rPr>
          <w:sz w:val="20"/>
          <w:szCs w:val="20"/>
          <w:lang w:eastAsia="x-none"/>
        </w:rPr>
        <w:t xml:space="preserve"> </w:t>
      </w:r>
      <w:r w:rsidR="002F37F8" w:rsidRPr="0061314F">
        <w:rPr>
          <w:sz w:val="20"/>
          <w:szCs w:val="20"/>
          <w:lang w:eastAsia="x-none"/>
        </w:rPr>
        <w:t>periodicity)</w:t>
      </w:r>
      <w:r w:rsidR="002F37F8">
        <w:rPr>
          <w:sz w:val="20"/>
          <w:szCs w:val="20"/>
          <w:lang w:eastAsia="x-none"/>
        </w:rPr>
        <w:t xml:space="preserve"> equals to the period index of current CG period</w:t>
      </w:r>
      <w:r w:rsidR="00FF3CCF">
        <w:rPr>
          <w:sz w:val="20"/>
          <w:szCs w:val="20"/>
          <w:lang w:eastAsia="x-none"/>
        </w:rPr>
        <w:t>,</w:t>
      </w:r>
      <w:r w:rsidR="002F37F8">
        <w:rPr>
          <w:sz w:val="20"/>
          <w:szCs w:val="20"/>
          <w:lang w:eastAsia="x-none"/>
        </w:rPr>
        <w:t xml:space="preserve"> </w:t>
      </w:r>
      <w:r w:rsidR="00FF3CCF">
        <w:rPr>
          <w:sz w:val="20"/>
          <w:szCs w:val="20"/>
          <w:lang w:eastAsia="x-none"/>
        </w:rPr>
        <w:t>e</w:t>
      </w:r>
      <w:r w:rsidR="002F37F8">
        <w:rPr>
          <w:sz w:val="20"/>
          <w:szCs w:val="20"/>
          <w:lang w:eastAsia="x-none"/>
        </w:rPr>
        <w:t>.g. 0,1,2,</w:t>
      </w:r>
      <w:r w:rsidR="00A513F3">
        <w:rPr>
          <w:sz w:val="20"/>
          <w:szCs w:val="20"/>
          <w:lang w:eastAsia="x-none"/>
        </w:rPr>
        <w:t>3, …</w:t>
      </w:r>
      <w:r w:rsidR="00FF3CCF">
        <w:rPr>
          <w:sz w:val="20"/>
          <w:szCs w:val="20"/>
          <w:lang w:eastAsia="x-none"/>
        </w:rPr>
        <w:t>.</w:t>
      </w:r>
      <w:r w:rsidR="002F37F8">
        <w:rPr>
          <w:sz w:val="20"/>
          <w:szCs w:val="20"/>
          <w:lang w:eastAsia="x-none"/>
        </w:rPr>
        <w:t xml:space="preserve"> </w:t>
      </w:r>
      <w:r w:rsidR="00C97412">
        <w:rPr>
          <w:sz w:val="20"/>
          <w:szCs w:val="20"/>
          <w:lang w:eastAsia="x-none"/>
        </w:rPr>
        <w:t>I</w:t>
      </w:r>
      <w:r w:rsidR="002F37F8">
        <w:rPr>
          <w:sz w:val="20"/>
          <w:szCs w:val="20"/>
          <w:lang w:eastAsia="x-none"/>
        </w:rPr>
        <w:t xml:space="preserve">f </w:t>
      </w:r>
      <w:r w:rsidR="002F37F8" w:rsidRPr="004A0608">
        <w:rPr>
          <w:rFonts w:eastAsiaTheme="minorEastAsia"/>
          <w:sz w:val="20"/>
          <w:szCs w:val="20"/>
        </w:rPr>
        <w:t>X is outside</w:t>
      </w:r>
      <w:r w:rsidR="002F37F8">
        <w:rPr>
          <w:rFonts w:eastAsiaTheme="minorEastAsia"/>
          <w:sz w:val="20"/>
          <w:szCs w:val="20"/>
        </w:rPr>
        <w:t xml:space="preserve"> the floor operation, X*</w:t>
      </w:r>
      <w:r w:rsidR="00A513F3" w:rsidRPr="0065117C">
        <w:rPr>
          <w:sz w:val="20"/>
          <w:szCs w:val="20"/>
          <w:lang w:eastAsia="x-none"/>
        </w:rPr>
        <w:t>floor (</w:t>
      </w:r>
      <w:proofErr w:type="spellStart"/>
      <w:r w:rsidR="002F37F8" w:rsidRPr="0065117C">
        <w:rPr>
          <w:sz w:val="20"/>
          <w:szCs w:val="20"/>
          <w:lang w:eastAsia="x-none"/>
        </w:rPr>
        <w:t>CURRENT_symbol</w:t>
      </w:r>
      <w:proofErr w:type="spellEnd"/>
      <w:r w:rsidR="009142E3">
        <w:rPr>
          <w:sz w:val="20"/>
          <w:szCs w:val="20"/>
          <w:lang w:eastAsia="x-none"/>
        </w:rPr>
        <w:t xml:space="preserve"> </w:t>
      </w:r>
      <w:r w:rsidR="002F37F8" w:rsidRPr="0065117C">
        <w:rPr>
          <w:sz w:val="20"/>
          <w:szCs w:val="20"/>
          <w:lang w:eastAsia="x-none"/>
        </w:rPr>
        <w:t>/</w:t>
      </w:r>
      <w:r w:rsidR="009142E3">
        <w:rPr>
          <w:sz w:val="20"/>
          <w:szCs w:val="20"/>
          <w:lang w:eastAsia="x-none"/>
        </w:rPr>
        <w:t xml:space="preserve"> </w:t>
      </w:r>
      <w:r w:rsidR="002F37F8" w:rsidRPr="0065117C">
        <w:rPr>
          <w:sz w:val="20"/>
          <w:szCs w:val="20"/>
          <w:lang w:eastAsia="x-none"/>
        </w:rPr>
        <w:t>periodicity)</w:t>
      </w:r>
      <w:r w:rsidR="002F37F8">
        <w:rPr>
          <w:sz w:val="20"/>
          <w:szCs w:val="20"/>
          <w:lang w:eastAsia="x-none"/>
        </w:rPr>
        <w:t xml:space="preserve"> can </w:t>
      </w:r>
      <w:r w:rsidR="00F96020">
        <w:rPr>
          <w:sz w:val="20"/>
          <w:szCs w:val="20"/>
          <w:lang w:eastAsia="x-none"/>
        </w:rPr>
        <w:t xml:space="preserve">explicitly </w:t>
      </w:r>
      <w:r w:rsidR="002F37F8">
        <w:rPr>
          <w:sz w:val="20"/>
          <w:szCs w:val="20"/>
          <w:lang w:eastAsia="x-none"/>
        </w:rPr>
        <w:t xml:space="preserve">express the </w:t>
      </w:r>
      <w:r w:rsidR="002F37F8" w:rsidRPr="002F37F8">
        <w:rPr>
          <w:sz w:val="20"/>
          <w:szCs w:val="20"/>
          <w:lang w:eastAsia="x-none"/>
        </w:rPr>
        <w:t xml:space="preserve">number of </w:t>
      </w:r>
      <w:r w:rsidR="00F96020">
        <w:rPr>
          <w:sz w:val="20"/>
          <w:szCs w:val="20"/>
          <w:lang w:eastAsia="x-none"/>
        </w:rPr>
        <w:t>HARQ process IDs reserved</w:t>
      </w:r>
      <w:r w:rsidR="002F37F8" w:rsidRPr="002F37F8">
        <w:rPr>
          <w:sz w:val="20"/>
          <w:szCs w:val="20"/>
          <w:lang w:eastAsia="x-none"/>
        </w:rPr>
        <w:t xml:space="preserve"> in the </w:t>
      </w:r>
      <w:r w:rsidR="002F37F8">
        <w:rPr>
          <w:sz w:val="20"/>
          <w:szCs w:val="20"/>
          <w:lang w:eastAsia="x-none"/>
        </w:rPr>
        <w:t xml:space="preserve">previous CG periods. That means, HARQ process ID is determined based on </w:t>
      </w:r>
      <w:r w:rsidR="00A87447" w:rsidRPr="00A87447">
        <w:rPr>
          <w:sz w:val="20"/>
          <w:szCs w:val="20"/>
          <w:lang w:eastAsia="x-none"/>
        </w:rPr>
        <w:t>incrementing the HARQ process ID</w:t>
      </w:r>
      <w:r w:rsidR="002F37F8">
        <w:rPr>
          <w:sz w:val="20"/>
          <w:szCs w:val="20"/>
          <w:lang w:eastAsia="x-none"/>
        </w:rPr>
        <w:t xml:space="preserve"> of </w:t>
      </w:r>
      <w:r w:rsidR="00A87447" w:rsidRPr="00A87447">
        <w:rPr>
          <w:sz w:val="20"/>
          <w:szCs w:val="20"/>
          <w:lang w:eastAsia="x-none"/>
        </w:rPr>
        <w:t>the preceding</w:t>
      </w:r>
      <w:r w:rsidR="002F37F8" w:rsidRPr="002F37F8">
        <w:rPr>
          <w:sz w:val="20"/>
          <w:szCs w:val="20"/>
          <w:lang w:eastAsia="x-none"/>
        </w:rPr>
        <w:t xml:space="preserve"> </w:t>
      </w:r>
      <w:r w:rsidR="00F96020">
        <w:rPr>
          <w:sz w:val="20"/>
          <w:szCs w:val="20"/>
          <w:lang w:eastAsia="x-none"/>
        </w:rPr>
        <w:t xml:space="preserve">CG </w:t>
      </w:r>
      <w:r w:rsidR="002F37F8" w:rsidRPr="002F37F8">
        <w:rPr>
          <w:sz w:val="20"/>
          <w:szCs w:val="20"/>
          <w:lang w:eastAsia="x-none"/>
        </w:rPr>
        <w:t>PUSCH</w:t>
      </w:r>
      <w:r w:rsidR="002F37F8">
        <w:rPr>
          <w:sz w:val="20"/>
          <w:szCs w:val="20"/>
          <w:lang w:eastAsia="x-none"/>
        </w:rPr>
        <w:t xml:space="preserve"> </w:t>
      </w:r>
      <w:r w:rsidR="00A87447">
        <w:rPr>
          <w:sz w:val="20"/>
          <w:szCs w:val="20"/>
          <w:lang w:eastAsia="x-none"/>
        </w:rPr>
        <w:t xml:space="preserve">across all CG periods </w:t>
      </w:r>
      <w:r w:rsidR="00A87447" w:rsidRPr="00A87447">
        <w:rPr>
          <w:sz w:val="20"/>
          <w:szCs w:val="20"/>
          <w:lang w:eastAsia="x-none"/>
        </w:rPr>
        <w:t>with module operation</w:t>
      </w:r>
      <w:r w:rsidR="00A87447">
        <w:rPr>
          <w:sz w:val="20"/>
          <w:szCs w:val="20"/>
          <w:lang w:eastAsia="x-none"/>
        </w:rPr>
        <w:t>.</w:t>
      </w:r>
      <w:r w:rsidR="002F37F8">
        <w:rPr>
          <w:sz w:val="20"/>
          <w:szCs w:val="20"/>
          <w:lang w:eastAsia="x-none"/>
        </w:rPr>
        <w:t xml:space="preserve"> </w:t>
      </w:r>
      <w:r w:rsidR="00C97412">
        <w:rPr>
          <w:sz w:val="20"/>
          <w:szCs w:val="20"/>
          <w:lang w:eastAsia="x-none"/>
        </w:rPr>
        <w:t>Considering this</w:t>
      </w:r>
      <w:r w:rsidR="00CC6574">
        <w:rPr>
          <w:sz w:val="20"/>
          <w:szCs w:val="20"/>
          <w:lang w:eastAsia="x-none"/>
        </w:rPr>
        <w:t xml:space="preserve"> </w:t>
      </w:r>
      <w:r w:rsidR="00CC6574" w:rsidRPr="00CC6574">
        <w:rPr>
          <w:sz w:val="20"/>
          <w:szCs w:val="20"/>
          <w:lang w:eastAsia="x-none"/>
        </w:rPr>
        <w:t>physical meaning</w:t>
      </w:r>
      <w:r w:rsidR="00C97412">
        <w:rPr>
          <w:sz w:val="20"/>
          <w:szCs w:val="20"/>
          <w:lang w:eastAsia="x-none"/>
        </w:rPr>
        <w:t xml:space="preserve">, </w:t>
      </w:r>
      <w:r w:rsidR="00C97412" w:rsidRPr="00C97412">
        <w:rPr>
          <w:sz w:val="20"/>
          <w:szCs w:val="20"/>
          <w:lang w:eastAsia="x-none"/>
        </w:rPr>
        <w:t xml:space="preserve">X </w:t>
      </w:r>
      <w:r w:rsidR="00C97412">
        <w:rPr>
          <w:sz w:val="20"/>
          <w:szCs w:val="20"/>
          <w:lang w:eastAsia="x-none"/>
        </w:rPr>
        <w:t xml:space="preserve">should be </w:t>
      </w:r>
      <w:r w:rsidR="00C97412" w:rsidRPr="00C97412">
        <w:rPr>
          <w:sz w:val="20"/>
          <w:szCs w:val="20"/>
          <w:lang w:eastAsia="x-none"/>
        </w:rPr>
        <w:t>outside floor operation</w:t>
      </w:r>
      <w:r w:rsidR="008B516F">
        <w:rPr>
          <w:sz w:val="20"/>
          <w:szCs w:val="20"/>
          <w:lang w:eastAsia="x-none"/>
        </w:rPr>
        <w:t xml:space="preserve"> in </w:t>
      </w:r>
      <w:r w:rsidR="00B96F9E">
        <w:rPr>
          <w:sz w:val="20"/>
          <w:szCs w:val="20"/>
          <w:lang w:eastAsia="x-none"/>
        </w:rPr>
        <w:t xml:space="preserve">the </w:t>
      </w:r>
      <w:r w:rsidR="008B516F">
        <w:rPr>
          <w:sz w:val="20"/>
          <w:szCs w:val="20"/>
          <w:lang w:eastAsia="x-none"/>
        </w:rPr>
        <w:t>formulas of HARQ process ID determination</w:t>
      </w:r>
      <w:r w:rsidR="00C97412">
        <w:rPr>
          <w:sz w:val="20"/>
          <w:szCs w:val="20"/>
          <w:lang w:eastAsia="x-none"/>
        </w:rPr>
        <w:t xml:space="preserve"> if it is introduced</w:t>
      </w:r>
      <w:r w:rsidR="00C97412" w:rsidRPr="00C97412">
        <w:rPr>
          <w:sz w:val="20"/>
          <w:szCs w:val="20"/>
          <w:lang w:eastAsia="x-none"/>
        </w:rPr>
        <w:t>.</w:t>
      </w:r>
    </w:p>
    <w:p w14:paraId="19C6F2BD" w14:textId="504EEA34" w:rsidR="00C97412" w:rsidRPr="0061314F" w:rsidRDefault="00C97412" w:rsidP="00E378EC">
      <w:pPr>
        <w:pStyle w:val="bullet2"/>
        <w:numPr>
          <w:ilvl w:val="0"/>
          <w:numId w:val="0"/>
        </w:numPr>
        <w:spacing w:beforeLines="50" w:before="120" w:afterLines="50" w:after="120"/>
        <w:jc w:val="both"/>
        <w:rPr>
          <w:sz w:val="20"/>
          <w:szCs w:val="20"/>
          <w:lang w:eastAsia="x-none"/>
        </w:rPr>
      </w:pPr>
      <w:r w:rsidRPr="0061314F">
        <w:rPr>
          <w:sz w:val="20"/>
          <w:szCs w:val="20"/>
          <w:lang w:eastAsia="x-none"/>
        </w:rPr>
        <w:t>Secondly,</w:t>
      </w:r>
      <w:r>
        <w:rPr>
          <w:sz w:val="20"/>
          <w:szCs w:val="20"/>
          <w:lang w:eastAsia="x-none"/>
        </w:rPr>
        <w:t xml:space="preserve"> </w:t>
      </w:r>
      <w:r w:rsidRPr="00C97412">
        <w:rPr>
          <w:sz w:val="20"/>
          <w:szCs w:val="20"/>
          <w:lang w:eastAsia="x-none"/>
        </w:rPr>
        <w:t>offset1</w:t>
      </w:r>
      <w:r>
        <w:rPr>
          <w:sz w:val="20"/>
          <w:szCs w:val="20"/>
          <w:lang w:eastAsia="x-none"/>
        </w:rPr>
        <w:t xml:space="preserve"> and </w:t>
      </w:r>
      <w:r w:rsidRPr="0061314F">
        <w:rPr>
          <w:sz w:val="20"/>
          <w:szCs w:val="20"/>
          <w:lang w:eastAsia="x-none"/>
        </w:rPr>
        <w:t>offset2</w:t>
      </w:r>
      <w:r>
        <w:rPr>
          <w:sz w:val="20"/>
          <w:szCs w:val="20"/>
          <w:lang w:eastAsia="x-none"/>
        </w:rPr>
        <w:t xml:space="preserve"> were proposed by some companies in the formula</w:t>
      </w:r>
      <w:r w:rsidR="00A87447">
        <w:rPr>
          <w:sz w:val="20"/>
          <w:szCs w:val="20"/>
          <w:lang w:eastAsia="x-none"/>
        </w:rPr>
        <w:t>s</w:t>
      </w:r>
      <w:r>
        <w:rPr>
          <w:sz w:val="20"/>
          <w:szCs w:val="20"/>
          <w:lang w:eastAsia="x-none"/>
        </w:rPr>
        <w:t xml:space="preserve"> during </w:t>
      </w:r>
      <w:r w:rsidR="00E81138">
        <w:rPr>
          <w:rFonts w:eastAsiaTheme="minorEastAsia"/>
          <w:sz w:val="20"/>
          <w:szCs w:val="20"/>
        </w:rPr>
        <w:t>RAN1#112bis-e meeting</w:t>
      </w:r>
      <w:r>
        <w:rPr>
          <w:sz w:val="20"/>
          <w:szCs w:val="20"/>
          <w:lang w:eastAsia="x-none"/>
        </w:rPr>
        <w:t xml:space="preserve">. </w:t>
      </w:r>
      <w:r w:rsidR="00866531">
        <w:rPr>
          <w:sz w:val="20"/>
          <w:szCs w:val="20"/>
          <w:lang w:eastAsia="x-none"/>
        </w:rPr>
        <w:t>O</w:t>
      </w:r>
      <w:r w:rsidRPr="00C97412">
        <w:rPr>
          <w:sz w:val="20"/>
          <w:szCs w:val="20"/>
          <w:lang w:eastAsia="x-none"/>
        </w:rPr>
        <w:t>ffset1</w:t>
      </w:r>
      <w:r>
        <w:rPr>
          <w:sz w:val="20"/>
          <w:szCs w:val="20"/>
          <w:lang w:eastAsia="x-none"/>
        </w:rPr>
        <w:t xml:space="preserve"> was proposed </w:t>
      </w:r>
      <w:r w:rsidR="00A87447">
        <w:rPr>
          <w:sz w:val="20"/>
          <w:szCs w:val="20"/>
          <w:lang w:eastAsia="x-none"/>
        </w:rPr>
        <w:t xml:space="preserve">to </w:t>
      </w:r>
      <w:r>
        <w:rPr>
          <w:sz w:val="20"/>
          <w:szCs w:val="20"/>
          <w:lang w:eastAsia="x-none"/>
        </w:rPr>
        <w:t xml:space="preserve">consider potential </w:t>
      </w:r>
      <w:r w:rsidR="00A87447">
        <w:rPr>
          <w:sz w:val="20"/>
          <w:szCs w:val="20"/>
          <w:lang w:eastAsia="x-none"/>
        </w:rPr>
        <w:t xml:space="preserve">impact of </w:t>
      </w:r>
      <w:r>
        <w:rPr>
          <w:sz w:val="20"/>
          <w:szCs w:val="20"/>
          <w:lang w:eastAsia="x-none"/>
        </w:rPr>
        <w:t xml:space="preserve">jitter </w:t>
      </w:r>
      <w:r w:rsidR="00A87447">
        <w:rPr>
          <w:sz w:val="20"/>
          <w:szCs w:val="20"/>
          <w:lang w:eastAsia="x-none"/>
        </w:rPr>
        <w:t>of</w:t>
      </w:r>
      <w:r>
        <w:rPr>
          <w:sz w:val="20"/>
          <w:szCs w:val="20"/>
          <w:lang w:eastAsia="x-none"/>
        </w:rPr>
        <w:t xml:space="preserve"> XR service. However, it is not clear how it works.</w:t>
      </w:r>
      <w:r w:rsidRPr="00C97412">
        <w:t xml:space="preserve"> </w:t>
      </w:r>
      <w:r w:rsidR="00F00409" w:rsidRPr="00C97412">
        <w:rPr>
          <w:sz w:val="20"/>
          <w:szCs w:val="20"/>
          <w:lang w:eastAsia="x-none"/>
        </w:rPr>
        <w:t>O</w:t>
      </w:r>
      <w:r w:rsidRPr="00C97412">
        <w:rPr>
          <w:sz w:val="20"/>
          <w:szCs w:val="20"/>
          <w:lang w:eastAsia="x-none"/>
        </w:rPr>
        <w:t>ffset</w:t>
      </w:r>
      <w:r w:rsidR="00F00409">
        <w:rPr>
          <w:sz w:val="20"/>
          <w:szCs w:val="20"/>
          <w:lang w:eastAsia="x-none"/>
        </w:rPr>
        <w:t>2</w:t>
      </w:r>
      <w:r>
        <w:rPr>
          <w:sz w:val="20"/>
          <w:szCs w:val="20"/>
          <w:lang w:eastAsia="x-none"/>
        </w:rPr>
        <w:t xml:space="preserve"> was proposed to consider unused</w:t>
      </w:r>
      <w:r w:rsidR="00554358">
        <w:rPr>
          <w:sz w:val="20"/>
          <w:szCs w:val="20"/>
          <w:lang w:eastAsia="x-none"/>
        </w:rPr>
        <w:t xml:space="preserve"> and/or invalid</w:t>
      </w:r>
      <w:r>
        <w:rPr>
          <w:sz w:val="20"/>
          <w:szCs w:val="20"/>
          <w:lang w:eastAsia="x-none"/>
        </w:rPr>
        <w:t xml:space="preserve"> CG PUSCH occasions.</w:t>
      </w:r>
      <w:r w:rsidR="00F00409">
        <w:rPr>
          <w:sz w:val="20"/>
          <w:szCs w:val="20"/>
          <w:lang w:eastAsia="x-none"/>
        </w:rPr>
        <w:t xml:space="preserve"> However, it is </w:t>
      </w:r>
      <w:r w:rsidR="00BE1329">
        <w:rPr>
          <w:sz w:val="20"/>
          <w:szCs w:val="20"/>
          <w:lang w:eastAsia="x-none"/>
        </w:rPr>
        <w:t>difficult</w:t>
      </w:r>
      <w:r w:rsidR="00F00409">
        <w:rPr>
          <w:sz w:val="20"/>
          <w:szCs w:val="20"/>
          <w:lang w:eastAsia="x-none"/>
        </w:rPr>
        <w:t xml:space="preserve"> to decide the value of </w:t>
      </w:r>
      <w:r w:rsidR="00F00409" w:rsidRPr="00C97412">
        <w:rPr>
          <w:sz w:val="20"/>
          <w:szCs w:val="20"/>
          <w:lang w:eastAsia="x-none"/>
        </w:rPr>
        <w:t>offset</w:t>
      </w:r>
      <w:r w:rsidR="00F00409">
        <w:rPr>
          <w:sz w:val="20"/>
          <w:szCs w:val="20"/>
          <w:lang w:eastAsia="x-none"/>
        </w:rPr>
        <w:t xml:space="preserve">2 since the </w:t>
      </w:r>
      <w:r w:rsidR="00F9191E">
        <w:rPr>
          <w:sz w:val="20"/>
          <w:szCs w:val="20"/>
          <w:lang w:eastAsia="x-none"/>
        </w:rPr>
        <w:t xml:space="preserve">number of </w:t>
      </w:r>
      <w:r w:rsidR="00F00409">
        <w:rPr>
          <w:sz w:val="20"/>
          <w:szCs w:val="20"/>
          <w:lang w:eastAsia="x-none"/>
        </w:rPr>
        <w:t>unused CG PUSCH</w:t>
      </w:r>
      <w:r w:rsidR="00F00409" w:rsidRPr="00F00409">
        <w:t xml:space="preserve"> </w:t>
      </w:r>
      <w:r w:rsidR="00F00409" w:rsidRPr="00F00409">
        <w:rPr>
          <w:sz w:val="20"/>
          <w:szCs w:val="20"/>
          <w:lang w:eastAsia="x-none"/>
        </w:rPr>
        <w:t>occasions</w:t>
      </w:r>
      <w:r w:rsidR="00F00409">
        <w:rPr>
          <w:sz w:val="20"/>
          <w:szCs w:val="20"/>
          <w:lang w:eastAsia="x-none"/>
        </w:rPr>
        <w:t xml:space="preserve"> within each period is variable considering the TDD configuration and/or variable packet size. </w:t>
      </w:r>
      <w:r w:rsidR="00B96F9E">
        <w:rPr>
          <w:sz w:val="20"/>
          <w:szCs w:val="20"/>
          <w:lang w:eastAsia="x-none"/>
        </w:rPr>
        <w:t>For example, i</w:t>
      </w:r>
      <w:r w:rsidR="00F00409">
        <w:rPr>
          <w:sz w:val="20"/>
          <w:szCs w:val="20"/>
          <w:lang w:eastAsia="x-none"/>
        </w:rPr>
        <w:t xml:space="preserve">f </w:t>
      </w:r>
      <w:r w:rsidR="008B2B87">
        <w:rPr>
          <w:sz w:val="20"/>
          <w:szCs w:val="20"/>
          <w:lang w:eastAsia="x-none"/>
        </w:rPr>
        <w:t>o</w:t>
      </w:r>
      <w:r w:rsidR="00F00409" w:rsidRPr="00C97412">
        <w:rPr>
          <w:sz w:val="20"/>
          <w:szCs w:val="20"/>
          <w:lang w:eastAsia="x-none"/>
        </w:rPr>
        <w:t>ffset</w:t>
      </w:r>
      <w:r w:rsidR="00F00409">
        <w:rPr>
          <w:sz w:val="20"/>
          <w:szCs w:val="20"/>
          <w:lang w:eastAsia="x-none"/>
        </w:rPr>
        <w:t>2 is configured</w:t>
      </w:r>
      <w:r w:rsidR="006E7AA2">
        <w:rPr>
          <w:sz w:val="20"/>
          <w:szCs w:val="20"/>
          <w:lang w:eastAsia="x-none"/>
        </w:rPr>
        <w:t xml:space="preserve"> by RRC signalling</w:t>
      </w:r>
      <w:r w:rsidR="00F00409">
        <w:rPr>
          <w:sz w:val="20"/>
          <w:szCs w:val="20"/>
          <w:lang w:eastAsia="x-none"/>
        </w:rPr>
        <w:t xml:space="preserve">, it is not possible to match a constant value of </w:t>
      </w:r>
      <w:r w:rsidR="00CC335D">
        <w:rPr>
          <w:sz w:val="20"/>
          <w:szCs w:val="20"/>
          <w:lang w:eastAsia="x-none"/>
        </w:rPr>
        <w:t>o</w:t>
      </w:r>
      <w:r w:rsidR="00F00409" w:rsidRPr="00C97412">
        <w:rPr>
          <w:sz w:val="20"/>
          <w:szCs w:val="20"/>
          <w:lang w:eastAsia="x-none"/>
        </w:rPr>
        <w:t>ffset</w:t>
      </w:r>
      <w:r w:rsidR="00F00409">
        <w:rPr>
          <w:sz w:val="20"/>
          <w:szCs w:val="20"/>
          <w:lang w:eastAsia="x-none"/>
        </w:rPr>
        <w:t xml:space="preserve">2 with </w:t>
      </w:r>
      <w:r w:rsidR="00B96F9E">
        <w:rPr>
          <w:sz w:val="20"/>
          <w:szCs w:val="20"/>
          <w:lang w:eastAsia="x-none"/>
        </w:rPr>
        <w:t xml:space="preserve">the number of </w:t>
      </w:r>
      <w:r w:rsidR="00F00409">
        <w:rPr>
          <w:sz w:val="20"/>
          <w:szCs w:val="20"/>
          <w:lang w:eastAsia="x-none"/>
        </w:rPr>
        <w:t>actual unused</w:t>
      </w:r>
      <w:r w:rsidR="00554358">
        <w:rPr>
          <w:sz w:val="20"/>
          <w:szCs w:val="20"/>
          <w:lang w:eastAsia="x-none"/>
        </w:rPr>
        <w:t>/invalid</w:t>
      </w:r>
      <w:r w:rsidR="00F00409">
        <w:rPr>
          <w:sz w:val="20"/>
          <w:szCs w:val="20"/>
          <w:lang w:eastAsia="x-none"/>
        </w:rPr>
        <w:t xml:space="preserve"> </w:t>
      </w:r>
      <w:r w:rsidR="00F00409" w:rsidRPr="00F00409">
        <w:rPr>
          <w:sz w:val="20"/>
          <w:szCs w:val="20"/>
          <w:lang w:eastAsia="x-none"/>
        </w:rPr>
        <w:t xml:space="preserve">CG PUSCH occasions </w:t>
      </w:r>
      <w:r w:rsidR="004378A4">
        <w:rPr>
          <w:sz w:val="20"/>
          <w:szCs w:val="20"/>
          <w:lang w:eastAsia="x-none"/>
        </w:rPr>
        <w:t xml:space="preserve">accumulated </w:t>
      </w:r>
      <w:r w:rsidR="00F00409" w:rsidRPr="00F00409">
        <w:rPr>
          <w:sz w:val="20"/>
          <w:szCs w:val="20"/>
          <w:lang w:eastAsia="x-none"/>
        </w:rPr>
        <w:t xml:space="preserve">within </w:t>
      </w:r>
      <w:r w:rsidR="004378A4">
        <w:rPr>
          <w:sz w:val="20"/>
          <w:szCs w:val="20"/>
          <w:lang w:eastAsia="x-none"/>
        </w:rPr>
        <w:t>previous</w:t>
      </w:r>
      <w:r w:rsidR="00F00409" w:rsidRPr="00F00409">
        <w:rPr>
          <w:sz w:val="20"/>
          <w:szCs w:val="20"/>
          <w:lang w:eastAsia="x-none"/>
        </w:rPr>
        <w:t xml:space="preserve"> period</w:t>
      </w:r>
      <w:r w:rsidR="004378A4">
        <w:rPr>
          <w:sz w:val="20"/>
          <w:szCs w:val="20"/>
          <w:lang w:eastAsia="x-none"/>
        </w:rPr>
        <w:t>s</w:t>
      </w:r>
      <w:r w:rsidR="00F00409">
        <w:rPr>
          <w:sz w:val="20"/>
          <w:szCs w:val="20"/>
          <w:lang w:eastAsia="x-none"/>
        </w:rPr>
        <w:t xml:space="preserve">. </w:t>
      </w:r>
      <w:r w:rsidR="00B96F9E">
        <w:rPr>
          <w:sz w:val="20"/>
          <w:szCs w:val="20"/>
          <w:lang w:eastAsia="x-none"/>
        </w:rPr>
        <w:t>On the contrary, i</w:t>
      </w:r>
      <w:r w:rsidR="00F00409">
        <w:rPr>
          <w:sz w:val="20"/>
          <w:szCs w:val="20"/>
          <w:lang w:eastAsia="x-none"/>
        </w:rPr>
        <w:t xml:space="preserve">f </w:t>
      </w:r>
      <w:r w:rsidR="0014353B">
        <w:rPr>
          <w:sz w:val="20"/>
          <w:szCs w:val="20"/>
          <w:lang w:eastAsia="x-none"/>
        </w:rPr>
        <w:t>o</w:t>
      </w:r>
      <w:r w:rsidR="00F00409" w:rsidRPr="00C97412">
        <w:rPr>
          <w:sz w:val="20"/>
          <w:szCs w:val="20"/>
          <w:lang w:eastAsia="x-none"/>
        </w:rPr>
        <w:t>ffset</w:t>
      </w:r>
      <w:r w:rsidR="00F00409">
        <w:rPr>
          <w:sz w:val="20"/>
          <w:szCs w:val="20"/>
          <w:lang w:eastAsia="x-none"/>
        </w:rPr>
        <w:t xml:space="preserve">2 is dynamically determined by </w:t>
      </w:r>
      <w:r w:rsidR="00B96F9E">
        <w:rPr>
          <w:sz w:val="20"/>
          <w:szCs w:val="20"/>
          <w:lang w:eastAsia="x-none"/>
        </w:rPr>
        <w:t xml:space="preserve">the </w:t>
      </w:r>
      <w:r w:rsidR="00F00409">
        <w:rPr>
          <w:sz w:val="20"/>
          <w:szCs w:val="20"/>
          <w:lang w:eastAsia="x-none"/>
        </w:rPr>
        <w:t xml:space="preserve">UE based on the </w:t>
      </w:r>
      <w:r w:rsidR="00B96F9E">
        <w:rPr>
          <w:sz w:val="20"/>
          <w:szCs w:val="20"/>
          <w:lang w:eastAsia="x-none"/>
        </w:rPr>
        <w:t xml:space="preserve">number of </w:t>
      </w:r>
      <w:r w:rsidR="00A87447">
        <w:rPr>
          <w:sz w:val="20"/>
          <w:szCs w:val="20"/>
          <w:lang w:eastAsia="x-none"/>
        </w:rPr>
        <w:t>actual</w:t>
      </w:r>
      <w:r w:rsidR="00F00409">
        <w:rPr>
          <w:sz w:val="20"/>
          <w:szCs w:val="20"/>
          <w:lang w:eastAsia="x-none"/>
        </w:rPr>
        <w:t xml:space="preserve"> unused</w:t>
      </w:r>
      <w:r w:rsidR="00554358">
        <w:rPr>
          <w:sz w:val="20"/>
          <w:szCs w:val="20"/>
          <w:lang w:eastAsia="x-none"/>
        </w:rPr>
        <w:t>/invalid</w:t>
      </w:r>
      <w:r w:rsidR="00F00409">
        <w:rPr>
          <w:sz w:val="20"/>
          <w:szCs w:val="20"/>
          <w:lang w:eastAsia="x-none"/>
        </w:rPr>
        <w:t xml:space="preserve"> CG PUSCH</w:t>
      </w:r>
      <w:r w:rsidR="00F00409" w:rsidRPr="00F00409">
        <w:t xml:space="preserve"> </w:t>
      </w:r>
      <w:r w:rsidR="00F00409" w:rsidRPr="00F00409">
        <w:rPr>
          <w:sz w:val="20"/>
          <w:szCs w:val="20"/>
          <w:lang w:eastAsia="x-none"/>
        </w:rPr>
        <w:t>occasions</w:t>
      </w:r>
      <w:r w:rsidR="00F00409">
        <w:rPr>
          <w:sz w:val="20"/>
          <w:szCs w:val="20"/>
          <w:lang w:eastAsia="x-none"/>
        </w:rPr>
        <w:t xml:space="preserve"> within previous periods, it would largely complex UE implementation. Thus, </w:t>
      </w:r>
      <w:r w:rsidR="00F00409" w:rsidRPr="00C97412">
        <w:rPr>
          <w:sz w:val="20"/>
          <w:szCs w:val="20"/>
          <w:lang w:eastAsia="x-none"/>
        </w:rPr>
        <w:t>offset1</w:t>
      </w:r>
      <w:r w:rsidR="00F00409">
        <w:rPr>
          <w:sz w:val="20"/>
          <w:szCs w:val="20"/>
          <w:lang w:eastAsia="x-none"/>
        </w:rPr>
        <w:t xml:space="preserve"> and </w:t>
      </w:r>
      <w:r w:rsidR="00F00409" w:rsidRPr="0065117C">
        <w:rPr>
          <w:sz w:val="20"/>
          <w:szCs w:val="20"/>
          <w:lang w:eastAsia="x-none"/>
        </w:rPr>
        <w:t>offset2</w:t>
      </w:r>
      <w:r w:rsidR="00F00409">
        <w:rPr>
          <w:sz w:val="20"/>
          <w:szCs w:val="20"/>
          <w:lang w:eastAsia="x-none"/>
        </w:rPr>
        <w:t xml:space="preserve"> should not be introduced in the formula</w:t>
      </w:r>
      <w:r w:rsidR="00A87447">
        <w:rPr>
          <w:sz w:val="20"/>
          <w:szCs w:val="20"/>
          <w:lang w:eastAsia="x-none"/>
        </w:rPr>
        <w:t>s</w:t>
      </w:r>
      <w:r w:rsidR="00F00409">
        <w:rPr>
          <w:sz w:val="20"/>
          <w:szCs w:val="20"/>
          <w:lang w:eastAsia="x-none"/>
        </w:rPr>
        <w:t>.</w:t>
      </w:r>
    </w:p>
    <w:p w14:paraId="3AD6BAAB" w14:textId="370F3F74" w:rsidR="00C97412" w:rsidRPr="004C0FB0" w:rsidRDefault="00DA3422" w:rsidP="00E378EC">
      <w:pPr>
        <w:pStyle w:val="bullet2"/>
        <w:numPr>
          <w:ilvl w:val="0"/>
          <w:numId w:val="0"/>
        </w:numPr>
        <w:spacing w:beforeLines="50" w:before="120" w:afterLines="50" w:after="120"/>
        <w:jc w:val="both"/>
        <w:rPr>
          <w:sz w:val="20"/>
          <w:szCs w:val="20"/>
          <w:lang w:eastAsia="x-none"/>
        </w:rPr>
      </w:pPr>
      <w:r w:rsidRPr="0061314F">
        <w:rPr>
          <w:sz w:val="20"/>
          <w:szCs w:val="20"/>
          <w:lang w:eastAsia="x-none"/>
        </w:rPr>
        <w:t>Then, regarding the value of X and Y</w:t>
      </w:r>
      <w:r>
        <w:rPr>
          <w:sz w:val="20"/>
          <w:szCs w:val="20"/>
          <w:lang w:eastAsia="x-none"/>
        </w:rPr>
        <w:t xml:space="preserve">, </w:t>
      </w:r>
      <w:r w:rsidRPr="0061314F">
        <w:rPr>
          <w:sz w:val="20"/>
          <w:szCs w:val="20"/>
          <w:lang w:eastAsia="x-none"/>
        </w:rPr>
        <w:t xml:space="preserve">there are some dependency between these two parameters. </w:t>
      </w:r>
      <w:r>
        <w:rPr>
          <w:sz w:val="20"/>
          <w:szCs w:val="20"/>
          <w:lang w:eastAsia="x-none"/>
        </w:rPr>
        <w:t>For example</w:t>
      </w:r>
      <w:r w:rsidRPr="0061314F">
        <w:rPr>
          <w:sz w:val="20"/>
          <w:szCs w:val="20"/>
          <w:lang w:eastAsia="x-none"/>
        </w:rPr>
        <w:t xml:space="preserve">, if X is larger than 1, Y=1 is enough. </w:t>
      </w:r>
      <w:r w:rsidR="00081A90">
        <w:rPr>
          <w:sz w:val="20"/>
          <w:szCs w:val="20"/>
          <w:lang w:eastAsia="x-none"/>
        </w:rPr>
        <w:t>On the contrary, i</w:t>
      </w:r>
      <w:r w:rsidRPr="004C0FB0">
        <w:rPr>
          <w:sz w:val="20"/>
          <w:szCs w:val="20"/>
          <w:lang w:eastAsia="x-none"/>
        </w:rPr>
        <w:t xml:space="preserve">f X is equal to 1, it is needed to support Y larger than 1 to avoid collision of HARQ process IDs for different CG PUSCHs in consecutive </w:t>
      </w:r>
      <w:r w:rsidR="00992FF7">
        <w:rPr>
          <w:sz w:val="20"/>
          <w:szCs w:val="20"/>
          <w:lang w:eastAsia="x-none"/>
        </w:rPr>
        <w:t xml:space="preserve">CG </w:t>
      </w:r>
      <w:r w:rsidRPr="0061314F">
        <w:rPr>
          <w:sz w:val="20"/>
          <w:szCs w:val="20"/>
          <w:lang w:eastAsia="x-none"/>
        </w:rPr>
        <w:t>periods</w:t>
      </w:r>
      <w:r w:rsidR="00CC6574">
        <w:rPr>
          <w:sz w:val="20"/>
          <w:szCs w:val="20"/>
          <w:lang w:eastAsia="x-none"/>
        </w:rPr>
        <w:t xml:space="preserve">, where Y can be configured </w:t>
      </w:r>
      <w:r w:rsidR="009222B7">
        <w:rPr>
          <w:sz w:val="20"/>
          <w:szCs w:val="20"/>
          <w:lang w:eastAsia="x-none"/>
        </w:rPr>
        <w:t xml:space="preserve">semi-statically </w:t>
      </w:r>
      <w:r w:rsidR="00CC6574">
        <w:rPr>
          <w:sz w:val="20"/>
          <w:szCs w:val="20"/>
          <w:lang w:eastAsia="x-none"/>
        </w:rPr>
        <w:t>by RRC</w:t>
      </w:r>
      <w:r w:rsidR="009222B7">
        <w:rPr>
          <w:sz w:val="20"/>
          <w:szCs w:val="20"/>
          <w:lang w:eastAsia="x-none"/>
        </w:rPr>
        <w:t xml:space="preserve"> signalling</w:t>
      </w:r>
      <w:r w:rsidR="00CC6574">
        <w:rPr>
          <w:sz w:val="20"/>
          <w:szCs w:val="20"/>
          <w:lang w:eastAsia="x-none"/>
        </w:rPr>
        <w:t xml:space="preserve">, or be determined based on </w:t>
      </w:r>
      <w:r w:rsidR="00A87447">
        <w:rPr>
          <w:sz w:val="20"/>
          <w:szCs w:val="20"/>
          <w:lang w:eastAsia="x-none"/>
        </w:rPr>
        <w:t xml:space="preserve">a certain rule, e.g., </w:t>
      </w:r>
      <w:r w:rsidR="005A313B">
        <w:rPr>
          <w:sz w:val="20"/>
          <w:szCs w:val="20"/>
          <w:lang w:eastAsia="x-none"/>
        </w:rPr>
        <w:t xml:space="preserve">Y = </w:t>
      </w:r>
      <w:r w:rsidR="00CC6574">
        <w:rPr>
          <w:sz w:val="20"/>
          <w:szCs w:val="20"/>
          <w:lang w:eastAsia="x-none"/>
        </w:rPr>
        <w:t>ce</w:t>
      </w:r>
      <w:r w:rsidR="00135302">
        <w:rPr>
          <w:sz w:val="20"/>
          <w:szCs w:val="20"/>
          <w:lang w:eastAsia="x-none"/>
        </w:rPr>
        <w:t>i</w:t>
      </w:r>
      <w:r w:rsidR="00CC6574">
        <w:rPr>
          <w:sz w:val="20"/>
          <w:szCs w:val="20"/>
          <w:lang w:eastAsia="x-none"/>
        </w:rPr>
        <w:t>l</w:t>
      </w:r>
      <w:r w:rsidR="00135302">
        <w:rPr>
          <w:sz w:val="20"/>
          <w:szCs w:val="20"/>
          <w:lang w:eastAsia="x-none"/>
        </w:rPr>
        <w:t>ing</w:t>
      </w:r>
      <w:r w:rsidR="00CC6574">
        <w:rPr>
          <w:sz w:val="20"/>
          <w:szCs w:val="20"/>
          <w:lang w:eastAsia="x-none"/>
        </w:rPr>
        <w:t xml:space="preserve"> (</w:t>
      </w:r>
      <w:proofErr w:type="spellStart"/>
      <w:r w:rsidR="00CC6574" w:rsidRPr="0061314F">
        <w:rPr>
          <w:i/>
          <w:sz w:val="20"/>
          <w:szCs w:val="20"/>
          <w:lang w:eastAsia="x-none"/>
        </w:rPr>
        <w:t>nrofHARQ</w:t>
      </w:r>
      <w:proofErr w:type="spellEnd"/>
      <w:r w:rsidR="00CC6574" w:rsidRPr="0061314F">
        <w:rPr>
          <w:i/>
          <w:sz w:val="20"/>
          <w:szCs w:val="20"/>
          <w:lang w:eastAsia="x-none"/>
        </w:rPr>
        <w:t>-Processes</w:t>
      </w:r>
      <w:r w:rsidR="00135302">
        <w:rPr>
          <w:i/>
          <w:sz w:val="20"/>
          <w:szCs w:val="20"/>
          <w:lang w:eastAsia="x-none"/>
        </w:rPr>
        <w:t xml:space="preserve"> </w:t>
      </w:r>
      <w:r w:rsidR="00CC6574">
        <w:rPr>
          <w:sz w:val="20"/>
          <w:szCs w:val="20"/>
          <w:lang w:eastAsia="x-none"/>
        </w:rPr>
        <w:t>/</w:t>
      </w:r>
      <w:r w:rsidR="00135302">
        <w:rPr>
          <w:sz w:val="20"/>
          <w:szCs w:val="20"/>
          <w:lang w:eastAsia="x-none"/>
        </w:rPr>
        <w:t xml:space="preserve"> </w:t>
      </w:r>
      <w:r w:rsidR="00CC6574" w:rsidRPr="00CC6574">
        <w:rPr>
          <w:sz w:val="20"/>
          <w:szCs w:val="20"/>
          <w:lang w:eastAsia="x-none"/>
        </w:rPr>
        <w:t xml:space="preserve">number of configured </w:t>
      </w:r>
      <w:r w:rsidR="00135302">
        <w:rPr>
          <w:sz w:val="20"/>
          <w:szCs w:val="20"/>
          <w:lang w:eastAsia="x-none"/>
        </w:rPr>
        <w:t xml:space="preserve">CG </w:t>
      </w:r>
      <w:r w:rsidR="00CC6574" w:rsidRPr="00CC6574">
        <w:rPr>
          <w:sz w:val="20"/>
          <w:szCs w:val="20"/>
          <w:lang w:eastAsia="x-none"/>
        </w:rPr>
        <w:t>PUSCH</w:t>
      </w:r>
      <w:r w:rsidR="00135302">
        <w:rPr>
          <w:sz w:val="20"/>
          <w:szCs w:val="20"/>
          <w:lang w:eastAsia="x-none"/>
        </w:rPr>
        <w:t xml:space="preserve"> occasion</w:t>
      </w:r>
      <w:r w:rsidR="00CC6574" w:rsidRPr="00CC6574">
        <w:rPr>
          <w:sz w:val="20"/>
          <w:szCs w:val="20"/>
          <w:lang w:eastAsia="x-none"/>
        </w:rPr>
        <w:t xml:space="preserve">s </w:t>
      </w:r>
      <w:r w:rsidR="00135302">
        <w:rPr>
          <w:sz w:val="20"/>
          <w:szCs w:val="20"/>
          <w:lang w:eastAsia="x-none"/>
        </w:rPr>
        <w:t>per</w:t>
      </w:r>
      <w:r w:rsidR="00CC6574" w:rsidRPr="00CC6574">
        <w:rPr>
          <w:sz w:val="20"/>
          <w:szCs w:val="20"/>
          <w:lang w:eastAsia="x-none"/>
        </w:rPr>
        <w:t xml:space="preserve"> CG period</w:t>
      </w:r>
      <w:r w:rsidR="00CC6574">
        <w:rPr>
          <w:sz w:val="20"/>
          <w:szCs w:val="20"/>
          <w:lang w:eastAsia="x-none"/>
        </w:rPr>
        <w:t>)</w:t>
      </w:r>
      <w:r w:rsidR="00092FD6">
        <w:rPr>
          <w:sz w:val="20"/>
          <w:szCs w:val="20"/>
          <w:lang w:eastAsia="x-none"/>
        </w:rPr>
        <w:t>.</w:t>
      </w:r>
      <w:r w:rsidR="005F196E">
        <w:rPr>
          <w:sz w:val="20"/>
          <w:szCs w:val="20"/>
          <w:lang w:eastAsia="x-none"/>
        </w:rPr>
        <w:t xml:space="preserve"> Both of these two combinations of X and Y can work well for </w:t>
      </w:r>
      <w:r w:rsidR="005F196E" w:rsidRPr="005F196E">
        <w:rPr>
          <w:sz w:val="20"/>
          <w:szCs w:val="20"/>
          <w:lang w:eastAsia="x-none"/>
        </w:rPr>
        <w:t>multi-PUSCH</w:t>
      </w:r>
      <w:r w:rsidR="005F196E">
        <w:rPr>
          <w:sz w:val="20"/>
          <w:szCs w:val="20"/>
          <w:lang w:eastAsia="x-none"/>
        </w:rPr>
        <w:t xml:space="preserve">s CG. </w:t>
      </w:r>
      <w:r w:rsidR="003534FD">
        <w:rPr>
          <w:sz w:val="20"/>
          <w:szCs w:val="20"/>
          <w:lang w:eastAsia="x-none"/>
        </w:rPr>
        <w:t xml:space="preserve">However, between these two combinations, </w:t>
      </w:r>
      <w:r w:rsidR="005F196E">
        <w:rPr>
          <w:sz w:val="20"/>
          <w:szCs w:val="20"/>
          <w:lang w:eastAsia="x-none"/>
        </w:rPr>
        <w:t xml:space="preserve">if X=1 and Y is larger than one, for the first </w:t>
      </w:r>
      <w:r w:rsidR="005F196E" w:rsidRPr="005F196E">
        <w:rPr>
          <w:sz w:val="20"/>
          <w:szCs w:val="20"/>
          <w:lang w:eastAsia="x-none"/>
        </w:rPr>
        <w:t xml:space="preserve">configured/valid </w:t>
      </w:r>
      <w:r w:rsidR="00DB4DC8">
        <w:rPr>
          <w:sz w:val="20"/>
          <w:szCs w:val="20"/>
          <w:lang w:eastAsia="x-none"/>
        </w:rPr>
        <w:t xml:space="preserve">CG </w:t>
      </w:r>
      <w:r w:rsidR="005F196E" w:rsidRPr="005F196E">
        <w:rPr>
          <w:sz w:val="20"/>
          <w:szCs w:val="20"/>
          <w:lang w:eastAsia="x-none"/>
        </w:rPr>
        <w:t xml:space="preserve">PUSCH </w:t>
      </w:r>
      <w:r w:rsidR="00DB4DC8">
        <w:rPr>
          <w:sz w:val="20"/>
          <w:szCs w:val="20"/>
          <w:lang w:eastAsia="x-none"/>
        </w:rPr>
        <w:t xml:space="preserve">occasion </w:t>
      </w:r>
      <w:r w:rsidR="005F196E" w:rsidRPr="005F196E">
        <w:rPr>
          <w:sz w:val="20"/>
          <w:szCs w:val="20"/>
          <w:lang w:eastAsia="x-none"/>
        </w:rPr>
        <w:t xml:space="preserve">in a </w:t>
      </w:r>
      <w:r w:rsidR="00DB4DC8">
        <w:rPr>
          <w:sz w:val="20"/>
          <w:szCs w:val="20"/>
          <w:lang w:eastAsia="x-none"/>
        </w:rPr>
        <w:t xml:space="preserve">CG </w:t>
      </w:r>
      <w:r w:rsidR="005F196E" w:rsidRPr="005F196E">
        <w:rPr>
          <w:sz w:val="20"/>
          <w:szCs w:val="20"/>
          <w:lang w:eastAsia="x-none"/>
        </w:rPr>
        <w:t>period</w:t>
      </w:r>
      <w:r w:rsidR="005F196E">
        <w:rPr>
          <w:sz w:val="20"/>
          <w:szCs w:val="20"/>
          <w:lang w:eastAsia="x-none"/>
        </w:rPr>
        <w:t xml:space="preserve">, its </w:t>
      </w:r>
      <w:r w:rsidR="005F196E" w:rsidRPr="0061314F">
        <w:rPr>
          <w:sz w:val="20"/>
          <w:szCs w:val="20"/>
          <w:lang w:eastAsia="x-none"/>
        </w:rPr>
        <w:t>HARQ process I</w:t>
      </w:r>
      <w:r w:rsidR="00DB4DC8">
        <w:rPr>
          <w:sz w:val="20"/>
          <w:szCs w:val="20"/>
          <w:lang w:eastAsia="x-none"/>
        </w:rPr>
        <w:t>D</w:t>
      </w:r>
      <w:r w:rsidR="005F196E">
        <w:rPr>
          <w:sz w:val="20"/>
          <w:szCs w:val="20"/>
          <w:lang w:eastAsia="x-none"/>
        </w:rPr>
        <w:t xml:space="preserve"> </w:t>
      </w:r>
      <w:r w:rsidR="005F196E" w:rsidRPr="005F196E">
        <w:rPr>
          <w:sz w:val="20"/>
          <w:szCs w:val="20"/>
          <w:lang w:eastAsia="x-none"/>
        </w:rPr>
        <w:t xml:space="preserve">is determined </w:t>
      </w:r>
      <w:r w:rsidR="00DB4DC8">
        <w:rPr>
          <w:sz w:val="20"/>
          <w:szCs w:val="20"/>
          <w:lang w:eastAsia="x-none"/>
        </w:rPr>
        <w:t xml:space="preserve">in </w:t>
      </w:r>
      <w:r w:rsidR="005F196E">
        <w:rPr>
          <w:sz w:val="20"/>
          <w:szCs w:val="20"/>
          <w:lang w:eastAsia="x-none"/>
        </w:rPr>
        <w:t>the same way as</w:t>
      </w:r>
      <w:r w:rsidR="005F196E" w:rsidRPr="005F196E">
        <w:rPr>
          <w:sz w:val="20"/>
          <w:szCs w:val="20"/>
          <w:lang w:eastAsia="x-none"/>
        </w:rPr>
        <w:t xml:space="preserve"> legacy CG procedure when </w:t>
      </w:r>
      <w:r w:rsidR="005F196E" w:rsidRPr="0061314F">
        <w:rPr>
          <w:i/>
          <w:sz w:val="20"/>
          <w:szCs w:val="20"/>
          <w:lang w:eastAsia="x-none"/>
        </w:rPr>
        <w:t>cg-</w:t>
      </w:r>
      <w:proofErr w:type="spellStart"/>
      <w:r w:rsidR="005F196E" w:rsidRPr="0061314F">
        <w:rPr>
          <w:i/>
          <w:sz w:val="20"/>
          <w:szCs w:val="20"/>
          <w:lang w:eastAsia="x-none"/>
        </w:rPr>
        <w:t>RetransmissionTimer</w:t>
      </w:r>
      <w:proofErr w:type="spellEnd"/>
      <w:r w:rsidR="005F196E" w:rsidRPr="005F196E">
        <w:rPr>
          <w:sz w:val="20"/>
          <w:szCs w:val="20"/>
          <w:lang w:eastAsia="x-none"/>
        </w:rPr>
        <w:t xml:space="preserve"> is not configured</w:t>
      </w:r>
      <w:r w:rsidR="00DB4DC8">
        <w:rPr>
          <w:sz w:val="20"/>
          <w:szCs w:val="20"/>
          <w:lang w:eastAsia="x-none"/>
        </w:rPr>
        <w:t xml:space="preserve">, and less </w:t>
      </w:r>
      <w:r w:rsidR="00153A2B">
        <w:rPr>
          <w:sz w:val="20"/>
          <w:szCs w:val="20"/>
          <w:lang w:eastAsia="x-none"/>
        </w:rPr>
        <w:t xml:space="preserve">specification </w:t>
      </w:r>
      <w:r w:rsidR="00DB4DC8">
        <w:rPr>
          <w:sz w:val="20"/>
          <w:szCs w:val="20"/>
          <w:lang w:eastAsia="x-none"/>
        </w:rPr>
        <w:t xml:space="preserve">impact is </w:t>
      </w:r>
      <w:r w:rsidR="00153A2B">
        <w:rPr>
          <w:sz w:val="20"/>
          <w:szCs w:val="20"/>
          <w:lang w:eastAsia="x-none"/>
        </w:rPr>
        <w:t>expected.</w:t>
      </w:r>
    </w:p>
    <w:p w14:paraId="33BAB8BC" w14:textId="3732CF98" w:rsidR="009C059F" w:rsidRPr="0061314F" w:rsidRDefault="00F8242A" w:rsidP="0061314F">
      <w:pPr>
        <w:pStyle w:val="bullet2"/>
        <w:numPr>
          <w:ilvl w:val="0"/>
          <w:numId w:val="0"/>
        </w:numPr>
        <w:spacing w:beforeLines="50" w:before="120" w:afterLines="50" w:after="120"/>
        <w:jc w:val="both"/>
        <w:rPr>
          <w:sz w:val="20"/>
          <w:szCs w:val="20"/>
          <w:lang w:eastAsia="x-none"/>
        </w:rPr>
      </w:pPr>
      <w:r>
        <w:rPr>
          <w:sz w:val="20"/>
          <w:szCs w:val="20"/>
          <w:lang w:eastAsia="x-none"/>
        </w:rPr>
        <w:t>For better understanding</w:t>
      </w:r>
      <w:r w:rsidR="001E4240" w:rsidRPr="0061314F">
        <w:rPr>
          <w:sz w:val="20"/>
          <w:szCs w:val="20"/>
          <w:lang w:eastAsia="x-none"/>
        </w:rPr>
        <w:t>, i</w:t>
      </w:r>
      <w:r w:rsidR="009C059F" w:rsidRPr="0061314F">
        <w:rPr>
          <w:sz w:val="20"/>
          <w:szCs w:val="20"/>
          <w:lang w:eastAsia="x-none"/>
        </w:rPr>
        <w:t xml:space="preserve">llustrative examples of HARQ process ID determination </w:t>
      </w:r>
      <w:r w:rsidR="001E4240" w:rsidRPr="0061314F">
        <w:rPr>
          <w:sz w:val="20"/>
          <w:szCs w:val="20"/>
          <w:lang w:eastAsia="x-none"/>
        </w:rPr>
        <w:t>based on</w:t>
      </w:r>
      <w:r w:rsidR="009C059F" w:rsidRPr="0061314F">
        <w:rPr>
          <w:sz w:val="20"/>
          <w:szCs w:val="20"/>
          <w:lang w:eastAsia="x-none"/>
        </w:rPr>
        <w:t xml:space="preserve"> different </w:t>
      </w:r>
      <w:r w:rsidR="00A513F3" w:rsidRPr="0061314F">
        <w:rPr>
          <w:sz w:val="20"/>
          <w:szCs w:val="20"/>
          <w:lang w:eastAsia="x-none"/>
        </w:rPr>
        <w:t xml:space="preserve">combinations of X and Y for </w:t>
      </w:r>
      <w:r w:rsidR="009C059F" w:rsidRPr="0061314F">
        <w:rPr>
          <w:sz w:val="20"/>
          <w:szCs w:val="20"/>
          <w:lang w:eastAsia="x-none"/>
        </w:rPr>
        <w:t>multi-PUSCHs CG are shown in</w:t>
      </w:r>
      <w:r w:rsidR="00A03705" w:rsidRPr="0061314F">
        <w:rPr>
          <w:sz w:val="20"/>
          <w:szCs w:val="20"/>
          <w:lang w:eastAsia="x-none"/>
        </w:rPr>
        <w:t xml:space="preserve"> </w:t>
      </w:r>
      <w:r w:rsidR="00A03705" w:rsidRPr="0061314F">
        <w:rPr>
          <w:sz w:val="20"/>
          <w:szCs w:val="20"/>
          <w:lang w:eastAsia="x-none"/>
        </w:rPr>
        <w:fldChar w:fldCharType="begin"/>
      </w:r>
      <w:r w:rsidR="00A03705" w:rsidRPr="0061314F">
        <w:rPr>
          <w:sz w:val="20"/>
          <w:szCs w:val="20"/>
          <w:lang w:eastAsia="x-none"/>
        </w:rPr>
        <w:instrText xml:space="preserve"> REF _Ref131765031 \h </w:instrText>
      </w:r>
      <w:r w:rsidR="00AA7D1D">
        <w:rPr>
          <w:sz w:val="20"/>
          <w:szCs w:val="20"/>
          <w:lang w:eastAsia="x-none"/>
        </w:rPr>
        <w:instrText xml:space="preserve"> \* MERGEFORMAT </w:instrText>
      </w:r>
      <w:r w:rsidR="00A03705" w:rsidRPr="0061314F">
        <w:rPr>
          <w:sz w:val="20"/>
          <w:szCs w:val="20"/>
          <w:lang w:eastAsia="x-none"/>
        </w:rPr>
      </w:r>
      <w:r w:rsidR="00A03705" w:rsidRPr="0061314F">
        <w:rPr>
          <w:sz w:val="20"/>
          <w:szCs w:val="20"/>
          <w:lang w:eastAsia="x-none"/>
        </w:rPr>
        <w:fldChar w:fldCharType="separate"/>
      </w:r>
      <w:r w:rsidR="00980B99" w:rsidRPr="001129C7">
        <w:rPr>
          <w:sz w:val="20"/>
          <w:szCs w:val="20"/>
          <w:lang w:eastAsia="x-none"/>
        </w:rPr>
        <w:t xml:space="preserve">Figure </w:t>
      </w:r>
      <w:r w:rsidR="00980B99" w:rsidRPr="00980B99">
        <w:rPr>
          <w:sz w:val="20"/>
          <w:szCs w:val="20"/>
          <w:lang w:eastAsia="x-none"/>
        </w:rPr>
        <w:t>1</w:t>
      </w:r>
      <w:r w:rsidR="00A03705" w:rsidRPr="0061314F">
        <w:rPr>
          <w:sz w:val="20"/>
          <w:szCs w:val="20"/>
          <w:lang w:eastAsia="x-none"/>
        </w:rPr>
        <w:fldChar w:fldCharType="end"/>
      </w:r>
      <w:r w:rsidR="009C059F" w:rsidRPr="0061314F">
        <w:rPr>
          <w:sz w:val="20"/>
          <w:szCs w:val="20"/>
          <w:lang w:eastAsia="x-none"/>
        </w:rPr>
        <w:t>.</w:t>
      </w:r>
      <w:r w:rsidR="00880A80" w:rsidRPr="0061314F">
        <w:rPr>
          <w:sz w:val="20"/>
          <w:szCs w:val="20"/>
          <w:lang w:eastAsia="x-none"/>
        </w:rPr>
        <w:t xml:space="preserve"> </w:t>
      </w:r>
    </w:p>
    <w:p w14:paraId="63CF487A" w14:textId="221C5314" w:rsidR="00A513F3" w:rsidRDefault="00A513F3" w:rsidP="001129C7">
      <w:pPr>
        <w:pStyle w:val="bullet2"/>
        <w:numPr>
          <w:ilvl w:val="1"/>
          <w:numId w:val="0"/>
        </w:numPr>
        <w:spacing w:beforeLines="50" w:before="120" w:afterLines="50" w:after="120"/>
        <w:jc w:val="both"/>
      </w:pPr>
    </w:p>
    <w:p w14:paraId="33ABE92D" w14:textId="3B84A8F0" w:rsidR="00A513F3" w:rsidRDefault="00684960" w:rsidP="001129C7">
      <w:pPr>
        <w:pStyle w:val="bullet2"/>
        <w:numPr>
          <w:ilvl w:val="1"/>
          <w:numId w:val="0"/>
        </w:numPr>
        <w:spacing w:beforeLines="50" w:before="120" w:afterLines="50" w:after="120"/>
        <w:jc w:val="both"/>
      </w:pPr>
      <w:r>
        <w:object w:dxaOrig="11220" w:dyaOrig="4110" w14:anchorId="307D66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166pt" o:ole="">
            <v:imagedata r:id="rId11" o:title=""/>
          </v:shape>
          <o:OLEObject Type="Embed" ProgID="Visio.Drawing.15" ShapeID="_x0000_i1025" DrawAspect="Content" ObjectID="_1745683428" r:id="rId12"/>
        </w:object>
      </w:r>
    </w:p>
    <w:p w14:paraId="207A2E3D" w14:textId="17E934B1" w:rsidR="004D1D97" w:rsidRDefault="004D1D97" w:rsidP="008C0234">
      <w:pPr>
        <w:pStyle w:val="bullet2"/>
        <w:keepNext/>
        <w:numPr>
          <w:ilvl w:val="1"/>
          <w:numId w:val="0"/>
        </w:numPr>
        <w:spacing w:beforeLines="50" w:before="120" w:afterLines="50" w:after="120"/>
        <w:jc w:val="center"/>
      </w:pPr>
    </w:p>
    <w:p w14:paraId="3C834AFA" w14:textId="689719E1" w:rsidR="009C059F" w:rsidRPr="001129C7" w:rsidRDefault="000A335F" w:rsidP="008C0234">
      <w:pPr>
        <w:pStyle w:val="bullet2"/>
        <w:numPr>
          <w:ilvl w:val="1"/>
          <w:numId w:val="0"/>
        </w:numPr>
        <w:spacing w:before="240" w:after="240"/>
        <w:jc w:val="center"/>
        <w:rPr>
          <w:rFonts w:eastAsiaTheme="minorEastAsia"/>
          <w:szCs w:val="20"/>
          <w:lang w:val="en-US"/>
        </w:rPr>
      </w:pPr>
      <w:bookmarkStart w:id="13" w:name="_Ref131765031"/>
      <w:r w:rsidRPr="001129C7">
        <w:rPr>
          <w:sz w:val="20"/>
          <w:szCs w:val="20"/>
        </w:rPr>
        <w:t xml:space="preserve">Figure </w:t>
      </w:r>
      <w:r w:rsidRPr="00260213">
        <w:rPr>
          <w:rFonts w:ascii="Times New Roman" w:eastAsia="Times New Roman" w:hAnsi="Times New Roman"/>
          <w:kern w:val="0"/>
          <w:sz w:val="20"/>
          <w:szCs w:val="20"/>
          <w:lang w:eastAsia="en-US"/>
        </w:rPr>
        <w:fldChar w:fldCharType="begin"/>
      </w:r>
      <w:r w:rsidRPr="001129C7">
        <w:rPr>
          <w:rFonts w:ascii="Times New Roman" w:eastAsia="Times New Roman" w:hAnsi="Times New Roman"/>
          <w:kern w:val="0"/>
          <w:sz w:val="20"/>
          <w:szCs w:val="20"/>
          <w:lang w:eastAsia="en-US"/>
        </w:rPr>
        <w:instrText xml:space="preserve"> SEQ Figure \* ARABIC </w:instrText>
      </w:r>
      <w:r w:rsidRPr="00260213">
        <w:rPr>
          <w:rFonts w:ascii="Times New Roman" w:eastAsia="Times New Roman" w:hAnsi="Times New Roman"/>
          <w:kern w:val="0"/>
          <w:sz w:val="20"/>
          <w:szCs w:val="20"/>
          <w:lang w:eastAsia="en-US"/>
        </w:rPr>
        <w:fldChar w:fldCharType="separate"/>
      </w:r>
      <w:r w:rsidR="00111824" w:rsidRPr="00260213">
        <w:rPr>
          <w:rFonts w:ascii="Times New Roman" w:eastAsia="Times New Roman" w:hAnsi="Times New Roman"/>
          <w:kern w:val="0"/>
          <w:sz w:val="20"/>
          <w:szCs w:val="20"/>
          <w:lang w:eastAsia="en-US"/>
        </w:rPr>
        <w:t>1</w:t>
      </w:r>
      <w:r w:rsidRPr="00260213">
        <w:rPr>
          <w:rFonts w:ascii="Times New Roman" w:eastAsia="Times New Roman" w:hAnsi="Times New Roman"/>
          <w:kern w:val="0"/>
          <w:sz w:val="20"/>
          <w:szCs w:val="20"/>
          <w:lang w:eastAsia="en-US"/>
        </w:rPr>
        <w:fldChar w:fldCharType="end"/>
      </w:r>
      <w:bookmarkEnd w:id="13"/>
      <w:r w:rsidRPr="00260213">
        <w:rPr>
          <w:rFonts w:ascii="Times New Roman" w:eastAsia="Times New Roman" w:hAnsi="Times New Roman"/>
          <w:kern w:val="0"/>
          <w:sz w:val="20"/>
          <w:szCs w:val="20"/>
          <w:lang w:eastAsia="en-US"/>
        </w:rPr>
        <w:t>.</w:t>
      </w:r>
      <w:r w:rsidRPr="00260213">
        <w:rPr>
          <w:rFonts w:ascii="Times New Roman" w:eastAsia="Times New Roman" w:hAnsi="Times New Roman"/>
          <w:kern w:val="0"/>
          <w:sz w:val="20"/>
          <w:szCs w:val="20"/>
        </w:rPr>
        <w:t xml:space="preserve"> </w:t>
      </w:r>
      <w:r w:rsidR="009C059F" w:rsidRPr="00260213">
        <w:rPr>
          <w:rFonts w:ascii="Times New Roman" w:eastAsia="Times New Roman" w:hAnsi="Times New Roman"/>
          <w:kern w:val="0"/>
          <w:sz w:val="20"/>
          <w:szCs w:val="20"/>
          <w:lang w:eastAsia="en-US"/>
        </w:rPr>
        <w:t>Illustra</w:t>
      </w:r>
      <w:r w:rsidR="009C059F" w:rsidRPr="008C0234">
        <w:rPr>
          <w:rFonts w:ascii="Times New Roman" w:eastAsia="Times New Roman" w:hAnsi="Times New Roman"/>
          <w:kern w:val="0"/>
          <w:sz w:val="20"/>
          <w:szCs w:val="20"/>
          <w:lang w:eastAsia="en-US"/>
        </w:rPr>
        <w:t xml:space="preserve">tive examples of HARQ process ID determination </w:t>
      </w:r>
      <w:r w:rsidR="00111824" w:rsidRPr="008C0234">
        <w:rPr>
          <w:rFonts w:ascii="Times New Roman" w:eastAsia="Times New Roman" w:hAnsi="Times New Roman"/>
          <w:kern w:val="0"/>
          <w:sz w:val="20"/>
          <w:szCs w:val="20"/>
          <w:lang w:eastAsia="en-US"/>
        </w:rPr>
        <w:t>based on</w:t>
      </w:r>
      <w:r w:rsidR="009C059F" w:rsidRPr="008C0234">
        <w:rPr>
          <w:rFonts w:ascii="Times New Roman" w:eastAsia="Times New Roman" w:hAnsi="Times New Roman"/>
          <w:kern w:val="0"/>
          <w:sz w:val="20"/>
          <w:szCs w:val="20"/>
          <w:lang w:eastAsia="en-US"/>
        </w:rPr>
        <w:t xml:space="preserve"> different </w:t>
      </w:r>
      <w:r w:rsidR="00A513F3">
        <w:rPr>
          <w:rFonts w:ascii="Times New Roman" w:eastAsia="Times New Roman" w:hAnsi="Times New Roman"/>
          <w:kern w:val="0"/>
          <w:sz w:val="20"/>
          <w:szCs w:val="20"/>
          <w:lang w:eastAsia="en-US"/>
        </w:rPr>
        <w:t>combination</w:t>
      </w:r>
      <w:r w:rsidR="00A513F3" w:rsidRPr="008C0234">
        <w:rPr>
          <w:rFonts w:ascii="Times New Roman" w:eastAsia="Times New Roman" w:hAnsi="Times New Roman"/>
          <w:kern w:val="0"/>
          <w:sz w:val="20"/>
          <w:szCs w:val="20"/>
          <w:lang w:eastAsia="en-US"/>
        </w:rPr>
        <w:t>s</w:t>
      </w:r>
      <w:r w:rsidR="00A513F3">
        <w:rPr>
          <w:rFonts w:ascii="Times New Roman" w:eastAsia="Times New Roman" w:hAnsi="Times New Roman"/>
          <w:kern w:val="0"/>
          <w:sz w:val="20"/>
          <w:szCs w:val="20"/>
          <w:lang w:eastAsia="en-US"/>
        </w:rPr>
        <w:t xml:space="preserve"> of X and Y</w:t>
      </w:r>
      <w:r w:rsidR="00A513F3" w:rsidRPr="008C0234">
        <w:rPr>
          <w:rFonts w:ascii="Times New Roman" w:eastAsia="Times New Roman" w:hAnsi="Times New Roman"/>
          <w:kern w:val="0"/>
          <w:sz w:val="20"/>
          <w:szCs w:val="20"/>
          <w:lang w:eastAsia="en-US"/>
        </w:rPr>
        <w:t xml:space="preserve"> </w:t>
      </w:r>
      <w:r w:rsidR="009C059F" w:rsidRPr="008C0234">
        <w:rPr>
          <w:rFonts w:ascii="Times New Roman" w:eastAsia="Times New Roman" w:hAnsi="Times New Roman"/>
          <w:kern w:val="0"/>
          <w:sz w:val="20"/>
          <w:szCs w:val="20"/>
          <w:lang w:eastAsia="en-US"/>
        </w:rPr>
        <w:t>for multi-PUSCHs CG</w:t>
      </w:r>
    </w:p>
    <w:p w14:paraId="6E318820" w14:textId="3445A4D9" w:rsidR="00A37A85" w:rsidRPr="0061314F" w:rsidRDefault="00A37A85" w:rsidP="008C53FE">
      <w:pPr>
        <w:pStyle w:val="bullet2"/>
        <w:numPr>
          <w:ilvl w:val="1"/>
          <w:numId w:val="0"/>
        </w:numPr>
        <w:spacing w:beforeLines="50" w:before="120" w:afterLines="50" w:after="120"/>
        <w:jc w:val="both"/>
        <w:rPr>
          <w:rFonts w:eastAsiaTheme="minorEastAsia"/>
          <w:sz w:val="20"/>
          <w:szCs w:val="20"/>
        </w:rPr>
      </w:pPr>
      <w:r w:rsidRPr="008C53FE">
        <w:rPr>
          <w:rFonts w:eastAsiaTheme="minorEastAsia"/>
          <w:sz w:val="20"/>
          <w:szCs w:val="20"/>
        </w:rPr>
        <w:t xml:space="preserve">When making </w:t>
      </w:r>
      <w:r w:rsidR="00CC6574">
        <w:rPr>
          <w:rFonts w:eastAsiaTheme="minorEastAsia"/>
          <w:sz w:val="20"/>
          <w:szCs w:val="20"/>
        </w:rPr>
        <w:t xml:space="preserve">decision </w:t>
      </w:r>
      <w:r w:rsidR="00CC6574" w:rsidRPr="00CC6574">
        <w:rPr>
          <w:rFonts w:eastAsiaTheme="minorEastAsia"/>
          <w:sz w:val="20"/>
          <w:szCs w:val="20"/>
        </w:rPr>
        <w:t xml:space="preserve">for </w:t>
      </w:r>
      <w:r w:rsidR="00CC6574">
        <w:rPr>
          <w:rFonts w:eastAsiaTheme="minorEastAsia"/>
          <w:sz w:val="20"/>
          <w:szCs w:val="20"/>
        </w:rPr>
        <w:t xml:space="preserve">the parameters in </w:t>
      </w:r>
      <w:r w:rsidR="00FA082C">
        <w:rPr>
          <w:rFonts w:eastAsiaTheme="minorEastAsia"/>
          <w:sz w:val="20"/>
          <w:szCs w:val="20"/>
        </w:rPr>
        <w:t>the</w:t>
      </w:r>
      <w:r w:rsidR="00CC6574">
        <w:rPr>
          <w:rFonts w:eastAsiaTheme="minorEastAsia"/>
          <w:sz w:val="20"/>
          <w:szCs w:val="20"/>
        </w:rPr>
        <w:t xml:space="preserve"> formula</w:t>
      </w:r>
      <w:r w:rsidR="00A87447">
        <w:rPr>
          <w:rFonts w:eastAsiaTheme="minorEastAsia"/>
          <w:sz w:val="20"/>
          <w:szCs w:val="20"/>
        </w:rPr>
        <w:t>s</w:t>
      </w:r>
      <w:r w:rsidR="00FA082C" w:rsidRPr="00FA082C">
        <w:rPr>
          <w:sz w:val="20"/>
          <w:szCs w:val="20"/>
          <w:lang w:eastAsia="x-none"/>
        </w:rPr>
        <w:t xml:space="preserve"> </w:t>
      </w:r>
      <w:r w:rsidR="00FA082C">
        <w:rPr>
          <w:sz w:val="20"/>
          <w:szCs w:val="20"/>
          <w:lang w:eastAsia="x-none"/>
        </w:rPr>
        <w:t>of HARQ process ID determination</w:t>
      </w:r>
      <w:r w:rsidR="00CC6574">
        <w:rPr>
          <w:rFonts w:eastAsiaTheme="minorEastAsia"/>
          <w:sz w:val="20"/>
          <w:szCs w:val="20"/>
        </w:rPr>
        <w:t>,</w:t>
      </w:r>
      <w:r w:rsidR="00CC6574">
        <w:rPr>
          <w:rFonts w:eastAsiaTheme="minorEastAsia" w:hint="eastAsia"/>
          <w:sz w:val="20"/>
          <w:szCs w:val="20"/>
        </w:rPr>
        <w:t xml:space="preserve"> </w:t>
      </w:r>
      <w:r w:rsidRPr="008C53FE">
        <w:rPr>
          <w:rFonts w:eastAsiaTheme="minorEastAsia"/>
          <w:sz w:val="20"/>
          <w:szCs w:val="20"/>
        </w:rPr>
        <w:t xml:space="preserve">specification impact, HARQ process ID </w:t>
      </w:r>
      <w:r w:rsidR="00284198" w:rsidRPr="008C53FE">
        <w:rPr>
          <w:rFonts w:eastAsiaTheme="minorEastAsia"/>
          <w:sz w:val="20"/>
          <w:szCs w:val="20"/>
        </w:rPr>
        <w:t xml:space="preserve">collision </w:t>
      </w:r>
      <w:r w:rsidRPr="008C53FE">
        <w:rPr>
          <w:rFonts w:eastAsiaTheme="minorEastAsia"/>
          <w:sz w:val="20"/>
          <w:szCs w:val="20"/>
        </w:rPr>
        <w:t>issue</w:t>
      </w:r>
      <w:r w:rsidR="00CC6574">
        <w:rPr>
          <w:rFonts w:eastAsiaTheme="minorEastAsia"/>
          <w:sz w:val="20"/>
          <w:szCs w:val="20"/>
        </w:rPr>
        <w:t>, UE implementation complexity, etc</w:t>
      </w:r>
      <w:r w:rsidR="0046007A" w:rsidRPr="008C53FE">
        <w:rPr>
          <w:rFonts w:eastAsiaTheme="minorEastAsia"/>
          <w:sz w:val="20"/>
          <w:szCs w:val="20"/>
        </w:rPr>
        <w:t xml:space="preserve"> </w:t>
      </w:r>
      <w:r w:rsidRPr="008C53FE">
        <w:rPr>
          <w:rFonts w:eastAsiaTheme="minorEastAsia"/>
          <w:sz w:val="20"/>
          <w:szCs w:val="20"/>
        </w:rPr>
        <w:t>should be considered.</w:t>
      </w:r>
      <w:r w:rsidRPr="008C53FE">
        <w:rPr>
          <w:sz w:val="20"/>
          <w:szCs w:val="20"/>
        </w:rPr>
        <w:t xml:space="preserve"> Based on the above analysis</w:t>
      </w:r>
      <w:r w:rsidR="00CC6574">
        <w:rPr>
          <w:sz w:val="20"/>
          <w:szCs w:val="20"/>
        </w:rPr>
        <w:t xml:space="preserve">, the following is </w:t>
      </w:r>
      <w:r w:rsidR="007D35DE">
        <w:rPr>
          <w:sz w:val="20"/>
          <w:szCs w:val="20"/>
        </w:rPr>
        <w:t>proposed</w:t>
      </w:r>
      <w:r w:rsidR="00CC6574">
        <w:rPr>
          <w:sz w:val="20"/>
          <w:szCs w:val="20"/>
        </w:rPr>
        <w:t>.</w:t>
      </w:r>
    </w:p>
    <w:p w14:paraId="099B4C0F" w14:textId="6E9E7BCA" w:rsidR="00A37A85" w:rsidRDefault="00711935" w:rsidP="0061314F">
      <w:pPr>
        <w:pStyle w:val="a7"/>
        <w:spacing w:beforeLines="50" w:after="0"/>
        <w:jc w:val="both"/>
        <w:rPr>
          <w:b/>
          <w:i/>
        </w:rPr>
      </w:pPr>
      <w:r w:rsidRPr="00672363">
        <w:rPr>
          <w:b/>
          <w:i/>
        </w:rPr>
        <w:t xml:space="preserve">Proposal </w:t>
      </w:r>
      <w:r w:rsidRPr="00672363">
        <w:rPr>
          <w:b/>
          <w:i/>
        </w:rPr>
        <w:fldChar w:fldCharType="begin"/>
      </w:r>
      <w:r w:rsidRPr="00672363">
        <w:rPr>
          <w:b/>
          <w:i/>
        </w:rPr>
        <w:instrText xml:space="preserve"> SEQ Proposal \* ARABIC </w:instrText>
      </w:r>
      <w:r w:rsidRPr="00672363">
        <w:rPr>
          <w:b/>
          <w:i/>
        </w:rPr>
        <w:fldChar w:fldCharType="separate"/>
      </w:r>
      <w:r w:rsidR="00B370BF">
        <w:rPr>
          <w:b/>
          <w:i/>
          <w:noProof/>
        </w:rPr>
        <w:t>5</w:t>
      </w:r>
      <w:r w:rsidRPr="00672363">
        <w:rPr>
          <w:b/>
          <w:i/>
        </w:rPr>
        <w:fldChar w:fldCharType="end"/>
      </w:r>
      <w:r w:rsidR="00A37A85" w:rsidRPr="00CB1C8D">
        <w:rPr>
          <w:b/>
          <w:i/>
        </w:rPr>
        <w:t>:</w:t>
      </w:r>
      <w:r w:rsidRPr="00672363">
        <w:rPr>
          <w:b/>
          <w:i/>
        </w:rPr>
        <w:t xml:space="preserve"> </w:t>
      </w:r>
      <w:r w:rsidR="00A37A85" w:rsidRPr="00672363">
        <w:rPr>
          <w:b/>
          <w:i/>
        </w:rPr>
        <w:t xml:space="preserve">For determination of HARQ process IDs associated to </w:t>
      </w:r>
      <w:r w:rsidR="000E7C31">
        <w:rPr>
          <w:b/>
          <w:i/>
        </w:rPr>
        <w:t xml:space="preserve">CG </w:t>
      </w:r>
      <w:r w:rsidR="00A37A85" w:rsidRPr="00672363">
        <w:rPr>
          <w:b/>
          <w:i/>
        </w:rPr>
        <w:t xml:space="preserve">PUSCHs </w:t>
      </w:r>
      <w:r w:rsidR="00790108">
        <w:rPr>
          <w:b/>
          <w:i/>
        </w:rPr>
        <w:t>of</w:t>
      </w:r>
      <w:r w:rsidR="00790108" w:rsidRPr="00672363">
        <w:rPr>
          <w:b/>
          <w:i/>
        </w:rPr>
        <w:t xml:space="preserve"> </w:t>
      </w:r>
      <w:r w:rsidR="00A37A85" w:rsidRPr="00672363">
        <w:rPr>
          <w:b/>
          <w:i/>
        </w:rPr>
        <w:t xml:space="preserve">multi-PUSCHs CG assuming one TB per </w:t>
      </w:r>
      <w:r w:rsidR="000E7C31">
        <w:rPr>
          <w:b/>
          <w:i/>
        </w:rPr>
        <w:t xml:space="preserve">CG </w:t>
      </w:r>
      <w:r w:rsidR="00A37A85" w:rsidRPr="00672363">
        <w:rPr>
          <w:b/>
          <w:i/>
        </w:rPr>
        <w:t>PUSCH:</w:t>
      </w:r>
    </w:p>
    <w:p w14:paraId="6140640B" w14:textId="2E1D61CA" w:rsidR="00AA3C54" w:rsidRPr="0061314F" w:rsidRDefault="00AA3C54" w:rsidP="0061314F">
      <w:pPr>
        <w:numPr>
          <w:ilvl w:val="0"/>
          <w:numId w:val="126"/>
        </w:numPr>
        <w:jc w:val="both"/>
        <w:rPr>
          <w:b/>
          <w:i/>
          <w:szCs w:val="20"/>
          <w:lang w:val="en-GB"/>
        </w:rPr>
      </w:pPr>
      <w:r w:rsidRPr="0061314F">
        <w:rPr>
          <w:b/>
          <w:i/>
          <w:szCs w:val="20"/>
          <w:lang w:val="en-GB"/>
        </w:rPr>
        <w:t>The HARQ process ID for the first configured/valid PUSCH in a period is determined based on the legacy CG procedure when cg-</w:t>
      </w:r>
      <w:proofErr w:type="spellStart"/>
      <w:r w:rsidRPr="0061314F">
        <w:rPr>
          <w:b/>
          <w:i/>
          <w:szCs w:val="20"/>
          <w:lang w:val="en-GB"/>
        </w:rPr>
        <w:t>RetransmissionTimer</w:t>
      </w:r>
      <w:proofErr w:type="spellEnd"/>
      <w:r w:rsidRPr="0061314F">
        <w:rPr>
          <w:b/>
          <w:i/>
          <w:szCs w:val="20"/>
          <w:lang w:val="en-GB"/>
        </w:rPr>
        <w:t xml:space="preserve"> is not configured, and applying the following formula, whichever is applicable</w:t>
      </w:r>
    </w:p>
    <w:p w14:paraId="25A30166" w14:textId="41319994" w:rsidR="00AA3C54" w:rsidRPr="0061314F" w:rsidRDefault="00AA3C54" w:rsidP="0061314F">
      <w:pPr>
        <w:numPr>
          <w:ilvl w:val="1"/>
          <w:numId w:val="126"/>
        </w:numPr>
        <w:jc w:val="both"/>
        <w:rPr>
          <w:b/>
          <w:i/>
          <w:szCs w:val="20"/>
          <w:lang w:val="en-GB"/>
        </w:rPr>
      </w:pPr>
      <w:r w:rsidRPr="0061314F">
        <w:rPr>
          <w:b/>
          <w:i/>
          <w:szCs w:val="20"/>
          <w:lang w:val="en-GB"/>
        </w:rPr>
        <w:t>HARQ Process ID = [X*</w:t>
      </w:r>
      <w:proofErr w:type="gramStart"/>
      <w:r w:rsidRPr="0061314F">
        <w:rPr>
          <w:b/>
          <w:i/>
          <w:szCs w:val="20"/>
          <w:lang w:val="en-GB"/>
        </w:rPr>
        <w:t>floor(</w:t>
      </w:r>
      <w:proofErr w:type="spellStart"/>
      <w:proofErr w:type="gramEnd"/>
      <w:r w:rsidRPr="0061314F">
        <w:rPr>
          <w:b/>
          <w:i/>
          <w:szCs w:val="20"/>
          <w:lang w:val="en-GB"/>
        </w:rPr>
        <w:t>CURRENT_symbol</w:t>
      </w:r>
      <w:proofErr w:type="spellEnd"/>
      <w:r w:rsidRPr="0061314F">
        <w:rPr>
          <w:b/>
          <w:i/>
          <w:szCs w:val="20"/>
          <w:lang w:val="en-GB"/>
        </w:rPr>
        <w:t xml:space="preserve"> / periodicity)] modulo </w:t>
      </w:r>
      <w:proofErr w:type="spellStart"/>
      <w:r w:rsidRPr="0061314F">
        <w:rPr>
          <w:b/>
          <w:i/>
          <w:szCs w:val="20"/>
          <w:lang w:val="en-GB"/>
        </w:rPr>
        <w:t>nrofHARQ</w:t>
      </w:r>
      <w:proofErr w:type="spellEnd"/>
      <w:r w:rsidRPr="0061314F">
        <w:rPr>
          <w:b/>
          <w:i/>
          <w:szCs w:val="20"/>
          <w:lang w:val="en-GB"/>
        </w:rPr>
        <w:t>-Processes</w:t>
      </w:r>
    </w:p>
    <w:p w14:paraId="383D6045" w14:textId="3534DF56" w:rsidR="00AA3C54" w:rsidRPr="0061314F" w:rsidRDefault="00AA3C54" w:rsidP="0061314F">
      <w:pPr>
        <w:numPr>
          <w:ilvl w:val="1"/>
          <w:numId w:val="126"/>
        </w:numPr>
        <w:jc w:val="both"/>
        <w:rPr>
          <w:b/>
          <w:i/>
          <w:szCs w:val="20"/>
          <w:lang w:val="en-GB"/>
        </w:rPr>
      </w:pPr>
      <w:r w:rsidRPr="0061314F">
        <w:rPr>
          <w:b/>
          <w:i/>
          <w:szCs w:val="20"/>
          <w:lang w:val="en-GB"/>
        </w:rPr>
        <w:lastRenderedPageBreak/>
        <w:t>HARQ Process ID = [X*</w:t>
      </w:r>
      <w:proofErr w:type="gramStart"/>
      <w:r w:rsidRPr="0061314F">
        <w:rPr>
          <w:b/>
          <w:i/>
          <w:szCs w:val="20"/>
          <w:lang w:val="en-GB"/>
        </w:rPr>
        <w:t>floor(</w:t>
      </w:r>
      <w:proofErr w:type="spellStart"/>
      <w:proofErr w:type="gramEnd"/>
      <w:r w:rsidRPr="0061314F">
        <w:rPr>
          <w:b/>
          <w:i/>
          <w:szCs w:val="20"/>
          <w:lang w:val="en-GB"/>
        </w:rPr>
        <w:t>CURRENT_symbol</w:t>
      </w:r>
      <w:proofErr w:type="spellEnd"/>
      <w:r w:rsidRPr="0061314F">
        <w:rPr>
          <w:b/>
          <w:i/>
          <w:szCs w:val="20"/>
          <w:lang w:val="en-GB"/>
        </w:rPr>
        <w:t xml:space="preserve"> / periodicity)] modulo </w:t>
      </w:r>
      <w:proofErr w:type="spellStart"/>
      <w:r w:rsidRPr="0061314F">
        <w:rPr>
          <w:b/>
          <w:i/>
          <w:szCs w:val="20"/>
          <w:lang w:val="en-GB"/>
        </w:rPr>
        <w:t>nrofHARQ</w:t>
      </w:r>
      <w:proofErr w:type="spellEnd"/>
      <w:r w:rsidRPr="0061314F">
        <w:rPr>
          <w:b/>
          <w:i/>
          <w:szCs w:val="20"/>
          <w:lang w:val="en-GB"/>
        </w:rPr>
        <w:t>-Processes + harq-ProcID-Offset2</w:t>
      </w:r>
    </w:p>
    <w:p w14:paraId="490571A9" w14:textId="01123156" w:rsidR="00AA3C54" w:rsidRDefault="00AA3C54" w:rsidP="0061314F">
      <w:pPr>
        <w:numPr>
          <w:ilvl w:val="0"/>
          <w:numId w:val="126"/>
        </w:numPr>
        <w:jc w:val="both"/>
        <w:rPr>
          <w:b/>
          <w:i/>
          <w:szCs w:val="20"/>
          <w:lang w:val="en-GB"/>
        </w:rPr>
      </w:pPr>
      <w:r w:rsidRPr="0061314F">
        <w:rPr>
          <w:b/>
          <w:i/>
          <w:szCs w:val="20"/>
          <w:lang w:val="en-GB"/>
        </w:rPr>
        <w:t xml:space="preserve"> The HARQ process ID of the remaining configured/valid CG PUSCHs in the period is determined by incrementing the HARQ process ID of the preceding PUSCH in the period by Y with module operation with </w:t>
      </w:r>
      <w:proofErr w:type="spellStart"/>
      <w:r w:rsidRPr="0061314F">
        <w:rPr>
          <w:b/>
          <w:i/>
          <w:szCs w:val="20"/>
          <w:lang w:val="en-GB"/>
        </w:rPr>
        <w:t>nrofHARQ</w:t>
      </w:r>
      <w:proofErr w:type="spellEnd"/>
      <w:r w:rsidRPr="0061314F">
        <w:rPr>
          <w:b/>
          <w:i/>
          <w:szCs w:val="20"/>
          <w:lang w:val="en-GB"/>
        </w:rPr>
        <w:t>-Processes or module operation with (</w:t>
      </w:r>
      <w:proofErr w:type="spellStart"/>
      <w:r w:rsidRPr="0061314F">
        <w:rPr>
          <w:b/>
          <w:i/>
          <w:szCs w:val="20"/>
          <w:lang w:val="en-GB"/>
        </w:rPr>
        <w:t>nrofHARQ</w:t>
      </w:r>
      <w:proofErr w:type="spellEnd"/>
      <w:r w:rsidRPr="0061314F">
        <w:rPr>
          <w:b/>
          <w:i/>
          <w:szCs w:val="20"/>
          <w:lang w:val="en-GB"/>
        </w:rPr>
        <w:t>-Processes + harq-ProcID-Offset2), whichever applicable.</w:t>
      </w:r>
    </w:p>
    <w:p w14:paraId="31FB6272" w14:textId="13FC7DB8" w:rsidR="00B54C9C" w:rsidRPr="0061314F" w:rsidRDefault="00B54C9C" w:rsidP="0061314F">
      <w:pPr>
        <w:numPr>
          <w:ilvl w:val="1"/>
          <w:numId w:val="126"/>
        </w:numPr>
        <w:jc w:val="both"/>
        <w:rPr>
          <w:b/>
          <w:i/>
          <w:szCs w:val="20"/>
          <w:lang w:val="en-GB"/>
        </w:rPr>
      </w:pPr>
      <w:r w:rsidRPr="0061314F">
        <w:rPr>
          <w:b/>
          <w:i/>
          <w:szCs w:val="20"/>
          <w:lang w:val="en-GB"/>
        </w:rPr>
        <w:t>X=1</w:t>
      </w:r>
    </w:p>
    <w:p w14:paraId="77FC8817" w14:textId="6BCDABA7" w:rsidR="00AA3C54" w:rsidRPr="00E45D18" w:rsidRDefault="00AA3C54" w:rsidP="0061314F">
      <w:pPr>
        <w:numPr>
          <w:ilvl w:val="1"/>
          <w:numId w:val="126"/>
        </w:numPr>
        <w:jc w:val="both"/>
        <w:rPr>
          <w:b/>
          <w:i/>
          <w:szCs w:val="20"/>
          <w:lang w:val="en-GB"/>
        </w:rPr>
      </w:pPr>
      <w:r w:rsidRPr="0061314F">
        <w:rPr>
          <w:b/>
          <w:i/>
          <w:szCs w:val="20"/>
          <w:lang w:val="en-GB"/>
        </w:rPr>
        <w:t>Y =1 is a value larger than 1, e.g. Y=2. Y is determined based on RRC</w:t>
      </w:r>
      <w:r w:rsidR="009C2481">
        <w:rPr>
          <w:b/>
          <w:i/>
          <w:szCs w:val="20"/>
          <w:lang w:val="en-GB"/>
        </w:rPr>
        <w:t xml:space="preserve"> signalling.</w:t>
      </w:r>
    </w:p>
    <w:p w14:paraId="4BFAFC6C" w14:textId="7DAC7858" w:rsidR="00FE4FA7" w:rsidRPr="00754998" w:rsidRDefault="00FE4FA7" w:rsidP="00FE4FA7">
      <w:pPr>
        <w:pStyle w:val="20"/>
        <w:keepLines/>
        <w:widowControl w:val="0"/>
        <w:numPr>
          <w:ilvl w:val="1"/>
          <w:numId w:val="45"/>
        </w:numPr>
        <w:spacing w:after="240"/>
        <w:rPr>
          <w:rFonts w:eastAsia="微软雅黑"/>
          <w:b w:val="0"/>
          <w:bCs w:val="0"/>
          <w:sz w:val="28"/>
        </w:rPr>
      </w:pPr>
      <w:r>
        <w:rPr>
          <w:rFonts w:eastAsia="微软雅黑"/>
          <w:b w:val="0"/>
          <w:bCs w:val="0"/>
          <w:sz w:val="28"/>
        </w:rPr>
        <w:t>Dynamic indication of unused CG PUSCH occasion(s) based on UCI</w:t>
      </w:r>
    </w:p>
    <w:p w14:paraId="3B45E11C" w14:textId="14DBEF91" w:rsidR="00731A6B" w:rsidRDefault="001F730F" w:rsidP="0051353F">
      <w:pPr>
        <w:pStyle w:val="bullet2"/>
        <w:numPr>
          <w:ilvl w:val="1"/>
          <w:numId w:val="0"/>
        </w:numPr>
        <w:spacing w:beforeLines="50" w:before="120" w:afterLines="50" w:after="120"/>
        <w:jc w:val="both"/>
        <w:rPr>
          <w:rFonts w:ascii="Times New Roman" w:hAnsi="Times New Roman"/>
          <w:kern w:val="0"/>
          <w:sz w:val="20"/>
          <w:szCs w:val="20"/>
          <w:lang w:val="en-US"/>
        </w:rPr>
      </w:pPr>
      <w:r>
        <w:object w:dxaOrig="10630" w:dyaOrig="5371" w14:anchorId="729608B0">
          <v:shape id="_x0000_i1027" type="#_x0000_t75" style="width:453pt;height:227pt" o:ole="">
            <v:imagedata r:id="rId13" o:title=""/>
          </v:shape>
          <o:OLEObject Type="Embed" ProgID="Visio.Drawing.15" ShapeID="_x0000_i1027" DrawAspect="Content" ObjectID="_1745683429" r:id="rId14"/>
        </w:object>
      </w:r>
    </w:p>
    <w:p w14:paraId="2994643B" w14:textId="382A078E" w:rsidR="001F730F" w:rsidRPr="001F730F" w:rsidRDefault="001F730F" w:rsidP="001F730F">
      <w:pPr>
        <w:pStyle w:val="a7"/>
        <w:spacing w:before="240" w:after="240"/>
        <w:jc w:val="center"/>
        <w:rPr>
          <w:lang w:eastAsia="zh-CN"/>
        </w:rPr>
      </w:pPr>
      <w:bookmarkStart w:id="14" w:name="_Ref127554507"/>
      <w:r w:rsidRPr="00877547">
        <w:t xml:space="preserve">Figure </w:t>
      </w:r>
      <w:r w:rsidRPr="00B922B2">
        <w:fldChar w:fldCharType="begin"/>
      </w:r>
      <w:r w:rsidRPr="00877547">
        <w:instrText xml:space="preserve"> SEQ Figure \* ARABIC </w:instrText>
      </w:r>
      <w:r w:rsidRPr="00B922B2">
        <w:fldChar w:fldCharType="separate"/>
      </w:r>
      <w:r w:rsidR="00111824">
        <w:rPr>
          <w:noProof/>
        </w:rPr>
        <w:t>2</w:t>
      </w:r>
      <w:r w:rsidRPr="00B922B2">
        <w:fldChar w:fldCharType="end"/>
      </w:r>
      <w:bookmarkEnd w:id="14"/>
      <w:r w:rsidRPr="00877547">
        <w:rPr>
          <w:noProof/>
        </w:rPr>
        <w:t>.</w:t>
      </w:r>
      <w:r w:rsidRPr="00877547">
        <w:rPr>
          <w:lang w:eastAsia="zh-CN"/>
        </w:rPr>
        <w:t xml:space="preserve"> </w:t>
      </w:r>
      <w:r>
        <w:rPr>
          <w:lang w:eastAsia="zh-CN"/>
        </w:rPr>
        <w:t>Illustration of CG PUSCH occasions configured for conveying XR video frames</w:t>
      </w:r>
      <w:r w:rsidRPr="00A863F6">
        <w:rPr>
          <w:lang w:eastAsia="zh-CN"/>
        </w:rPr>
        <w:t xml:space="preserve"> </w:t>
      </w:r>
    </w:p>
    <w:p w14:paraId="6E8468B1" w14:textId="5F921175" w:rsidR="00661242" w:rsidRDefault="000C15E4"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R</w:t>
      </w:r>
      <w:r>
        <w:rPr>
          <w:rFonts w:ascii="Times New Roman" w:hAnsi="Times New Roman"/>
          <w:kern w:val="0"/>
          <w:sz w:val="20"/>
          <w:szCs w:val="20"/>
          <w:lang w:val="en-US"/>
        </w:rPr>
        <w:t>egarding d</w:t>
      </w:r>
      <w:r w:rsidRPr="000C15E4">
        <w:rPr>
          <w:rFonts w:ascii="Times New Roman" w:hAnsi="Times New Roman"/>
          <w:kern w:val="0"/>
          <w:sz w:val="20"/>
          <w:szCs w:val="20"/>
          <w:lang w:val="en-US"/>
        </w:rPr>
        <w:t>ynamic indication of unused CG PUSCH occasion(s) based on UCI by the UE</w:t>
      </w:r>
      <w:r w:rsidR="00F9748B">
        <w:rPr>
          <w:rFonts w:ascii="Times New Roman" w:hAnsi="Times New Roman"/>
          <w:kern w:val="0"/>
          <w:sz w:val="20"/>
          <w:szCs w:val="20"/>
          <w:lang w:val="en-US"/>
        </w:rPr>
        <w:t xml:space="preserve">, </w:t>
      </w:r>
      <w:r w:rsidR="00661242">
        <w:rPr>
          <w:rFonts w:ascii="Times New Roman" w:hAnsi="Times New Roman"/>
          <w:kern w:val="0"/>
          <w:sz w:val="20"/>
          <w:szCs w:val="20"/>
          <w:lang w:val="en-US"/>
        </w:rPr>
        <w:t xml:space="preserve">a common understanding on </w:t>
      </w:r>
      <w:r w:rsidR="00661242" w:rsidRPr="000C15E4">
        <w:rPr>
          <w:rFonts w:ascii="Times New Roman" w:hAnsi="Times New Roman"/>
          <w:kern w:val="0"/>
          <w:sz w:val="20"/>
          <w:szCs w:val="20"/>
          <w:lang w:val="en-US"/>
        </w:rPr>
        <w:t>unused CG PUSCH occasion</w:t>
      </w:r>
      <w:r w:rsidR="00661242">
        <w:rPr>
          <w:rFonts w:ascii="Times New Roman" w:hAnsi="Times New Roman"/>
          <w:kern w:val="0"/>
          <w:sz w:val="20"/>
          <w:szCs w:val="20"/>
          <w:lang w:val="en-US"/>
        </w:rPr>
        <w:t xml:space="preserve"> is desirable to better study and discuss UE behavior for CG resource recycling.</w:t>
      </w:r>
    </w:p>
    <w:p w14:paraId="01B49CD6" w14:textId="75EE8B01" w:rsidR="00661242" w:rsidRDefault="00B60414"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During RAN1#112 meeting, </w:t>
      </w:r>
      <w:r w:rsidR="004F0997">
        <w:rPr>
          <w:rFonts w:ascii="Times New Roman" w:hAnsi="Times New Roman"/>
          <w:kern w:val="0"/>
          <w:sz w:val="20"/>
          <w:szCs w:val="20"/>
          <w:lang w:val="en-US"/>
        </w:rPr>
        <w:t>this issue was discussed for the initial round, and the latest proposed conclusion is listed as below for reference.</w:t>
      </w:r>
    </w:p>
    <w:p w14:paraId="73D00B9C" w14:textId="0C243662" w:rsidR="00661242" w:rsidRDefault="004F0997" w:rsidP="0051353F">
      <w:pPr>
        <w:pStyle w:val="bullet2"/>
        <w:numPr>
          <w:ilvl w:val="1"/>
          <w:numId w:val="0"/>
        </w:numPr>
        <w:spacing w:beforeLines="50" w:before="120" w:afterLines="50" w:after="120"/>
        <w:jc w:val="both"/>
        <w:rPr>
          <w:rFonts w:ascii="Times New Roman" w:hAnsi="Times New Roman"/>
          <w:kern w:val="0"/>
          <w:sz w:val="20"/>
          <w:szCs w:val="20"/>
          <w:lang w:val="en-US"/>
        </w:rPr>
      </w:pPr>
      <w:r>
        <w:rPr>
          <w:noProof/>
        </w:rPr>
        <mc:AlternateContent>
          <mc:Choice Requires="wps">
            <w:drawing>
              <wp:inline distT="0" distB="0" distL="0" distR="0" wp14:anchorId="644709FE" wp14:editId="46CFDF91">
                <wp:extent cx="5733415" cy="994867"/>
                <wp:effectExtent l="0" t="0" r="19685" b="15240"/>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994867"/>
                        </a:xfrm>
                        <a:prstGeom prst="rect">
                          <a:avLst/>
                        </a:prstGeom>
                        <a:solidFill>
                          <a:srgbClr val="FFFFFF"/>
                        </a:solidFill>
                        <a:ln w="9525">
                          <a:solidFill>
                            <a:srgbClr val="000000"/>
                          </a:solidFill>
                          <a:miter lim="800000"/>
                          <a:headEnd/>
                          <a:tailEnd/>
                        </a:ln>
                      </wps:spPr>
                      <wps:txbx>
                        <w:txbxContent>
                          <w:p w14:paraId="530D4F2B" w14:textId="77777777" w:rsidR="0025498A" w:rsidRPr="00E378EC" w:rsidRDefault="0025498A" w:rsidP="004F0997">
                            <w:pPr>
                              <w:spacing w:after="160" w:line="259" w:lineRule="auto"/>
                              <w:rPr>
                                <w:rFonts w:eastAsia="Calibri"/>
                                <w:b/>
                                <w:bCs/>
                                <w:szCs w:val="20"/>
                                <w:lang w:eastAsia="ja-JP"/>
                              </w:rPr>
                            </w:pPr>
                            <w:r w:rsidRPr="00E378EC">
                              <w:rPr>
                                <w:rFonts w:eastAsia="Calibri"/>
                                <w:b/>
                                <w:bCs/>
                                <w:szCs w:val="20"/>
                                <w:highlight w:val="yellow"/>
                                <w:lang w:eastAsia="ja-JP"/>
                              </w:rPr>
                              <w:t>Proposed conclusion 2-1-2:</w:t>
                            </w:r>
                          </w:p>
                          <w:p w14:paraId="6E3D90A7" w14:textId="7B976F34" w:rsidR="0025498A" w:rsidRPr="0041759A" w:rsidRDefault="0025498A" w:rsidP="004F0997">
                            <w:pPr>
                              <w:rPr>
                                <w:rFonts w:eastAsiaTheme="minorEastAsia"/>
                                <w:szCs w:val="20"/>
                                <w:lang w:eastAsia="zh-CN"/>
                              </w:rPr>
                            </w:pPr>
                            <w:r w:rsidRPr="00E378EC">
                              <w:rPr>
                                <w:rFonts w:eastAsia="Calibri"/>
                                <w:szCs w:val="18"/>
                                <w:lang w:val="en-GB" w:eastAsia="ja-JP"/>
                              </w:rPr>
                              <w:t xml:space="preserve">When a CG PUSCH transmission occasion is indicated as “unused”, the UE is expected not to transmit </w:t>
                            </w:r>
                            <w:r w:rsidRPr="00E378EC">
                              <w:rPr>
                                <w:rFonts w:eastAsia="Calibri"/>
                                <w:strike/>
                                <w:color w:val="FF0000"/>
                                <w:szCs w:val="18"/>
                                <w:lang w:val="en-GB" w:eastAsia="ja-JP"/>
                              </w:rPr>
                              <w:t>anything on that</w:t>
                            </w:r>
                            <w:r w:rsidRPr="00E378EC">
                              <w:rPr>
                                <w:rFonts w:eastAsia="Calibri"/>
                                <w:color w:val="FF0000"/>
                                <w:szCs w:val="18"/>
                                <w:lang w:val="en-GB" w:eastAsia="ja-JP"/>
                              </w:rPr>
                              <w:t xml:space="preserve"> the</w:t>
                            </w:r>
                            <w:r w:rsidRPr="00E378EC">
                              <w:rPr>
                                <w:rFonts w:eastAsia="Calibri"/>
                                <w:szCs w:val="18"/>
                                <w:lang w:val="en-GB" w:eastAsia="ja-JP"/>
                              </w:rPr>
                              <w:t xml:space="preserve"> PUSCH </w:t>
                            </w:r>
                            <w:r w:rsidRPr="00E378EC">
                              <w:rPr>
                                <w:rFonts w:eastAsia="Calibri"/>
                                <w:color w:val="FF0000"/>
                                <w:szCs w:val="18"/>
                                <w:lang w:val="en-GB" w:eastAsia="ja-JP"/>
                              </w:rPr>
                              <w:t>on that CG PUSCH transmission occasion</w:t>
                            </w:r>
                            <w:r w:rsidRPr="00E378EC">
                              <w:rPr>
                                <w:rFonts w:eastAsia="Calibri"/>
                                <w:szCs w:val="18"/>
                                <w:lang w:val="en-GB" w:eastAsia="ja-JP"/>
                              </w:rPr>
                              <w:t xml:space="preserve">. For any other CG PUSCH transmission occasion that is NOT indicated as “unused”, the UE is allowed to transmit or not to transmit </w:t>
                            </w:r>
                            <w:r w:rsidRPr="00E378EC">
                              <w:rPr>
                                <w:rFonts w:eastAsia="Calibri"/>
                                <w:color w:val="FF0000"/>
                                <w:szCs w:val="18"/>
                                <w:lang w:val="en-GB" w:eastAsia="ja-JP"/>
                              </w:rPr>
                              <w:t xml:space="preserve">PUSCH </w:t>
                            </w:r>
                            <w:r w:rsidRPr="00E378EC">
                              <w:rPr>
                                <w:rFonts w:eastAsia="Calibri"/>
                                <w:szCs w:val="18"/>
                                <w:lang w:val="en-GB" w:eastAsia="ja-JP"/>
                              </w:rPr>
                              <w:t>on that CG PUSCH transmission occasion,</w:t>
                            </w:r>
                            <w:r w:rsidRPr="00E378EC">
                              <w:rPr>
                                <w:rFonts w:eastAsia="Calibri"/>
                                <w:strike/>
                                <w:color w:val="FF0000"/>
                                <w:szCs w:val="18"/>
                                <w:lang w:val="en-GB" w:eastAsia="ja-JP"/>
                              </w:rPr>
                              <w:t xml:space="preserve"> when applicable.</w:t>
                            </w:r>
                            <w:r w:rsidRPr="00E378EC">
                              <w:rPr>
                                <w:rFonts w:eastAsia="Calibri"/>
                                <w:color w:val="FF0000"/>
                                <w:szCs w:val="18"/>
                                <w:lang w:val="en-GB" w:eastAsia="ja-JP"/>
                              </w:rPr>
                              <w:t xml:space="preserve"> as per legacy specification.</w:t>
                            </w:r>
                          </w:p>
                        </w:txbxContent>
                      </wps:txbx>
                      <wps:bodyPr rot="0" vert="horz" wrap="square" lIns="91440" tIns="45720" rIns="91440" bIns="45720" anchor="t" anchorCtr="0" upright="1">
                        <a:noAutofit/>
                      </wps:bodyPr>
                    </wps:wsp>
                  </a:graphicData>
                </a:graphic>
              </wp:inline>
            </w:drawing>
          </mc:Choice>
          <mc:Fallback>
            <w:pict>
              <v:shape w14:anchorId="644709FE" id="文本框 7" o:spid="_x0000_s1028" type="#_x0000_t202" style="width:451.45pt;height:7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">
                <v:textbox>
                  <w:txbxContent>
                    <w:p w14:paraId="530D4F2B" w14:textId="77777777" w:rsidR="0025498A" w:rsidRPr="00E378EC" w:rsidRDefault="0025498A" w:rsidP="004F0997">
                      <w:pPr>
                        <w:spacing w:after="160" w:line="259" w:lineRule="auto"/>
                        <w:rPr>
                          <w:rFonts w:eastAsia="Calibri"/>
                          <w:b/>
                          <w:bCs/>
                          <w:szCs w:val="20"/>
                          <w:lang w:eastAsia="ja-JP"/>
                        </w:rPr>
                      </w:pPr>
                      <w:r w:rsidRPr="00E378EC">
                        <w:rPr>
                          <w:rFonts w:eastAsia="Calibri"/>
                          <w:b/>
                          <w:bCs/>
                          <w:szCs w:val="20"/>
                          <w:highlight w:val="yellow"/>
                          <w:lang w:eastAsia="ja-JP"/>
                        </w:rPr>
                        <w:t>Proposed conclusion 2-1-2:</w:t>
                      </w:r>
                    </w:p>
                    <w:p w14:paraId="6E3D90A7" w14:textId="7B976F34" w:rsidR="0025498A" w:rsidRPr="0041759A" w:rsidRDefault="0025498A" w:rsidP="004F0997">
                      <w:pPr>
                        <w:rPr>
                          <w:rFonts w:eastAsiaTheme="minorEastAsia"/>
                          <w:szCs w:val="20"/>
                          <w:lang w:eastAsia="zh-CN"/>
                        </w:rPr>
                      </w:pPr>
                      <w:r w:rsidRPr="00E378EC">
                        <w:rPr>
                          <w:rFonts w:eastAsia="Calibri"/>
                          <w:szCs w:val="18"/>
                          <w:lang w:val="en-GB" w:eastAsia="ja-JP"/>
                        </w:rPr>
                        <w:t xml:space="preserve">When a CG PUSCH transmission occasion is indicated as “unused”, the UE is expected not to transmit </w:t>
                      </w:r>
                      <w:r w:rsidRPr="00E378EC">
                        <w:rPr>
                          <w:rFonts w:eastAsia="Calibri"/>
                          <w:strike/>
                          <w:color w:val="FF0000"/>
                          <w:szCs w:val="18"/>
                          <w:lang w:val="en-GB" w:eastAsia="ja-JP"/>
                        </w:rPr>
                        <w:t>anything on that</w:t>
                      </w:r>
                      <w:r w:rsidRPr="00E378EC">
                        <w:rPr>
                          <w:rFonts w:eastAsia="Calibri"/>
                          <w:color w:val="FF0000"/>
                          <w:szCs w:val="18"/>
                          <w:lang w:val="en-GB" w:eastAsia="ja-JP"/>
                        </w:rPr>
                        <w:t xml:space="preserve"> the</w:t>
                      </w:r>
                      <w:r w:rsidRPr="00E378EC">
                        <w:rPr>
                          <w:rFonts w:eastAsia="Calibri"/>
                          <w:szCs w:val="18"/>
                          <w:lang w:val="en-GB" w:eastAsia="ja-JP"/>
                        </w:rPr>
                        <w:t xml:space="preserve"> PUSCH </w:t>
                      </w:r>
                      <w:r w:rsidRPr="00E378EC">
                        <w:rPr>
                          <w:rFonts w:eastAsia="Calibri"/>
                          <w:color w:val="FF0000"/>
                          <w:szCs w:val="18"/>
                          <w:lang w:val="en-GB" w:eastAsia="ja-JP"/>
                        </w:rPr>
                        <w:t>on that CG PUSCH transmission occasion</w:t>
                      </w:r>
                      <w:r w:rsidRPr="00E378EC">
                        <w:rPr>
                          <w:rFonts w:eastAsia="Calibri"/>
                          <w:szCs w:val="18"/>
                          <w:lang w:val="en-GB" w:eastAsia="ja-JP"/>
                        </w:rPr>
                        <w:t xml:space="preserve">. For any other CG PUSCH transmission occasion that is NOT indicated as “unused”, the UE is allowed to transmit or not to transmit </w:t>
                      </w:r>
                      <w:r w:rsidRPr="00E378EC">
                        <w:rPr>
                          <w:rFonts w:eastAsia="Calibri"/>
                          <w:color w:val="FF0000"/>
                          <w:szCs w:val="18"/>
                          <w:lang w:val="en-GB" w:eastAsia="ja-JP"/>
                        </w:rPr>
                        <w:t xml:space="preserve">PUSCH </w:t>
                      </w:r>
                      <w:r w:rsidRPr="00E378EC">
                        <w:rPr>
                          <w:rFonts w:eastAsia="Calibri"/>
                          <w:szCs w:val="18"/>
                          <w:lang w:val="en-GB" w:eastAsia="ja-JP"/>
                        </w:rPr>
                        <w:t>on that CG PUSCH transmission occasion,</w:t>
                      </w:r>
                      <w:r w:rsidRPr="00E378EC">
                        <w:rPr>
                          <w:rFonts w:eastAsia="Calibri"/>
                          <w:strike/>
                          <w:color w:val="FF0000"/>
                          <w:szCs w:val="18"/>
                          <w:lang w:val="en-GB" w:eastAsia="ja-JP"/>
                        </w:rPr>
                        <w:t xml:space="preserve"> when applicable.</w:t>
                      </w:r>
                      <w:r w:rsidRPr="00E378EC">
                        <w:rPr>
                          <w:rFonts w:eastAsia="Calibri"/>
                          <w:color w:val="FF0000"/>
                          <w:szCs w:val="18"/>
                          <w:lang w:val="en-GB" w:eastAsia="ja-JP"/>
                        </w:rPr>
                        <w:t xml:space="preserve"> as per legacy specification.</w:t>
                      </w:r>
                    </w:p>
                  </w:txbxContent>
                </v:textbox>
                <w10:anchorlock/>
              </v:shape>
            </w:pict>
          </mc:Fallback>
        </mc:AlternateContent>
      </w:r>
    </w:p>
    <w:p w14:paraId="16FD9EA4" w14:textId="5D0F097D" w:rsidR="00661242" w:rsidRDefault="004F0997"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W</w:t>
      </w:r>
      <w:r>
        <w:rPr>
          <w:rFonts w:ascii="Times New Roman" w:hAnsi="Times New Roman"/>
          <w:kern w:val="0"/>
          <w:sz w:val="20"/>
          <w:szCs w:val="20"/>
          <w:lang w:val="en-US"/>
        </w:rPr>
        <w:t>e support this proposed conclusion, and think clarification on this issue is beneficial to facilitate further discussion on d</w:t>
      </w:r>
      <w:r w:rsidRPr="000C15E4">
        <w:rPr>
          <w:rFonts w:ascii="Times New Roman" w:hAnsi="Times New Roman"/>
          <w:kern w:val="0"/>
          <w:sz w:val="20"/>
          <w:szCs w:val="20"/>
          <w:lang w:val="en-US"/>
        </w:rPr>
        <w:t>ynamic indication of unused CG PUSCH occasion(s) based on UCI</w:t>
      </w:r>
      <w:r>
        <w:rPr>
          <w:rFonts w:ascii="Times New Roman" w:hAnsi="Times New Roman"/>
          <w:kern w:val="0"/>
          <w:sz w:val="20"/>
          <w:szCs w:val="20"/>
          <w:lang w:val="en-US"/>
        </w:rPr>
        <w:t>.</w:t>
      </w:r>
    </w:p>
    <w:p w14:paraId="496C47E2" w14:textId="2E18EB94" w:rsidR="00915BF8" w:rsidRDefault="00915BF8" w:rsidP="00915BF8">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sidR="00B370BF">
        <w:rPr>
          <w:b/>
          <w:i/>
          <w:noProof/>
          <w:sz w:val="20"/>
          <w:szCs w:val="20"/>
        </w:rPr>
        <w:t>6</w:t>
      </w:r>
      <w:r w:rsidRPr="00B922B2">
        <w:rPr>
          <w:sz w:val="20"/>
          <w:szCs w:val="20"/>
        </w:rPr>
        <w:fldChar w:fldCharType="end"/>
      </w:r>
      <w:r w:rsidRPr="00B922B2">
        <w:rPr>
          <w:b/>
          <w:i/>
          <w:sz w:val="20"/>
          <w:szCs w:val="20"/>
        </w:rPr>
        <w:t xml:space="preserve">: </w:t>
      </w:r>
      <w:r w:rsidR="008B7D19" w:rsidRPr="008B7D19">
        <w:rPr>
          <w:b/>
          <w:i/>
          <w:sz w:val="20"/>
          <w:szCs w:val="20"/>
        </w:rPr>
        <w:t>When a CG PUSCH occasion is indicated as “unused”, the UE is expected not to transmit PUSCH on that CG PUSCH occasion. For any other CG PUSCH occasion that is NOT indicated as “unused”, the UE is allowed to transmit or not to transmit PUSCH on that CG PUSCH occasion as per legacy specification.</w:t>
      </w:r>
    </w:p>
    <w:p w14:paraId="30ADB86F" w14:textId="32575000" w:rsidR="00661242" w:rsidRPr="00D3601A" w:rsidRDefault="004166C1"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During RAN1#112 meeting, another related issue was also discussed, that is, whether or not the UE can update the information of a dynamic indication after it sends the dynamic indication for the first time, i.e. dynamic overriding. In our opinion, when the gNB receives the dynamic indication indicating an unused CG PUSCH occasion, the gNB may start </w:t>
      </w:r>
      <w:r w:rsidR="00D3601A">
        <w:rPr>
          <w:rFonts w:ascii="Times New Roman" w:hAnsi="Times New Roman" w:hint="eastAsia"/>
          <w:kern w:val="0"/>
          <w:sz w:val="20"/>
          <w:szCs w:val="20"/>
          <w:lang w:val="en-US"/>
        </w:rPr>
        <w:t>to</w:t>
      </w:r>
      <w:r>
        <w:rPr>
          <w:rFonts w:ascii="Times New Roman" w:hAnsi="Times New Roman"/>
          <w:kern w:val="0"/>
          <w:sz w:val="20"/>
          <w:szCs w:val="20"/>
          <w:lang w:val="en-US"/>
        </w:rPr>
        <w:t xml:space="preserve"> recycl</w:t>
      </w:r>
      <w:r w:rsidR="00D3601A">
        <w:rPr>
          <w:rFonts w:ascii="Times New Roman" w:hAnsi="Times New Roman" w:hint="eastAsia"/>
          <w:kern w:val="0"/>
          <w:sz w:val="20"/>
          <w:szCs w:val="20"/>
          <w:lang w:val="en-US"/>
        </w:rPr>
        <w:t>e</w:t>
      </w:r>
      <w:r>
        <w:rPr>
          <w:rFonts w:ascii="Times New Roman" w:hAnsi="Times New Roman"/>
          <w:kern w:val="0"/>
          <w:sz w:val="20"/>
          <w:szCs w:val="20"/>
          <w:lang w:val="en-US"/>
        </w:rPr>
        <w:t xml:space="preserve"> time-frequency resources of the </w:t>
      </w:r>
      <w:r w:rsidR="00364E5C">
        <w:rPr>
          <w:rFonts w:ascii="Times New Roman" w:hAnsi="Times New Roman"/>
          <w:kern w:val="0"/>
          <w:sz w:val="20"/>
          <w:szCs w:val="20"/>
          <w:lang w:val="en-US"/>
        </w:rPr>
        <w:t xml:space="preserve">unused CG PUSCH occasion at any time based on its implementation, e.g. issue scheduling DCI(s) to other UE(s) to use all or a part of the time-frequency resources. If subsequently the UE updates the dynamic indication to change the unused CG PUSCH occasion as NOT unused, the gNB may have no way to withdraw or rollback related resource recycling. Therefore, a CG PUSCH occasion indicated as unused earlier should not be changed as NOT unused if dynamic overriding would be introduced. On the contrary, there seems no issue when a CG PUSCH occasion indicated as NOT unused earlier </w:t>
      </w:r>
      <w:r w:rsidR="00364E5C">
        <w:rPr>
          <w:rFonts w:ascii="Times New Roman" w:hAnsi="Times New Roman"/>
          <w:kern w:val="0"/>
          <w:sz w:val="20"/>
          <w:szCs w:val="20"/>
          <w:lang w:val="en-US"/>
        </w:rPr>
        <w:lastRenderedPageBreak/>
        <w:t xml:space="preserve">is changed as unused, once the gNB have enough time to recycle time-frequency resources occupied by this CG PUSCH occasion, which will be discussed </w:t>
      </w:r>
      <w:r w:rsidR="00DD1420">
        <w:rPr>
          <w:rFonts w:ascii="Times New Roman" w:hAnsi="Times New Roman"/>
          <w:kern w:val="0"/>
          <w:sz w:val="20"/>
          <w:szCs w:val="20"/>
          <w:lang w:val="en-US"/>
        </w:rPr>
        <w:t>in the following section.</w:t>
      </w:r>
    </w:p>
    <w:p w14:paraId="4CEC696C" w14:textId="0551B3A0" w:rsidR="00F55072" w:rsidRDefault="00F55072" w:rsidP="00F55072">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sidR="00B370BF">
        <w:rPr>
          <w:b/>
          <w:i/>
          <w:noProof/>
          <w:sz w:val="20"/>
          <w:szCs w:val="20"/>
        </w:rPr>
        <w:t>7</w:t>
      </w:r>
      <w:r w:rsidRPr="00B922B2">
        <w:rPr>
          <w:sz w:val="20"/>
          <w:szCs w:val="20"/>
        </w:rPr>
        <w:fldChar w:fldCharType="end"/>
      </w:r>
      <w:r w:rsidRPr="00B922B2">
        <w:rPr>
          <w:b/>
          <w:i/>
          <w:sz w:val="20"/>
          <w:szCs w:val="20"/>
        </w:rPr>
        <w:t xml:space="preserve">: </w:t>
      </w:r>
      <w:r w:rsidR="00E9035D">
        <w:rPr>
          <w:b/>
          <w:i/>
          <w:sz w:val="20"/>
          <w:szCs w:val="20"/>
        </w:rPr>
        <w:t>A</w:t>
      </w:r>
      <w:r w:rsidRPr="00F55072">
        <w:rPr>
          <w:b/>
          <w:i/>
          <w:sz w:val="20"/>
          <w:szCs w:val="20"/>
        </w:rPr>
        <w:t xml:space="preserve"> CG PUSCH occasion indicated as unused earlier </w:t>
      </w:r>
      <w:r>
        <w:rPr>
          <w:b/>
          <w:i/>
          <w:sz w:val="20"/>
          <w:szCs w:val="20"/>
        </w:rPr>
        <w:t>is not expected to</w:t>
      </w:r>
      <w:r w:rsidRPr="00F55072">
        <w:rPr>
          <w:b/>
          <w:i/>
          <w:sz w:val="20"/>
          <w:szCs w:val="20"/>
        </w:rPr>
        <w:t xml:space="preserve"> be changed as NOT unused</w:t>
      </w:r>
      <w:r w:rsidR="004E7752">
        <w:rPr>
          <w:b/>
          <w:i/>
          <w:sz w:val="20"/>
          <w:szCs w:val="20"/>
        </w:rPr>
        <w:t xml:space="preserve"> </w:t>
      </w:r>
      <w:r w:rsidR="005404B4">
        <w:rPr>
          <w:b/>
          <w:i/>
          <w:sz w:val="20"/>
          <w:szCs w:val="20"/>
        </w:rPr>
        <w:t>later</w:t>
      </w:r>
      <w:r w:rsidRPr="008B7D19">
        <w:rPr>
          <w:b/>
          <w:i/>
          <w:sz w:val="20"/>
          <w:szCs w:val="20"/>
        </w:rPr>
        <w:t>.</w:t>
      </w:r>
    </w:p>
    <w:p w14:paraId="167180CE" w14:textId="77777777" w:rsidR="00661242" w:rsidRPr="001B478E" w:rsidRDefault="00661242" w:rsidP="001B478E">
      <w:pPr>
        <w:pStyle w:val="bullet2"/>
        <w:numPr>
          <w:ilvl w:val="1"/>
          <w:numId w:val="0"/>
        </w:numPr>
        <w:jc w:val="both"/>
        <w:rPr>
          <w:rFonts w:ascii="Times New Roman" w:hAnsi="Times New Roman"/>
          <w:kern w:val="0"/>
          <w:sz w:val="20"/>
          <w:szCs w:val="20"/>
        </w:rPr>
      </w:pPr>
    </w:p>
    <w:p w14:paraId="6B2D322A" w14:textId="1D68EA44" w:rsidR="007A0865" w:rsidRDefault="00661242"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Regarding how to perform dynamic indication, in our understanding </w:t>
      </w:r>
      <w:r w:rsidR="00782FC2">
        <w:rPr>
          <w:rFonts w:ascii="Times New Roman" w:hAnsi="Times New Roman"/>
          <w:kern w:val="0"/>
          <w:sz w:val="20"/>
          <w:szCs w:val="20"/>
          <w:lang w:val="en-US"/>
        </w:rPr>
        <w:t xml:space="preserve">it can be discussed from </w:t>
      </w:r>
      <w:r w:rsidR="00F9748B">
        <w:rPr>
          <w:rFonts w:ascii="Times New Roman" w:hAnsi="Times New Roman"/>
          <w:kern w:val="0"/>
          <w:sz w:val="20"/>
          <w:szCs w:val="20"/>
          <w:lang w:val="en-US"/>
        </w:rPr>
        <w:t>the following aspects</w:t>
      </w:r>
      <w:r w:rsidR="005D1646">
        <w:rPr>
          <w:rFonts w:ascii="Times New Roman" w:hAnsi="Times New Roman"/>
          <w:kern w:val="0"/>
          <w:sz w:val="20"/>
          <w:szCs w:val="20"/>
          <w:lang w:val="en-US"/>
        </w:rPr>
        <w:t>:</w:t>
      </w:r>
    </w:p>
    <w:p w14:paraId="2C0BCC72" w14:textId="0967A7E2" w:rsidR="007A0865" w:rsidRDefault="007A0865" w:rsidP="00F37F33">
      <w:pPr>
        <w:pStyle w:val="af7"/>
        <w:widowControl/>
        <w:numPr>
          <w:ilvl w:val="0"/>
          <w:numId w:val="41"/>
        </w:numPr>
        <w:spacing w:beforeLines="50" w:before="120" w:afterLines="50" w:after="120" w:line="259" w:lineRule="auto"/>
        <w:ind w:firstLineChars="0"/>
        <w:contextualSpacing/>
        <w:rPr>
          <w:rFonts w:ascii="Times New Roman" w:hAnsi="Times New Roman"/>
          <w:kern w:val="0"/>
          <w:sz w:val="20"/>
          <w:szCs w:val="20"/>
        </w:rPr>
      </w:pPr>
      <w:r w:rsidRPr="007A0865">
        <w:rPr>
          <w:rFonts w:ascii="Times New Roman" w:hAnsi="Times New Roman"/>
          <w:kern w:val="0"/>
          <w:sz w:val="20"/>
          <w:szCs w:val="20"/>
        </w:rPr>
        <w:t xml:space="preserve">What information to be indicated by </w:t>
      </w:r>
      <w:r w:rsidR="00EE1F18">
        <w:rPr>
          <w:rFonts w:ascii="Times New Roman" w:hAnsi="Times New Roman" w:hint="eastAsia"/>
          <w:kern w:val="0"/>
          <w:sz w:val="20"/>
          <w:szCs w:val="20"/>
        </w:rPr>
        <w:t>UTO-</w:t>
      </w:r>
      <w:r w:rsidRPr="007A0865">
        <w:rPr>
          <w:rFonts w:ascii="Times New Roman" w:hAnsi="Times New Roman"/>
          <w:kern w:val="0"/>
          <w:sz w:val="20"/>
          <w:szCs w:val="20"/>
        </w:rPr>
        <w:t>UCI</w:t>
      </w:r>
      <w:r>
        <w:rPr>
          <w:rFonts w:ascii="Times New Roman" w:hAnsi="Times New Roman"/>
          <w:kern w:val="0"/>
          <w:sz w:val="20"/>
          <w:szCs w:val="20"/>
        </w:rPr>
        <w:t>;</w:t>
      </w:r>
    </w:p>
    <w:p w14:paraId="0532B8AD" w14:textId="6708FCF3" w:rsidR="007A0865" w:rsidRDefault="007A0865" w:rsidP="00F37F33">
      <w:pPr>
        <w:pStyle w:val="af7"/>
        <w:widowControl/>
        <w:numPr>
          <w:ilvl w:val="0"/>
          <w:numId w:val="41"/>
        </w:numPr>
        <w:spacing w:beforeLines="50" w:before="120" w:afterLines="50" w:after="120" w:line="259" w:lineRule="auto"/>
        <w:ind w:firstLineChars="0"/>
        <w:contextualSpacing/>
        <w:rPr>
          <w:rFonts w:ascii="Times New Roman" w:hAnsi="Times New Roman"/>
          <w:kern w:val="0"/>
          <w:sz w:val="20"/>
          <w:szCs w:val="20"/>
        </w:rPr>
      </w:pPr>
      <w:r w:rsidRPr="007A0865">
        <w:rPr>
          <w:rFonts w:ascii="Times New Roman" w:hAnsi="Times New Roman"/>
          <w:kern w:val="0"/>
          <w:sz w:val="20"/>
          <w:szCs w:val="20"/>
        </w:rPr>
        <w:t xml:space="preserve">Where to transmit </w:t>
      </w:r>
      <w:r w:rsidR="00EE1F18">
        <w:rPr>
          <w:rFonts w:ascii="Times New Roman" w:hAnsi="Times New Roman"/>
          <w:kern w:val="0"/>
          <w:sz w:val="20"/>
          <w:szCs w:val="20"/>
        </w:rPr>
        <w:t>UTO-</w:t>
      </w:r>
      <w:r w:rsidRPr="007A0865">
        <w:rPr>
          <w:rFonts w:ascii="Times New Roman" w:hAnsi="Times New Roman"/>
          <w:kern w:val="0"/>
          <w:sz w:val="20"/>
          <w:szCs w:val="20"/>
        </w:rPr>
        <w:t>UCI</w:t>
      </w:r>
      <w:r>
        <w:rPr>
          <w:rFonts w:ascii="Times New Roman" w:hAnsi="Times New Roman"/>
          <w:kern w:val="0"/>
          <w:sz w:val="20"/>
          <w:szCs w:val="20"/>
        </w:rPr>
        <w:t>;</w:t>
      </w:r>
    </w:p>
    <w:p w14:paraId="704062B8" w14:textId="6A5BB599" w:rsidR="008618DF" w:rsidRDefault="007A0865" w:rsidP="00F37F33">
      <w:pPr>
        <w:pStyle w:val="af7"/>
        <w:widowControl/>
        <w:numPr>
          <w:ilvl w:val="0"/>
          <w:numId w:val="41"/>
        </w:numPr>
        <w:spacing w:beforeLines="50" w:before="120" w:afterLines="50" w:after="120" w:line="259" w:lineRule="auto"/>
        <w:ind w:left="357" w:firstLineChars="0" w:hanging="357"/>
        <w:contextualSpacing/>
        <w:rPr>
          <w:rFonts w:ascii="Times New Roman" w:hAnsi="Times New Roman"/>
          <w:kern w:val="0"/>
          <w:sz w:val="20"/>
          <w:szCs w:val="20"/>
        </w:rPr>
      </w:pPr>
      <w:r w:rsidRPr="007A0865">
        <w:rPr>
          <w:rFonts w:ascii="Times New Roman" w:hAnsi="Times New Roman"/>
          <w:kern w:val="0"/>
          <w:sz w:val="20"/>
          <w:szCs w:val="20"/>
        </w:rPr>
        <w:t xml:space="preserve">How to process/multiplex </w:t>
      </w:r>
      <w:r w:rsidR="00EE1F18">
        <w:rPr>
          <w:rFonts w:ascii="Times New Roman" w:hAnsi="Times New Roman"/>
          <w:kern w:val="0"/>
          <w:sz w:val="20"/>
          <w:szCs w:val="20"/>
        </w:rPr>
        <w:t>UTO-</w:t>
      </w:r>
      <w:r w:rsidRPr="007A0865">
        <w:rPr>
          <w:rFonts w:ascii="Times New Roman" w:hAnsi="Times New Roman"/>
          <w:kern w:val="0"/>
          <w:sz w:val="20"/>
          <w:szCs w:val="20"/>
        </w:rPr>
        <w:t>UCI</w:t>
      </w:r>
      <w:r>
        <w:rPr>
          <w:rFonts w:ascii="Times New Roman" w:hAnsi="Times New Roman"/>
          <w:kern w:val="0"/>
          <w:sz w:val="20"/>
          <w:szCs w:val="20"/>
        </w:rPr>
        <w:t>.</w:t>
      </w:r>
    </w:p>
    <w:p w14:paraId="56C17304" w14:textId="1685DD35" w:rsidR="008618DF" w:rsidRPr="005D53F0" w:rsidRDefault="008618DF" w:rsidP="008618DF">
      <w:pPr>
        <w:keepNext/>
        <w:keepLines/>
        <w:spacing w:beforeLines="50" w:before="120" w:afterLines="50" w:after="120"/>
        <w:outlineLvl w:val="2"/>
        <w:rPr>
          <w:bCs/>
          <w:sz w:val="24"/>
        </w:rPr>
      </w:pPr>
      <w:r w:rsidRPr="005D53F0">
        <w:rPr>
          <w:bCs/>
          <w:sz w:val="24"/>
        </w:rPr>
        <w:t>2.</w:t>
      </w:r>
      <w:r w:rsidR="00E27BE1">
        <w:rPr>
          <w:bCs/>
          <w:sz w:val="24"/>
        </w:rPr>
        <w:t>2</w:t>
      </w:r>
      <w:r w:rsidRPr="005D53F0">
        <w:rPr>
          <w:bCs/>
          <w:sz w:val="24"/>
        </w:rPr>
        <w:t>.</w:t>
      </w:r>
      <w:r>
        <w:rPr>
          <w:bCs/>
          <w:sz w:val="24"/>
        </w:rPr>
        <w:t>1</w:t>
      </w:r>
      <w:r w:rsidRPr="005D53F0">
        <w:rPr>
          <w:bCs/>
          <w:sz w:val="24"/>
        </w:rPr>
        <w:t xml:space="preserve"> </w:t>
      </w:r>
      <w:r w:rsidR="005F4214" w:rsidRPr="005F4214">
        <w:rPr>
          <w:bCs/>
          <w:sz w:val="24"/>
        </w:rPr>
        <w:t xml:space="preserve">What information to be indicated by </w:t>
      </w:r>
      <w:r w:rsidR="00F2071F">
        <w:rPr>
          <w:bCs/>
          <w:sz w:val="24"/>
        </w:rPr>
        <w:t>UTO-</w:t>
      </w:r>
      <w:r w:rsidR="005F4214" w:rsidRPr="005F4214">
        <w:rPr>
          <w:bCs/>
          <w:sz w:val="24"/>
        </w:rPr>
        <w:t>UCI</w:t>
      </w:r>
    </w:p>
    <w:p w14:paraId="74CB714C" w14:textId="7DBE8668" w:rsidR="00462C98" w:rsidRDefault="006A050E"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R</w:t>
      </w:r>
      <w:r>
        <w:rPr>
          <w:rFonts w:ascii="Times New Roman" w:hAnsi="Times New Roman"/>
          <w:kern w:val="0"/>
          <w:sz w:val="20"/>
          <w:szCs w:val="20"/>
          <w:lang w:val="en-US"/>
        </w:rPr>
        <w:t xml:space="preserve">egarding information indicated by </w:t>
      </w:r>
      <w:r w:rsidR="00EE1F18">
        <w:rPr>
          <w:rFonts w:ascii="Times New Roman" w:hAnsi="Times New Roman"/>
          <w:kern w:val="0"/>
          <w:sz w:val="20"/>
          <w:szCs w:val="20"/>
          <w:lang w:val="en-US"/>
        </w:rPr>
        <w:t>UTO-</w:t>
      </w:r>
      <w:r>
        <w:rPr>
          <w:rFonts w:ascii="Times New Roman" w:hAnsi="Times New Roman"/>
          <w:kern w:val="0"/>
          <w:sz w:val="20"/>
          <w:szCs w:val="20"/>
          <w:lang w:val="en-US"/>
        </w:rPr>
        <w:t>UCI, the following agreement</w:t>
      </w:r>
      <w:r w:rsidR="004B618C">
        <w:rPr>
          <w:rFonts w:ascii="Times New Roman" w:hAnsi="Times New Roman"/>
          <w:kern w:val="0"/>
          <w:sz w:val="20"/>
          <w:szCs w:val="20"/>
          <w:lang w:val="en-US"/>
        </w:rPr>
        <w:t>s</w:t>
      </w:r>
      <w:r>
        <w:rPr>
          <w:rFonts w:ascii="Times New Roman" w:hAnsi="Times New Roman"/>
          <w:kern w:val="0"/>
          <w:sz w:val="20"/>
          <w:szCs w:val="20"/>
          <w:lang w:val="en-US"/>
        </w:rPr>
        <w:t xml:space="preserve"> </w:t>
      </w:r>
      <w:r w:rsidR="004B618C">
        <w:rPr>
          <w:rFonts w:ascii="Times New Roman" w:hAnsi="Times New Roman"/>
          <w:kern w:val="0"/>
          <w:sz w:val="20"/>
          <w:szCs w:val="20"/>
          <w:lang w:val="en-US"/>
        </w:rPr>
        <w:t xml:space="preserve">were </w:t>
      </w:r>
      <w:r>
        <w:rPr>
          <w:rFonts w:ascii="Times New Roman" w:hAnsi="Times New Roman"/>
          <w:kern w:val="0"/>
          <w:sz w:val="20"/>
          <w:szCs w:val="20"/>
          <w:lang w:val="en-US"/>
        </w:rPr>
        <w:t>achieved during RAN1#112</w:t>
      </w:r>
      <w:r w:rsidR="00A75D3A">
        <w:rPr>
          <w:rFonts w:ascii="Times New Roman" w:hAnsi="Times New Roman"/>
          <w:kern w:val="0"/>
          <w:sz w:val="20"/>
          <w:szCs w:val="20"/>
          <w:lang w:val="en-US"/>
        </w:rPr>
        <w:t>bis-e</w:t>
      </w:r>
      <w:r>
        <w:rPr>
          <w:rFonts w:ascii="Times New Roman" w:hAnsi="Times New Roman"/>
          <w:kern w:val="0"/>
          <w:sz w:val="20"/>
          <w:szCs w:val="20"/>
          <w:lang w:val="en-US"/>
        </w:rPr>
        <w:t xml:space="preserve"> meeting.</w:t>
      </w:r>
    </w:p>
    <w:p w14:paraId="46A37028" w14:textId="106B249C" w:rsidR="00462C98" w:rsidRDefault="00462C98" w:rsidP="0051353F">
      <w:pPr>
        <w:pStyle w:val="bullet2"/>
        <w:numPr>
          <w:ilvl w:val="1"/>
          <w:numId w:val="0"/>
        </w:numPr>
        <w:spacing w:beforeLines="50" w:before="120" w:afterLines="50" w:after="120"/>
        <w:jc w:val="both"/>
        <w:rPr>
          <w:rFonts w:ascii="Times New Roman" w:hAnsi="Times New Roman"/>
          <w:kern w:val="0"/>
          <w:sz w:val="20"/>
          <w:szCs w:val="20"/>
          <w:lang w:val="en-US"/>
        </w:rPr>
      </w:pPr>
      <w:r>
        <w:rPr>
          <w:noProof/>
        </w:rPr>
        <mc:AlternateContent>
          <mc:Choice Requires="wps">
            <w:drawing>
              <wp:inline distT="0" distB="0" distL="0" distR="0" wp14:anchorId="79683D93" wp14:editId="498C4B88">
                <wp:extent cx="5733415" cy="2367887"/>
                <wp:effectExtent l="0" t="0" r="19685" b="1397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367887"/>
                        </a:xfrm>
                        <a:prstGeom prst="rect">
                          <a:avLst/>
                        </a:prstGeom>
                        <a:solidFill>
                          <a:srgbClr val="FFFFFF"/>
                        </a:solidFill>
                        <a:ln w="9525">
                          <a:solidFill>
                            <a:srgbClr val="000000"/>
                          </a:solidFill>
                          <a:miter lim="800000"/>
                          <a:headEnd/>
                          <a:tailEnd/>
                        </a:ln>
                      </wps:spPr>
                      <wps:txbx>
                        <w:txbxContent>
                          <w:p w14:paraId="06762163" w14:textId="77777777" w:rsidR="0025498A" w:rsidRPr="009A4FD8" w:rsidRDefault="0025498A" w:rsidP="009A4FD8">
                            <w:pPr>
                              <w:rPr>
                                <w:rFonts w:eastAsia="Batang"/>
                                <w:szCs w:val="20"/>
                                <w:highlight w:val="green"/>
                                <w:lang w:val="en-GB" w:eastAsia="x-none"/>
                              </w:rPr>
                            </w:pPr>
                            <w:r w:rsidRPr="009A4FD8">
                              <w:rPr>
                                <w:rFonts w:eastAsia="Batang"/>
                                <w:szCs w:val="20"/>
                                <w:highlight w:val="green"/>
                                <w:lang w:val="en-GB" w:eastAsia="x-none"/>
                              </w:rPr>
                              <w:t>Agreement</w:t>
                            </w:r>
                          </w:p>
                          <w:p w14:paraId="7CEB87F0" w14:textId="77777777" w:rsidR="0025498A" w:rsidRPr="009A4FD8" w:rsidRDefault="0025498A" w:rsidP="009A4FD8">
                            <w:pPr>
                              <w:rPr>
                                <w:szCs w:val="20"/>
                                <w:lang w:val="en-GB"/>
                              </w:rPr>
                            </w:pPr>
                            <w:r w:rsidRPr="009A4FD8">
                              <w:rPr>
                                <w:szCs w:val="20"/>
                                <w:lang w:val="en-GB"/>
                              </w:rPr>
                              <w:t>For dynamic indication of unused CG PUSCH transmission occasion(s) based on a UCI, the indicated “unused” CG PUSCH TO(s), if any, by the UCI in a CG PUSCH</w:t>
                            </w:r>
                            <w:r w:rsidRPr="009A4FD8">
                              <w:rPr>
                                <w:szCs w:val="20"/>
                              </w:rPr>
                              <w:t xml:space="preserve"> for a CG configuration</w:t>
                            </w:r>
                            <w:r w:rsidRPr="009A4FD8">
                              <w:rPr>
                                <w:szCs w:val="20"/>
                                <w:lang w:val="en-GB"/>
                              </w:rPr>
                              <w:t xml:space="preserve"> </w:t>
                            </w:r>
                          </w:p>
                          <w:p w14:paraId="72CAEC22" w14:textId="77777777" w:rsidR="0025498A" w:rsidRPr="009A4FD8" w:rsidRDefault="0025498A" w:rsidP="009A4FD8">
                            <w:pPr>
                              <w:numPr>
                                <w:ilvl w:val="0"/>
                                <w:numId w:val="128"/>
                              </w:numPr>
                              <w:rPr>
                                <w:szCs w:val="20"/>
                                <w:lang w:val="en-GB"/>
                              </w:rPr>
                            </w:pPr>
                            <w:r w:rsidRPr="009A4FD8">
                              <w:rPr>
                                <w:rFonts w:eastAsia="Batang"/>
                                <w:szCs w:val="20"/>
                                <w:lang w:val="en-GB"/>
                              </w:rPr>
                              <w:t>can be consecutive or non-consecutive CG PUSCH TO(s) in time domain</w:t>
                            </w:r>
                            <w:r w:rsidRPr="009A4FD8">
                              <w:rPr>
                                <w:rFonts w:eastAsia="Batang"/>
                                <w:szCs w:val="20"/>
                              </w:rPr>
                              <w:t xml:space="preserve"> [in one CG period]</w:t>
                            </w:r>
                          </w:p>
                          <w:p w14:paraId="6DD1CE8F" w14:textId="77777777" w:rsidR="0025498A" w:rsidRPr="009A4FD8" w:rsidRDefault="0025498A" w:rsidP="009A4FD8">
                            <w:pPr>
                              <w:numPr>
                                <w:ilvl w:val="0"/>
                                <w:numId w:val="128"/>
                              </w:numPr>
                              <w:rPr>
                                <w:szCs w:val="20"/>
                                <w:lang w:val="en-GB"/>
                              </w:rPr>
                            </w:pPr>
                            <w:r w:rsidRPr="009A4FD8">
                              <w:rPr>
                                <w:rFonts w:eastAsia="Batang"/>
                                <w:szCs w:val="20"/>
                                <w:lang w:val="en-GB"/>
                              </w:rPr>
                              <w:t>FFS whether/how the unused TO(s) can be associated to multiple CG configuration.</w:t>
                            </w:r>
                          </w:p>
                          <w:p w14:paraId="24EE27AE" w14:textId="77777777" w:rsidR="0025498A" w:rsidRPr="009A4FD8" w:rsidRDefault="0025498A" w:rsidP="009A4FD8">
                            <w:pPr>
                              <w:rPr>
                                <w:rFonts w:eastAsia="Batang"/>
                                <w:szCs w:val="20"/>
                                <w:lang w:val="en-GB"/>
                              </w:rPr>
                            </w:pPr>
                            <w:r w:rsidRPr="009A4FD8">
                              <w:rPr>
                                <w:rFonts w:eastAsia="Batang"/>
                                <w:szCs w:val="20"/>
                                <w:lang w:val="en-GB"/>
                              </w:rPr>
                              <w:t>Note: FFSs and further details in corresponding agreement in RAN1#112 for the selected option are remained for further discussion</w:t>
                            </w:r>
                          </w:p>
                          <w:p w14:paraId="5F750F0F" w14:textId="77777777" w:rsidR="0025498A" w:rsidRPr="009A4FD8" w:rsidRDefault="0025498A" w:rsidP="009A4FD8">
                            <w:pPr>
                              <w:rPr>
                                <w:rFonts w:eastAsia="Batang"/>
                                <w:szCs w:val="20"/>
                                <w:lang w:val="en-GB" w:eastAsia="x-none"/>
                              </w:rPr>
                            </w:pPr>
                            <w:r w:rsidRPr="009A4FD8">
                              <w:rPr>
                                <w:rFonts w:eastAsia="Batang"/>
                                <w:szCs w:val="20"/>
                              </w:rPr>
                              <w:t xml:space="preserve">Note: Above corresponds to </w:t>
                            </w:r>
                            <w:r w:rsidRPr="009A4FD8">
                              <w:rPr>
                                <w:rFonts w:eastAsia="Batang"/>
                                <w:szCs w:val="20"/>
                                <w:lang w:val="en-GB"/>
                              </w:rPr>
                              <w:t>Option 2 (</w:t>
                            </w:r>
                            <w:proofErr w:type="spellStart"/>
                            <w:r w:rsidRPr="009A4FD8">
                              <w:rPr>
                                <w:rFonts w:eastAsia="Batang"/>
                                <w:szCs w:val="20"/>
                              </w:rPr>
                              <w:t>w.r.t.</w:t>
                            </w:r>
                            <w:proofErr w:type="spellEnd"/>
                            <w:r w:rsidRPr="009A4FD8">
                              <w:rPr>
                                <w:rFonts w:eastAsia="Batang"/>
                                <w:szCs w:val="20"/>
                              </w:rPr>
                              <w:t xml:space="preserve"> </w:t>
                            </w:r>
                            <w:r w:rsidRPr="009A4FD8">
                              <w:rPr>
                                <w:rFonts w:eastAsia="Batang"/>
                                <w:szCs w:val="20"/>
                                <w:lang w:val="en-GB"/>
                              </w:rPr>
                              <w:t>agreement in RAN1#112)</w:t>
                            </w:r>
                          </w:p>
                          <w:p w14:paraId="4E8ACC11" w14:textId="28CF8BEA" w:rsidR="0025498A" w:rsidRDefault="0025498A" w:rsidP="00462C98">
                            <w:pPr>
                              <w:rPr>
                                <w:rFonts w:eastAsiaTheme="minorEastAsia"/>
                                <w:szCs w:val="20"/>
                                <w:lang w:val="en-GB" w:eastAsia="zh-CN"/>
                              </w:rPr>
                            </w:pPr>
                          </w:p>
                          <w:p w14:paraId="29A425DD" w14:textId="77777777" w:rsidR="0025498A" w:rsidRPr="009A4FD8" w:rsidRDefault="0025498A" w:rsidP="009A4FD8">
                            <w:pPr>
                              <w:rPr>
                                <w:rFonts w:ascii="Times" w:eastAsia="Batang" w:hAnsi="Times" w:cs="Times"/>
                                <w:highlight w:val="green"/>
                                <w:lang w:val="en-GB" w:eastAsia="x-none"/>
                              </w:rPr>
                            </w:pPr>
                            <w:r w:rsidRPr="009A4FD8">
                              <w:rPr>
                                <w:rFonts w:ascii="Times" w:eastAsia="Batang" w:hAnsi="Times" w:cs="Times"/>
                                <w:highlight w:val="green"/>
                                <w:lang w:val="en-GB" w:eastAsia="x-none"/>
                              </w:rPr>
                              <w:t>Agreement</w:t>
                            </w:r>
                          </w:p>
                          <w:p w14:paraId="194D4EFA" w14:textId="77777777" w:rsidR="0025498A" w:rsidRPr="009A4FD8" w:rsidRDefault="0025498A" w:rsidP="009A4FD8">
                            <w:pPr>
                              <w:rPr>
                                <w:rFonts w:ascii="Times" w:eastAsia="Batang" w:hAnsi="Times" w:cs="Times"/>
                                <w:szCs w:val="20"/>
                              </w:rPr>
                            </w:pPr>
                            <w:r w:rsidRPr="009A4FD8">
                              <w:rPr>
                                <w:rFonts w:ascii="Times" w:eastAsia="Batang" w:hAnsi="Times" w:cs="Times"/>
                                <w:szCs w:val="20"/>
                              </w:rPr>
                              <w:t>The UTO-UCI provides a bitmap where a bit corresponds to a TO within a time duration/range. The bit indicates whether the TO is “unused”.</w:t>
                            </w:r>
                          </w:p>
                          <w:p w14:paraId="45DB8F6E" w14:textId="77777777" w:rsidR="0025498A" w:rsidRPr="009A4FD8" w:rsidRDefault="0025498A" w:rsidP="009A4FD8">
                            <w:pPr>
                              <w:numPr>
                                <w:ilvl w:val="0"/>
                                <w:numId w:val="129"/>
                              </w:numPr>
                              <w:rPr>
                                <w:rFonts w:ascii="Times" w:eastAsia="Batang" w:hAnsi="Times" w:cs="Times"/>
                                <w:lang w:val="en-GB" w:eastAsia="x-none"/>
                              </w:rPr>
                            </w:pPr>
                            <w:r w:rsidRPr="009A4FD8">
                              <w:rPr>
                                <w:rFonts w:ascii="Times" w:eastAsia="Batang" w:hAnsi="Times" w:cs="Times"/>
                                <w:szCs w:val="20"/>
                              </w:rPr>
                              <w:t>FFS: Details including time duration/range</w:t>
                            </w:r>
                          </w:p>
                          <w:p w14:paraId="131A5B29" w14:textId="77777777" w:rsidR="0025498A" w:rsidRPr="009A4FD8" w:rsidRDefault="0025498A" w:rsidP="009A4FD8">
                            <w:pPr>
                              <w:rPr>
                                <w:rFonts w:ascii="Times" w:eastAsia="Batang" w:hAnsi="Times" w:cs="Times"/>
                                <w:szCs w:val="20"/>
                              </w:rPr>
                            </w:pPr>
                            <w:r w:rsidRPr="009A4FD8">
                              <w:rPr>
                                <w:rFonts w:ascii="Times" w:eastAsia="Batang" w:hAnsi="Times" w:cs="Times"/>
                                <w:szCs w:val="20"/>
                              </w:rPr>
                              <w:t>Note: The term “UTO-UCI” refers to the “UCI that provides information about unused CG PUSCH transmission occasions” for convenience.</w:t>
                            </w:r>
                          </w:p>
                          <w:p w14:paraId="3D376534" w14:textId="77777777" w:rsidR="0025498A" w:rsidRPr="009A4FD8" w:rsidRDefault="0025498A" w:rsidP="00462C98">
                            <w:pPr>
                              <w:rPr>
                                <w:rFonts w:eastAsiaTheme="minorEastAsia"/>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79683D93" id="文本框 3" o:spid="_x0000_s1029" type="#_x0000_t202" style="width:451.45pt;height:18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">
                <v:textbox>
                  <w:txbxContent>
                    <w:p w14:paraId="06762163" w14:textId="77777777" w:rsidR="0025498A" w:rsidRPr="009A4FD8" w:rsidRDefault="0025498A" w:rsidP="009A4FD8">
                      <w:pPr>
                        <w:rPr>
                          <w:rFonts w:eastAsia="Batang"/>
                          <w:szCs w:val="20"/>
                          <w:highlight w:val="green"/>
                          <w:lang w:val="en-GB" w:eastAsia="x-none"/>
                        </w:rPr>
                      </w:pPr>
                      <w:r w:rsidRPr="009A4FD8">
                        <w:rPr>
                          <w:rFonts w:eastAsia="Batang"/>
                          <w:szCs w:val="20"/>
                          <w:highlight w:val="green"/>
                          <w:lang w:val="en-GB" w:eastAsia="x-none"/>
                        </w:rPr>
                        <w:t>Agreement</w:t>
                      </w:r>
                    </w:p>
                    <w:p w14:paraId="7CEB87F0" w14:textId="77777777" w:rsidR="0025498A" w:rsidRPr="009A4FD8" w:rsidRDefault="0025498A" w:rsidP="009A4FD8">
                      <w:pPr>
                        <w:rPr>
                          <w:szCs w:val="20"/>
                          <w:lang w:val="en-GB"/>
                        </w:rPr>
                      </w:pPr>
                      <w:r w:rsidRPr="009A4FD8">
                        <w:rPr>
                          <w:szCs w:val="20"/>
                          <w:lang w:val="en-GB"/>
                        </w:rPr>
                        <w:t>For dynamic indication of unused CG PUSCH transmission occasion(s) based on a UCI, the indicated “unused” CG PUSCH TO(s), if any, by the UCI in a CG PUSCH</w:t>
                      </w:r>
                      <w:r w:rsidRPr="009A4FD8">
                        <w:rPr>
                          <w:szCs w:val="20"/>
                        </w:rPr>
                        <w:t xml:space="preserve"> for a CG configuration</w:t>
                      </w:r>
                      <w:r w:rsidRPr="009A4FD8">
                        <w:rPr>
                          <w:szCs w:val="20"/>
                          <w:lang w:val="en-GB"/>
                        </w:rPr>
                        <w:t xml:space="preserve"> </w:t>
                      </w:r>
                    </w:p>
                    <w:p w14:paraId="72CAEC22" w14:textId="77777777" w:rsidR="0025498A" w:rsidRPr="009A4FD8" w:rsidRDefault="0025498A" w:rsidP="009A4FD8">
                      <w:pPr>
                        <w:numPr>
                          <w:ilvl w:val="0"/>
                          <w:numId w:val="128"/>
                        </w:numPr>
                        <w:rPr>
                          <w:szCs w:val="20"/>
                          <w:lang w:val="en-GB"/>
                        </w:rPr>
                      </w:pPr>
                      <w:r w:rsidRPr="009A4FD8">
                        <w:rPr>
                          <w:rFonts w:eastAsia="Batang"/>
                          <w:szCs w:val="20"/>
                          <w:lang w:val="en-GB"/>
                        </w:rPr>
                        <w:t>can be consecutive or non-consecutive CG PUSCH TO(s) in time domain</w:t>
                      </w:r>
                      <w:r w:rsidRPr="009A4FD8">
                        <w:rPr>
                          <w:rFonts w:eastAsia="Batang"/>
                          <w:szCs w:val="20"/>
                        </w:rPr>
                        <w:t xml:space="preserve"> [in one CG period]</w:t>
                      </w:r>
                    </w:p>
                    <w:p w14:paraId="6DD1CE8F" w14:textId="77777777" w:rsidR="0025498A" w:rsidRPr="009A4FD8" w:rsidRDefault="0025498A" w:rsidP="009A4FD8">
                      <w:pPr>
                        <w:numPr>
                          <w:ilvl w:val="0"/>
                          <w:numId w:val="128"/>
                        </w:numPr>
                        <w:rPr>
                          <w:szCs w:val="20"/>
                          <w:lang w:val="en-GB"/>
                        </w:rPr>
                      </w:pPr>
                      <w:r w:rsidRPr="009A4FD8">
                        <w:rPr>
                          <w:rFonts w:eastAsia="Batang"/>
                          <w:szCs w:val="20"/>
                          <w:lang w:val="en-GB"/>
                        </w:rPr>
                        <w:t>FFS whether/how the unused TO(s) can be associated to multiple CG configuration.</w:t>
                      </w:r>
                    </w:p>
                    <w:p w14:paraId="24EE27AE" w14:textId="77777777" w:rsidR="0025498A" w:rsidRPr="009A4FD8" w:rsidRDefault="0025498A" w:rsidP="009A4FD8">
                      <w:pPr>
                        <w:rPr>
                          <w:rFonts w:eastAsia="Batang"/>
                          <w:szCs w:val="20"/>
                          <w:lang w:val="en-GB"/>
                        </w:rPr>
                      </w:pPr>
                      <w:r w:rsidRPr="009A4FD8">
                        <w:rPr>
                          <w:rFonts w:eastAsia="Batang"/>
                          <w:szCs w:val="20"/>
                          <w:lang w:val="en-GB"/>
                        </w:rPr>
                        <w:t>Note: FFSs and further details in corresponding agreement in RAN1#112 for the selected option are remained for further discussion</w:t>
                      </w:r>
                    </w:p>
                    <w:p w14:paraId="5F750F0F" w14:textId="77777777" w:rsidR="0025498A" w:rsidRPr="009A4FD8" w:rsidRDefault="0025498A" w:rsidP="009A4FD8">
                      <w:pPr>
                        <w:rPr>
                          <w:rFonts w:eastAsia="Batang"/>
                          <w:szCs w:val="20"/>
                          <w:lang w:val="en-GB" w:eastAsia="x-none"/>
                        </w:rPr>
                      </w:pPr>
                      <w:r w:rsidRPr="009A4FD8">
                        <w:rPr>
                          <w:rFonts w:eastAsia="Batang"/>
                          <w:szCs w:val="20"/>
                        </w:rPr>
                        <w:t xml:space="preserve">Note: Above corresponds to </w:t>
                      </w:r>
                      <w:r w:rsidRPr="009A4FD8">
                        <w:rPr>
                          <w:rFonts w:eastAsia="Batang"/>
                          <w:szCs w:val="20"/>
                          <w:lang w:val="en-GB"/>
                        </w:rPr>
                        <w:t>Option 2 (</w:t>
                      </w:r>
                      <w:proofErr w:type="spellStart"/>
                      <w:r w:rsidRPr="009A4FD8">
                        <w:rPr>
                          <w:rFonts w:eastAsia="Batang"/>
                          <w:szCs w:val="20"/>
                        </w:rPr>
                        <w:t>w.r.t.</w:t>
                      </w:r>
                      <w:proofErr w:type="spellEnd"/>
                      <w:r w:rsidRPr="009A4FD8">
                        <w:rPr>
                          <w:rFonts w:eastAsia="Batang"/>
                          <w:szCs w:val="20"/>
                        </w:rPr>
                        <w:t xml:space="preserve"> </w:t>
                      </w:r>
                      <w:r w:rsidRPr="009A4FD8">
                        <w:rPr>
                          <w:rFonts w:eastAsia="Batang"/>
                          <w:szCs w:val="20"/>
                          <w:lang w:val="en-GB"/>
                        </w:rPr>
                        <w:t>agreement in RAN1#112)</w:t>
                      </w:r>
                    </w:p>
                    <w:p w14:paraId="4E8ACC11" w14:textId="28CF8BEA" w:rsidR="0025498A" w:rsidRDefault="0025498A" w:rsidP="00462C98">
                      <w:pPr>
                        <w:rPr>
                          <w:rFonts w:eastAsiaTheme="minorEastAsia"/>
                          <w:szCs w:val="20"/>
                          <w:lang w:val="en-GB" w:eastAsia="zh-CN"/>
                        </w:rPr>
                      </w:pPr>
                    </w:p>
                    <w:p w14:paraId="29A425DD" w14:textId="77777777" w:rsidR="0025498A" w:rsidRPr="009A4FD8" w:rsidRDefault="0025498A" w:rsidP="009A4FD8">
                      <w:pPr>
                        <w:rPr>
                          <w:rFonts w:ascii="Times" w:eastAsia="Batang" w:hAnsi="Times" w:cs="Times"/>
                          <w:highlight w:val="green"/>
                          <w:lang w:val="en-GB" w:eastAsia="x-none"/>
                        </w:rPr>
                      </w:pPr>
                      <w:r w:rsidRPr="009A4FD8">
                        <w:rPr>
                          <w:rFonts w:ascii="Times" w:eastAsia="Batang" w:hAnsi="Times" w:cs="Times"/>
                          <w:highlight w:val="green"/>
                          <w:lang w:val="en-GB" w:eastAsia="x-none"/>
                        </w:rPr>
                        <w:t>Agreement</w:t>
                      </w:r>
                    </w:p>
                    <w:p w14:paraId="194D4EFA" w14:textId="77777777" w:rsidR="0025498A" w:rsidRPr="009A4FD8" w:rsidRDefault="0025498A" w:rsidP="009A4FD8">
                      <w:pPr>
                        <w:rPr>
                          <w:rFonts w:ascii="Times" w:eastAsia="Batang" w:hAnsi="Times" w:cs="Times"/>
                          <w:szCs w:val="20"/>
                        </w:rPr>
                      </w:pPr>
                      <w:r w:rsidRPr="009A4FD8">
                        <w:rPr>
                          <w:rFonts w:ascii="Times" w:eastAsia="Batang" w:hAnsi="Times" w:cs="Times"/>
                          <w:szCs w:val="20"/>
                        </w:rPr>
                        <w:t>The UTO-UCI provides a bitmap where a bit corresponds to a TO within a time duration/range. The bit indicates whether the TO is “unused”.</w:t>
                      </w:r>
                    </w:p>
                    <w:p w14:paraId="45DB8F6E" w14:textId="77777777" w:rsidR="0025498A" w:rsidRPr="009A4FD8" w:rsidRDefault="0025498A" w:rsidP="009A4FD8">
                      <w:pPr>
                        <w:numPr>
                          <w:ilvl w:val="0"/>
                          <w:numId w:val="129"/>
                        </w:numPr>
                        <w:rPr>
                          <w:rFonts w:ascii="Times" w:eastAsia="Batang" w:hAnsi="Times" w:cs="Times"/>
                          <w:lang w:val="en-GB" w:eastAsia="x-none"/>
                        </w:rPr>
                      </w:pPr>
                      <w:r w:rsidRPr="009A4FD8">
                        <w:rPr>
                          <w:rFonts w:ascii="Times" w:eastAsia="Batang" w:hAnsi="Times" w:cs="Times"/>
                          <w:szCs w:val="20"/>
                        </w:rPr>
                        <w:t>FFS: Details including time duration/range</w:t>
                      </w:r>
                    </w:p>
                    <w:p w14:paraId="131A5B29" w14:textId="77777777" w:rsidR="0025498A" w:rsidRPr="009A4FD8" w:rsidRDefault="0025498A" w:rsidP="009A4FD8">
                      <w:pPr>
                        <w:rPr>
                          <w:rFonts w:ascii="Times" w:eastAsia="Batang" w:hAnsi="Times" w:cs="Times"/>
                          <w:szCs w:val="20"/>
                        </w:rPr>
                      </w:pPr>
                      <w:r w:rsidRPr="009A4FD8">
                        <w:rPr>
                          <w:rFonts w:ascii="Times" w:eastAsia="Batang" w:hAnsi="Times" w:cs="Times"/>
                          <w:szCs w:val="20"/>
                        </w:rPr>
                        <w:t>Note: The term “UTO-UCI” refers to the “UCI that provides information about unused CG PUSCH transmission occasions” for convenience.</w:t>
                      </w:r>
                    </w:p>
                    <w:p w14:paraId="3D376534" w14:textId="77777777" w:rsidR="0025498A" w:rsidRPr="009A4FD8" w:rsidRDefault="0025498A" w:rsidP="00462C98">
                      <w:pPr>
                        <w:rPr>
                          <w:rFonts w:eastAsiaTheme="minorEastAsia"/>
                          <w:szCs w:val="20"/>
                          <w:lang w:eastAsia="zh-CN"/>
                        </w:rPr>
                      </w:pPr>
                    </w:p>
                  </w:txbxContent>
                </v:textbox>
                <w10:anchorlock/>
              </v:shape>
            </w:pict>
          </mc:Fallback>
        </mc:AlternateContent>
      </w:r>
    </w:p>
    <w:p w14:paraId="6A577517" w14:textId="482F3159" w:rsidR="00462C98" w:rsidRDefault="000C776E" w:rsidP="0051353F">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I</w:t>
      </w:r>
      <w:r>
        <w:rPr>
          <w:rFonts w:ascii="Times New Roman" w:hAnsi="Times New Roman"/>
          <w:kern w:val="0"/>
          <w:sz w:val="20"/>
          <w:szCs w:val="20"/>
        </w:rPr>
        <w:t xml:space="preserve">n the following section, we first discuss CG PUSCH occasions configured to serve XR </w:t>
      </w:r>
      <w:r w:rsidR="00256D2F">
        <w:rPr>
          <w:rFonts w:ascii="Times New Roman" w:hAnsi="Times New Roman"/>
          <w:kern w:val="0"/>
          <w:sz w:val="20"/>
          <w:szCs w:val="20"/>
        </w:rPr>
        <w:t xml:space="preserve">UL </w:t>
      </w:r>
      <w:r>
        <w:rPr>
          <w:rFonts w:ascii="Times New Roman" w:hAnsi="Times New Roman"/>
          <w:kern w:val="0"/>
          <w:sz w:val="20"/>
          <w:szCs w:val="20"/>
        </w:rPr>
        <w:t>traffic</w:t>
      </w:r>
      <w:r w:rsidR="00256D2F">
        <w:rPr>
          <w:rFonts w:ascii="Times New Roman" w:hAnsi="Times New Roman"/>
          <w:kern w:val="0"/>
          <w:sz w:val="20"/>
          <w:szCs w:val="20"/>
        </w:rPr>
        <w:t xml:space="preserve">, then discuss </w:t>
      </w:r>
      <w:r w:rsidR="007A473D">
        <w:rPr>
          <w:rFonts w:ascii="Times New Roman" w:hAnsi="Times New Roman"/>
          <w:kern w:val="0"/>
          <w:sz w:val="20"/>
          <w:szCs w:val="20"/>
        </w:rPr>
        <w:t xml:space="preserve">design details of </w:t>
      </w:r>
      <w:r w:rsidR="00256D2F">
        <w:rPr>
          <w:rFonts w:ascii="Times New Roman" w:hAnsi="Times New Roman"/>
          <w:kern w:val="0"/>
          <w:sz w:val="20"/>
          <w:szCs w:val="20"/>
        </w:rPr>
        <w:t xml:space="preserve">the information </w:t>
      </w:r>
      <w:r w:rsidR="00C04B56">
        <w:rPr>
          <w:rFonts w:ascii="Times New Roman" w:hAnsi="Times New Roman"/>
          <w:kern w:val="0"/>
          <w:sz w:val="20"/>
          <w:szCs w:val="20"/>
        </w:rPr>
        <w:t>provided</w:t>
      </w:r>
      <w:r w:rsidR="00256D2F">
        <w:rPr>
          <w:rFonts w:ascii="Times New Roman" w:hAnsi="Times New Roman"/>
          <w:kern w:val="0"/>
          <w:sz w:val="20"/>
          <w:szCs w:val="20"/>
        </w:rPr>
        <w:t xml:space="preserve"> by </w:t>
      </w:r>
      <w:r w:rsidR="00EE1F18">
        <w:rPr>
          <w:rFonts w:ascii="Times New Roman" w:hAnsi="Times New Roman"/>
          <w:kern w:val="0"/>
          <w:sz w:val="20"/>
          <w:szCs w:val="20"/>
        </w:rPr>
        <w:t>UTO-</w:t>
      </w:r>
      <w:r w:rsidR="00256D2F">
        <w:rPr>
          <w:rFonts w:ascii="Times New Roman" w:hAnsi="Times New Roman"/>
          <w:kern w:val="0"/>
          <w:sz w:val="20"/>
          <w:szCs w:val="20"/>
        </w:rPr>
        <w:t>UCI.</w:t>
      </w:r>
    </w:p>
    <w:p w14:paraId="6BD855AE" w14:textId="0B3165E2" w:rsidR="000C776E" w:rsidRPr="001204B9" w:rsidRDefault="00256D2F" w:rsidP="000C776E">
      <w:pPr>
        <w:pStyle w:val="bullet2"/>
        <w:numPr>
          <w:ilvl w:val="0"/>
          <w:numId w:val="78"/>
        </w:numPr>
        <w:spacing w:beforeLines="50" w:before="120" w:afterLines="50" w:after="120"/>
        <w:jc w:val="both"/>
        <w:rPr>
          <w:rFonts w:ascii="Times New Roman" w:hAnsi="Times New Roman"/>
          <w:b/>
          <w:kern w:val="0"/>
          <w:sz w:val="20"/>
          <w:szCs w:val="20"/>
          <w:u w:val="single"/>
        </w:rPr>
      </w:pPr>
      <w:r>
        <w:rPr>
          <w:rFonts w:ascii="Times New Roman" w:hAnsi="Times New Roman"/>
          <w:b/>
          <w:kern w:val="0"/>
          <w:sz w:val="20"/>
          <w:szCs w:val="20"/>
          <w:u w:val="single"/>
        </w:rPr>
        <w:t>CG PUSCH occasions configured to serve XR UL traffic</w:t>
      </w:r>
    </w:p>
    <w:p w14:paraId="408CB6F8" w14:textId="70EF560B" w:rsidR="00F9748B" w:rsidRDefault="00FC1CF4"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During discussions on dynamic indication of unused CG</w:t>
      </w:r>
      <w:r w:rsidRPr="000C15E4">
        <w:rPr>
          <w:rFonts w:ascii="Times New Roman" w:hAnsi="Times New Roman"/>
          <w:kern w:val="0"/>
          <w:sz w:val="20"/>
          <w:szCs w:val="20"/>
          <w:lang w:val="en-US"/>
        </w:rPr>
        <w:t xml:space="preserve"> PUSCH occasion(s) based on UCI by the UE</w:t>
      </w:r>
      <w:r>
        <w:rPr>
          <w:rFonts w:ascii="Times New Roman" w:hAnsi="Times New Roman"/>
          <w:kern w:val="0"/>
          <w:sz w:val="20"/>
          <w:szCs w:val="20"/>
          <w:lang w:val="en-US"/>
        </w:rPr>
        <w:t xml:space="preserve"> during SI phase of Rel-18 XR, </w:t>
      </w:r>
      <w:r w:rsidR="009E1982">
        <w:rPr>
          <w:rFonts w:ascii="Times New Roman" w:hAnsi="Times New Roman"/>
          <w:kern w:val="0"/>
          <w:sz w:val="20"/>
          <w:szCs w:val="20"/>
          <w:lang w:val="en-US"/>
        </w:rPr>
        <w:t>due to variable frame size across diff</w:t>
      </w:r>
      <w:r w:rsidR="00CF5A47">
        <w:rPr>
          <w:rFonts w:ascii="Times New Roman" w:hAnsi="Times New Roman"/>
          <w:kern w:val="0"/>
          <w:sz w:val="20"/>
          <w:szCs w:val="20"/>
          <w:lang w:val="en-US"/>
        </w:rPr>
        <w:t xml:space="preserve">erent frame periods, </w:t>
      </w:r>
      <w:r>
        <w:rPr>
          <w:rFonts w:ascii="Times New Roman" w:hAnsi="Times New Roman"/>
          <w:kern w:val="0"/>
          <w:sz w:val="20"/>
          <w:szCs w:val="20"/>
          <w:lang w:val="en-US"/>
        </w:rPr>
        <w:t>i</w:t>
      </w:r>
      <w:r w:rsidR="005A1247">
        <w:rPr>
          <w:rFonts w:ascii="Times New Roman" w:hAnsi="Times New Roman"/>
          <w:kern w:val="0"/>
          <w:sz w:val="20"/>
          <w:szCs w:val="20"/>
          <w:lang w:val="en-US"/>
        </w:rPr>
        <w:t xml:space="preserve">t was assumed that </w:t>
      </w:r>
      <w:r>
        <w:rPr>
          <w:rFonts w:ascii="Times New Roman" w:hAnsi="Times New Roman"/>
          <w:kern w:val="0"/>
          <w:sz w:val="20"/>
          <w:szCs w:val="20"/>
          <w:lang w:val="en-US"/>
        </w:rPr>
        <w:t xml:space="preserve">a number of CG PUSCH occasions are </w:t>
      </w:r>
      <w:r w:rsidR="000D423E">
        <w:rPr>
          <w:rFonts w:ascii="Times New Roman" w:hAnsi="Times New Roman"/>
          <w:kern w:val="0"/>
          <w:sz w:val="20"/>
          <w:szCs w:val="20"/>
          <w:lang w:val="en-US"/>
        </w:rPr>
        <w:t xml:space="preserve">available within a frame period </w:t>
      </w:r>
      <w:r>
        <w:rPr>
          <w:rFonts w:ascii="Times New Roman" w:hAnsi="Times New Roman"/>
          <w:kern w:val="0"/>
          <w:sz w:val="20"/>
          <w:szCs w:val="20"/>
          <w:lang w:val="en-US"/>
        </w:rPr>
        <w:t xml:space="preserve">to serve </w:t>
      </w:r>
      <w:r w:rsidR="00572E20">
        <w:rPr>
          <w:rFonts w:ascii="Times New Roman" w:hAnsi="Times New Roman"/>
          <w:kern w:val="0"/>
          <w:sz w:val="20"/>
          <w:szCs w:val="20"/>
          <w:lang w:val="en-US"/>
        </w:rPr>
        <w:t>the corresponding</w:t>
      </w:r>
      <w:r>
        <w:rPr>
          <w:rFonts w:ascii="Times New Roman" w:hAnsi="Times New Roman"/>
          <w:kern w:val="0"/>
          <w:sz w:val="20"/>
          <w:szCs w:val="20"/>
          <w:lang w:val="en-US"/>
        </w:rPr>
        <w:t xml:space="preserve"> frame of the </w:t>
      </w:r>
      <w:r w:rsidR="000D423E">
        <w:rPr>
          <w:rFonts w:ascii="Times New Roman" w:hAnsi="Times New Roman"/>
          <w:kern w:val="0"/>
          <w:sz w:val="20"/>
          <w:szCs w:val="20"/>
          <w:lang w:val="en-US"/>
        </w:rPr>
        <w:t xml:space="preserve">AR </w:t>
      </w:r>
      <w:r>
        <w:rPr>
          <w:rFonts w:ascii="Times New Roman" w:hAnsi="Times New Roman"/>
          <w:kern w:val="0"/>
          <w:sz w:val="20"/>
          <w:szCs w:val="20"/>
          <w:lang w:val="en-US"/>
        </w:rPr>
        <w:t>UL video stream</w:t>
      </w:r>
      <w:r w:rsidR="00572E20">
        <w:rPr>
          <w:rFonts w:ascii="Times New Roman" w:hAnsi="Times New Roman"/>
          <w:kern w:val="0"/>
          <w:sz w:val="20"/>
          <w:szCs w:val="20"/>
          <w:lang w:val="en-US"/>
        </w:rPr>
        <w:t xml:space="preserve"> in the frame period</w:t>
      </w:r>
      <w:r>
        <w:rPr>
          <w:rFonts w:ascii="Times New Roman" w:hAnsi="Times New Roman"/>
          <w:kern w:val="0"/>
          <w:sz w:val="20"/>
          <w:szCs w:val="20"/>
          <w:lang w:val="en-US"/>
        </w:rPr>
        <w:t>. When</w:t>
      </w:r>
      <w:r w:rsidR="004A139B" w:rsidDel="000D423E">
        <w:rPr>
          <w:rFonts w:ascii="Times New Roman" w:hAnsi="Times New Roman"/>
          <w:kern w:val="0"/>
          <w:sz w:val="20"/>
          <w:szCs w:val="20"/>
          <w:lang w:val="en-US"/>
        </w:rPr>
        <w:t xml:space="preserve"> </w:t>
      </w:r>
      <w:r w:rsidR="000D423E">
        <w:rPr>
          <w:rFonts w:ascii="Times New Roman" w:hAnsi="Times New Roman"/>
          <w:kern w:val="0"/>
          <w:sz w:val="20"/>
          <w:szCs w:val="20"/>
          <w:lang w:val="en-US"/>
        </w:rPr>
        <w:t xml:space="preserve">a </w:t>
      </w:r>
      <w:r w:rsidR="004A139B">
        <w:rPr>
          <w:rFonts w:ascii="Times New Roman" w:hAnsi="Times New Roman"/>
          <w:kern w:val="0"/>
          <w:sz w:val="20"/>
          <w:szCs w:val="20"/>
          <w:lang w:val="en-US"/>
        </w:rPr>
        <w:t>video</w:t>
      </w:r>
      <w:r>
        <w:rPr>
          <w:rFonts w:ascii="Times New Roman" w:hAnsi="Times New Roman"/>
          <w:kern w:val="0"/>
          <w:sz w:val="20"/>
          <w:szCs w:val="20"/>
          <w:lang w:val="en-US"/>
        </w:rPr>
        <w:t xml:space="preserve"> frame arrives at the UE’s UL buffer potentially with jitter, some CG PUSCH occasions will be used for initial transmissions of data of the </w:t>
      </w:r>
      <w:r w:rsidR="004A139B">
        <w:rPr>
          <w:rFonts w:ascii="Times New Roman" w:hAnsi="Times New Roman"/>
          <w:kern w:val="0"/>
          <w:sz w:val="20"/>
          <w:szCs w:val="20"/>
          <w:lang w:val="en-US"/>
        </w:rPr>
        <w:t xml:space="preserve">video </w:t>
      </w:r>
      <w:r>
        <w:rPr>
          <w:rFonts w:ascii="Times New Roman" w:hAnsi="Times New Roman"/>
          <w:kern w:val="0"/>
          <w:sz w:val="20"/>
          <w:szCs w:val="20"/>
          <w:lang w:val="en-US"/>
        </w:rPr>
        <w:t xml:space="preserve">frame, and the UE can indicate unused CG PUSCH occasion(s), if any, to the gNB dynamically based on UCI. Generally, the indicated unused CG PUSCH occasion(s) </w:t>
      </w:r>
      <w:r w:rsidR="00335236">
        <w:rPr>
          <w:rFonts w:ascii="Times New Roman" w:hAnsi="Times New Roman"/>
          <w:kern w:val="0"/>
          <w:sz w:val="20"/>
          <w:szCs w:val="20"/>
          <w:lang w:val="en-US"/>
        </w:rPr>
        <w:t xml:space="preserve">locates after the ones used for transmissions of the </w:t>
      </w:r>
      <w:r w:rsidR="004A139B">
        <w:rPr>
          <w:rFonts w:ascii="Times New Roman" w:hAnsi="Times New Roman"/>
          <w:kern w:val="0"/>
          <w:sz w:val="20"/>
          <w:szCs w:val="20"/>
          <w:lang w:val="en-US"/>
        </w:rPr>
        <w:t xml:space="preserve">video </w:t>
      </w:r>
      <w:r w:rsidR="00335236">
        <w:rPr>
          <w:rFonts w:ascii="Times New Roman" w:hAnsi="Times New Roman"/>
          <w:kern w:val="0"/>
          <w:sz w:val="20"/>
          <w:szCs w:val="20"/>
          <w:lang w:val="en-US"/>
        </w:rPr>
        <w:t>frame.</w:t>
      </w:r>
    </w:p>
    <w:p w14:paraId="2BA2D0AE" w14:textId="7642E9C9" w:rsidR="009A04BA" w:rsidRDefault="000D5005"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Although multiple CG PUSCH occasions in a period of a single CG configuration is being specified, it does not necessarily mean that CG PUSCH occasions configured to convey traffic data correspond to a single CG configuration. </w:t>
      </w:r>
      <w:r w:rsidR="0042026F">
        <w:rPr>
          <w:rFonts w:ascii="Times New Roman" w:hAnsi="Times New Roman"/>
          <w:kern w:val="0"/>
          <w:sz w:val="20"/>
          <w:szCs w:val="20"/>
          <w:lang w:val="en-US"/>
        </w:rPr>
        <w:t xml:space="preserve">In contrast, it is possible that </w:t>
      </w:r>
      <w:r>
        <w:rPr>
          <w:rFonts w:ascii="Times New Roman" w:hAnsi="Times New Roman"/>
          <w:kern w:val="0"/>
          <w:sz w:val="20"/>
          <w:szCs w:val="20"/>
          <w:lang w:val="en-US"/>
        </w:rPr>
        <w:t xml:space="preserve">several CG configurations </w:t>
      </w:r>
      <w:r w:rsidR="0042026F">
        <w:rPr>
          <w:rFonts w:ascii="Times New Roman" w:hAnsi="Times New Roman"/>
          <w:kern w:val="0"/>
          <w:sz w:val="20"/>
          <w:szCs w:val="20"/>
          <w:lang w:val="en-US"/>
        </w:rPr>
        <w:t xml:space="preserve">are configured to convey traffic data, each of which has one or more CG PUSCH occasions per CG period. </w:t>
      </w:r>
    </w:p>
    <w:p w14:paraId="000FB83D" w14:textId="0E95221D" w:rsidR="00DC7C65" w:rsidRDefault="00DC7C65"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I</w:t>
      </w:r>
      <w:r>
        <w:rPr>
          <w:rFonts w:ascii="Times New Roman" w:hAnsi="Times New Roman"/>
          <w:kern w:val="0"/>
          <w:sz w:val="20"/>
          <w:szCs w:val="20"/>
          <w:lang w:val="en-US"/>
        </w:rPr>
        <w:t xml:space="preserve">t should also be noted that AR UL video stream </w:t>
      </w:r>
      <w:r w:rsidRPr="00DC7C65">
        <w:rPr>
          <w:rFonts w:ascii="Times New Roman" w:hAnsi="Times New Roman"/>
          <w:kern w:val="0"/>
          <w:sz w:val="20"/>
          <w:szCs w:val="20"/>
          <w:lang w:val="en-US"/>
        </w:rPr>
        <w:t>with 30/60/90/120 FPS has non-integer periodicity</w:t>
      </w:r>
      <w:r w:rsidR="00540B54">
        <w:rPr>
          <w:rFonts w:ascii="Times New Roman" w:hAnsi="Times New Roman"/>
          <w:kern w:val="0"/>
          <w:sz w:val="20"/>
          <w:szCs w:val="20"/>
          <w:lang w:val="en-US"/>
        </w:rPr>
        <w:t>, and it cannot align with any</w:t>
      </w:r>
      <w:r w:rsidRPr="00DC7C65">
        <w:rPr>
          <w:rFonts w:ascii="Times New Roman" w:hAnsi="Times New Roman"/>
          <w:kern w:val="0"/>
          <w:sz w:val="20"/>
          <w:szCs w:val="20"/>
          <w:lang w:val="en-US"/>
        </w:rPr>
        <w:t xml:space="preserve"> </w:t>
      </w:r>
      <w:r w:rsidR="00540B54">
        <w:rPr>
          <w:rFonts w:ascii="Times New Roman" w:hAnsi="Times New Roman"/>
          <w:kern w:val="0"/>
          <w:sz w:val="20"/>
          <w:szCs w:val="20"/>
          <w:lang w:val="en-US"/>
        </w:rPr>
        <w:t>candidate</w:t>
      </w:r>
      <w:r w:rsidRPr="00DC7C65">
        <w:rPr>
          <w:rFonts w:ascii="Times New Roman" w:hAnsi="Times New Roman"/>
          <w:kern w:val="0"/>
          <w:sz w:val="20"/>
          <w:szCs w:val="20"/>
          <w:lang w:val="en-US"/>
        </w:rPr>
        <w:t xml:space="preserve"> CG periodicit</w:t>
      </w:r>
      <w:r w:rsidR="00540B54">
        <w:rPr>
          <w:rFonts w:ascii="Times New Roman" w:hAnsi="Times New Roman"/>
          <w:kern w:val="0"/>
          <w:sz w:val="20"/>
          <w:szCs w:val="20"/>
          <w:lang w:val="en-US"/>
        </w:rPr>
        <w:t>y</w:t>
      </w:r>
      <w:r w:rsidRPr="00DC7C65">
        <w:rPr>
          <w:rFonts w:ascii="Times New Roman" w:hAnsi="Times New Roman"/>
          <w:kern w:val="0"/>
          <w:sz w:val="20"/>
          <w:szCs w:val="20"/>
          <w:lang w:val="en-US"/>
        </w:rPr>
        <w:t xml:space="preserve"> </w:t>
      </w:r>
      <w:r w:rsidR="00540B54">
        <w:rPr>
          <w:rFonts w:ascii="Times New Roman" w:hAnsi="Times New Roman"/>
          <w:kern w:val="0"/>
          <w:sz w:val="20"/>
          <w:szCs w:val="20"/>
          <w:lang w:val="en-US"/>
        </w:rPr>
        <w:t>supported by existing</w:t>
      </w:r>
      <w:r w:rsidRPr="00DC7C65">
        <w:rPr>
          <w:rFonts w:ascii="Times New Roman" w:hAnsi="Times New Roman"/>
          <w:kern w:val="0"/>
          <w:sz w:val="20"/>
          <w:szCs w:val="20"/>
          <w:lang w:val="en-US"/>
        </w:rPr>
        <w:t xml:space="preserve"> specification. </w:t>
      </w:r>
      <w:r w:rsidR="00540B54">
        <w:rPr>
          <w:rFonts w:ascii="Times New Roman" w:hAnsi="Times New Roman"/>
          <w:kern w:val="0"/>
          <w:sz w:val="20"/>
          <w:szCs w:val="20"/>
          <w:lang w:val="en-US"/>
        </w:rPr>
        <w:t>Therefore, i</w:t>
      </w:r>
      <w:r w:rsidRPr="00DC7C65">
        <w:rPr>
          <w:rFonts w:ascii="Times New Roman" w:hAnsi="Times New Roman"/>
          <w:kern w:val="0"/>
          <w:sz w:val="20"/>
          <w:szCs w:val="20"/>
          <w:lang w:val="en-US"/>
        </w:rPr>
        <w:t xml:space="preserve">t is necessary to address non-integer periodicity issue when CG is used </w:t>
      </w:r>
      <w:r w:rsidR="00540B54">
        <w:rPr>
          <w:rFonts w:ascii="Times New Roman" w:hAnsi="Times New Roman"/>
          <w:kern w:val="0"/>
          <w:sz w:val="20"/>
          <w:szCs w:val="20"/>
          <w:lang w:val="en-US"/>
        </w:rPr>
        <w:t>to convey</w:t>
      </w:r>
      <w:r w:rsidRPr="00DC7C65">
        <w:rPr>
          <w:rFonts w:ascii="Times New Roman" w:hAnsi="Times New Roman"/>
          <w:kern w:val="0"/>
          <w:sz w:val="20"/>
          <w:szCs w:val="20"/>
          <w:lang w:val="en-US"/>
        </w:rPr>
        <w:t xml:space="preserve"> XR UL video traffic. In the SI phase, some enhancements were proposed to </w:t>
      </w:r>
      <w:r w:rsidR="00540B54">
        <w:rPr>
          <w:rFonts w:ascii="Times New Roman" w:hAnsi="Times New Roman"/>
          <w:kern w:val="0"/>
          <w:sz w:val="20"/>
          <w:szCs w:val="20"/>
          <w:lang w:val="en-US"/>
        </w:rPr>
        <w:t>ad</w:t>
      </w:r>
      <w:r w:rsidR="002F1C6B">
        <w:rPr>
          <w:rFonts w:ascii="Times New Roman" w:hAnsi="Times New Roman"/>
          <w:kern w:val="0"/>
          <w:sz w:val="20"/>
          <w:szCs w:val="20"/>
          <w:lang w:val="en-US"/>
        </w:rPr>
        <w:t>d</w:t>
      </w:r>
      <w:r w:rsidR="00540B54">
        <w:rPr>
          <w:rFonts w:ascii="Times New Roman" w:hAnsi="Times New Roman"/>
          <w:kern w:val="0"/>
          <w:sz w:val="20"/>
          <w:szCs w:val="20"/>
          <w:lang w:val="en-US"/>
        </w:rPr>
        <w:t>ress</w:t>
      </w:r>
      <w:r w:rsidRPr="00DC7C65">
        <w:rPr>
          <w:rFonts w:ascii="Times New Roman" w:hAnsi="Times New Roman"/>
          <w:kern w:val="0"/>
          <w:sz w:val="20"/>
          <w:szCs w:val="20"/>
          <w:lang w:val="en-US"/>
        </w:rPr>
        <w:t xml:space="preserve"> this issue. However, it turn</w:t>
      </w:r>
      <w:r w:rsidR="002F1C6B">
        <w:rPr>
          <w:rFonts w:ascii="Times New Roman" w:hAnsi="Times New Roman"/>
          <w:kern w:val="0"/>
          <w:sz w:val="20"/>
          <w:szCs w:val="20"/>
          <w:lang w:val="en-US"/>
        </w:rPr>
        <w:t>ed</w:t>
      </w:r>
      <w:r w:rsidRPr="00DC7C65">
        <w:rPr>
          <w:rFonts w:ascii="Times New Roman" w:hAnsi="Times New Roman"/>
          <w:kern w:val="0"/>
          <w:sz w:val="20"/>
          <w:szCs w:val="20"/>
          <w:lang w:val="en-US"/>
        </w:rPr>
        <w:t xml:space="preserve"> out that it can be handled by existing method of </w:t>
      </w:r>
      <w:r w:rsidR="002F1C6B">
        <w:rPr>
          <w:rFonts w:ascii="Times New Roman" w:hAnsi="Times New Roman"/>
          <w:kern w:val="0"/>
          <w:sz w:val="20"/>
          <w:szCs w:val="20"/>
          <w:lang w:val="en-US"/>
        </w:rPr>
        <w:t xml:space="preserve">configuring </w:t>
      </w:r>
      <w:r w:rsidRPr="00DC7C65">
        <w:rPr>
          <w:rFonts w:ascii="Times New Roman" w:hAnsi="Times New Roman"/>
          <w:kern w:val="0"/>
          <w:sz w:val="20"/>
          <w:szCs w:val="20"/>
          <w:lang w:val="en-US"/>
        </w:rPr>
        <w:t>multiple CG configurations, e.g., with different start offsets</w:t>
      </w:r>
      <w:r w:rsidR="009147BE">
        <w:rPr>
          <w:rFonts w:ascii="Times New Roman" w:hAnsi="Times New Roman"/>
          <w:kern w:val="0"/>
          <w:sz w:val="20"/>
          <w:szCs w:val="20"/>
          <w:lang w:val="en-US"/>
        </w:rPr>
        <w:t>.,</w:t>
      </w:r>
      <w:r w:rsidRPr="00DC7C65">
        <w:rPr>
          <w:rFonts w:ascii="Times New Roman" w:hAnsi="Times New Roman"/>
          <w:kern w:val="0"/>
          <w:sz w:val="20"/>
          <w:szCs w:val="20"/>
          <w:lang w:val="en-US"/>
        </w:rPr>
        <w:t xml:space="preserve"> since in Rel-16 URLLC, multiple CG configurations have been supported as one of the approaches to address non-integer periodicity issue.</w:t>
      </w:r>
      <w:r w:rsidR="009147BE">
        <w:rPr>
          <w:rFonts w:ascii="Times New Roman" w:hAnsi="Times New Roman"/>
          <w:kern w:val="0"/>
          <w:sz w:val="20"/>
          <w:szCs w:val="20"/>
          <w:lang w:val="en-US"/>
        </w:rPr>
        <w:t xml:space="preserve"> As a result, it is natural that usually multiple CG configurations are configured to convey</w:t>
      </w:r>
      <w:r w:rsidR="009147BE" w:rsidRPr="00DC7C65">
        <w:rPr>
          <w:rFonts w:ascii="Times New Roman" w:hAnsi="Times New Roman"/>
          <w:kern w:val="0"/>
          <w:sz w:val="20"/>
          <w:szCs w:val="20"/>
          <w:lang w:val="en-US"/>
        </w:rPr>
        <w:t xml:space="preserve"> XR UL video traffic.</w:t>
      </w:r>
      <w:r w:rsidR="009147BE">
        <w:rPr>
          <w:rFonts w:ascii="Times New Roman" w:hAnsi="Times New Roman"/>
          <w:kern w:val="0"/>
          <w:sz w:val="20"/>
          <w:szCs w:val="20"/>
          <w:lang w:val="en-US"/>
        </w:rPr>
        <w:t xml:space="preserve"> It should be emphasized that </w:t>
      </w:r>
      <w:r w:rsidR="00EA17B9">
        <w:rPr>
          <w:rFonts w:ascii="Times New Roman" w:hAnsi="Times New Roman"/>
          <w:kern w:val="0"/>
          <w:sz w:val="20"/>
          <w:szCs w:val="20"/>
          <w:lang w:val="en-US"/>
        </w:rPr>
        <w:t>a</w:t>
      </w:r>
      <w:r w:rsidR="009147BE">
        <w:rPr>
          <w:rFonts w:ascii="Times New Roman" w:hAnsi="Times New Roman"/>
          <w:kern w:val="0"/>
          <w:sz w:val="20"/>
          <w:szCs w:val="20"/>
          <w:lang w:val="en-US"/>
        </w:rPr>
        <w:t xml:space="preserve"> frame period</w:t>
      </w:r>
      <w:r w:rsidR="00EA17B9">
        <w:rPr>
          <w:rFonts w:ascii="Times New Roman" w:hAnsi="Times New Roman"/>
          <w:kern w:val="0"/>
          <w:sz w:val="20"/>
          <w:szCs w:val="20"/>
          <w:lang w:val="en-US"/>
        </w:rPr>
        <w:t xml:space="preserve"> of the AR UL video stream</w:t>
      </w:r>
      <w:r w:rsidR="009147BE">
        <w:rPr>
          <w:rFonts w:ascii="Times New Roman" w:hAnsi="Times New Roman"/>
          <w:kern w:val="0"/>
          <w:sz w:val="20"/>
          <w:szCs w:val="20"/>
          <w:lang w:val="en-US"/>
        </w:rPr>
        <w:t xml:space="preserve"> cannot </w:t>
      </w:r>
      <w:r w:rsidR="00EA17B9">
        <w:rPr>
          <w:rFonts w:ascii="Times New Roman" w:hAnsi="Times New Roman"/>
          <w:kern w:val="0"/>
          <w:sz w:val="20"/>
          <w:szCs w:val="20"/>
          <w:lang w:val="en-US"/>
        </w:rPr>
        <w:t xml:space="preserve">align with a CG period of any CG configurations configured to serve the AR UL video stream, which was </w:t>
      </w:r>
      <w:r w:rsidR="001D5BC8">
        <w:rPr>
          <w:rFonts w:ascii="Times New Roman" w:hAnsi="Times New Roman"/>
          <w:kern w:val="0"/>
          <w:sz w:val="20"/>
          <w:szCs w:val="20"/>
          <w:lang w:val="en-US"/>
        </w:rPr>
        <w:t>mistakenly assumed by some companies when discussing information indicated by a UTO-UCI.</w:t>
      </w:r>
    </w:p>
    <w:p w14:paraId="5229CE50" w14:textId="74A52BE2" w:rsidR="00370EC5" w:rsidRDefault="00370EC5"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Besides, it is common understanding that for AR UL traffic, there are two streams with different characteristics, i.e. pose/control stream and video stream. To serve AR UL traffic, it is very likely that multiple CG configurations </w:t>
      </w:r>
      <w:r>
        <w:rPr>
          <w:rFonts w:ascii="Times New Roman" w:hAnsi="Times New Roman"/>
          <w:kern w:val="0"/>
          <w:sz w:val="20"/>
          <w:szCs w:val="20"/>
          <w:lang w:val="en-US"/>
        </w:rPr>
        <w:lastRenderedPageBreak/>
        <w:t xml:space="preserve">are configured, from which generally one CG configuration is intended to accommodate traffic of the pose/control stream, and the remaining CG configuration(s) </w:t>
      </w:r>
      <w:r w:rsidR="00307127">
        <w:rPr>
          <w:rFonts w:ascii="Times New Roman" w:hAnsi="Times New Roman"/>
          <w:kern w:val="0"/>
          <w:sz w:val="20"/>
          <w:szCs w:val="20"/>
          <w:lang w:val="en-US"/>
        </w:rPr>
        <w:t>is</w:t>
      </w:r>
      <w:r>
        <w:rPr>
          <w:rFonts w:ascii="Times New Roman" w:hAnsi="Times New Roman"/>
          <w:kern w:val="0"/>
          <w:sz w:val="20"/>
          <w:szCs w:val="20"/>
          <w:lang w:val="en-US"/>
        </w:rPr>
        <w:t xml:space="preserve"> used for traffic of the video stream.</w:t>
      </w:r>
    </w:p>
    <w:p w14:paraId="5C9D3847" w14:textId="1344C564" w:rsidR="00537F1F" w:rsidRDefault="00370EC5"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Furthermore</w:t>
      </w:r>
      <w:r w:rsidR="0042026F">
        <w:rPr>
          <w:rFonts w:ascii="Times New Roman" w:hAnsi="Times New Roman"/>
          <w:kern w:val="0"/>
          <w:sz w:val="20"/>
          <w:szCs w:val="20"/>
          <w:lang w:val="en-US"/>
        </w:rPr>
        <w:t>, CA</w:t>
      </w:r>
      <w:r w:rsidR="002610E2">
        <w:rPr>
          <w:rFonts w:ascii="Times New Roman" w:hAnsi="Times New Roman"/>
          <w:kern w:val="0"/>
          <w:sz w:val="20"/>
          <w:szCs w:val="20"/>
          <w:lang w:val="en-US"/>
        </w:rPr>
        <w:t xml:space="preserve"> can afford high data rate with wider bandwidth, thus</w:t>
      </w:r>
      <w:r w:rsidR="0042026F">
        <w:rPr>
          <w:rFonts w:ascii="Times New Roman" w:hAnsi="Times New Roman"/>
          <w:kern w:val="0"/>
          <w:sz w:val="20"/>
          <w:szCs w:val="20"/>
          <w:lang w:val="en-US"/>
        </w:rPr>
        <w:t xml:space="preserve"> </w:t>
      </w:r>
      <w:r w:rsidR="002610E2">
        <w:rPr>
          <w:rFonts w:ascii="Times New Roman" w:hAnsi="Times New Roman"/>
          <w:kern w:val="0"/>
          <w:sz w:val="20"/>
          <w:szCs w:val="20"/>
          <w:lang w:val="en-US"/>
        </w:rPr>
        <w:t>is beneficial for XR traffic. Therefore, these CG configurations may correspond to more than one serving cell as well.</w:t>
      </w:r>
    </w:p>
    <w:p w14:paraId="55338428" w14:textId="3ED2A225" w:rsidR="006D1417" w:rsidRDefault="006D1417"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B</w:t>
      </w:r>
      <w:r>
        <w:rPr>
          <w:rFonts w:ascii="Times New Roman" w:hAnsi="Times New Roman"/>
          <w:kern w:val="0"/>
          <w:sz w:val="20"/>
          <w:szCs w:val="20"/>
          <w:lang w:val="en-US"/>
        </w:rPr>
        <w:t xml:space="preserve">ased on the above analysis, </w:t>
      </w:r>
      <w:r w:rsidR="0096379C">
        <w:rPr>
          <w:rFonts w:ascii="Times New Roman" w:hAnsi="Times New Roman"/>
          <w:kern w:val="0"/>
          <w:sz w:val="20"/>
          <w:szCs w:val="20"/>
          <w:lang w:val="en-US"/>
        </w:rPr>
        <w:t xml:space="preserve">CG PUSCH occasions configured to serve XR UL traffic </w:t>
      </w:r>
      <w:r w:rsidR="001636EC">
        <w:rPr>
          <w:rFonts w:ascii="Times New Roman" w:hAnsi="Times New Roman"/>
          <w:kern w:val="0"/>
          <w:sz w:val="20"/>
          <w:szCs w:val="20"/>
          <w:lang w:val="en-US"/>
        </w:rPr>
        <w:t>very probably</w:t>
      </w:r>
      <w:r w:rsidR="0096379C">
        <w:rPr>
          <w:rFonts w:ascii="Times New Roman" w:hAnsi="Times New Roman"/>
          <w:kern w:val="0"/>
          <w:sz w:val="20"/>
          <w:szCs w:val="20"/>
          <w:lang w:val="en-US"/>
        </w:rPr>
        <w:t xml:space="preserve"> come from one or multiple CG configurations, and one or multiple serving cells.</w:t>
      </w:r>
    </w:p>
    <w:p w14:paraId="2DD98359" w14:textId="21D9D98F" w:rsidR="0096379C" w:rsidRDefault="0034718B" w:rsidP="0051353F">
      <w:pPr>
        <w:pStyle w:val="bullet2"/>
        <w:numPr>
          <w:ilvl w:val="1"/>
          <w:numId w:val="0"/>
        </w:numPr>
        <w:spacing w:beforeLines="50" w:before="120" w:afterLines="50" w:after="120"/>
        <w:jc w:val="both"/>
        <w:rPr>
          <w:rFonts w:ascii="Times New Roman" w:hAnsi="Times New Roman"/>
          <w:kern w:val="0"/>
          <w:sz w:val="20"/>
          <w:szCs w:val="20"/>
          <w:lang w:val="en-US"/>
        </w:rPr>
      </w:pPr>
      <w:r w:rsidRPr="00BB09DA">
        <w:rPr>
          <w:b/>
          <w:bCs/>
          <w:i/>
          <w:iCs/>
          <w:sz w:val="20"/>
          <w:szCs w:val="20"/>
        </w:rPr>
        <w:t xml:space="preserve">Observation </w:t>
      </w:r>
      <w:r w:rsidRPr="00BB09DA">
        <w:rPr>
          <w:rFonts w:eastAsia="Times New Roman"/>
          <w:sz w:val="20"/>
          <w:szCs w:val="20"/>
        </w:rPr>
        <w:fldChar w:fldCharType="begin"/>
      </w:r>
      <w:r w:rsidRPr="00BB09DA">
        <w:rPr>
          <w:b/>
          <w:i/>
          <w:sz w:val="20"/>
          <w:szCs w:val="20"/>
        </w:rPr>
        <w:instrText xml:space="preserve"> SEQ Observation \* ARABIC </w:instrText>
      </w:r>
      <w:r w:rsidRPr="00BB09DA">
        <w:rPr>
          <w:b/>
          <w:i/>
          <w:sz w:val="20"/>
          <w:szCs w:val="20"/>
        </w:rPr>
        <w:fldChar w:fldCharType="separate"/>
      </w:r>
      <w:r w:rsidR="00B370BF">
        <w:rPr>
          <w:b/>
          <w:i/>
          <w:noProof/>
          <w:sz w:val="20"/>
          <w:szCs w:val="20"/>
        </w:rPr>
        <w:t>1</w:t>
      </w:r>
      <w:r w:rsidRPr="00BB09DA">
        <w:rPr>
          <w:rFonts w:eastAsia="Times New Roman"/>
          <w:sz w:val="20"/>
          <w:szCs w:val="20"/>
        </w:rPr>
        <w:fldChar w:fldCharType="end"/>
      </w:r>
      <w:r w:rsidRPr="00BB09DA">
        <w:rPr>
          <w:b/>
          <w:bCs/>
          <w:i/>
          <w:iCs/>
          <w:sz w:val="20"/>
          <w:szCs w:val="20"/>
        </w:rPr>
        <w:t xml:space="preserve">: </w:t>
      </w:r>
      <w:r w:rsidR="004F34D0">
        <w:rPr>
          <w:b/>
          <w:bCs/>
          <w:i/>
          <w:iCs/>
          <w:sz w:val="20"/>
          <w:szCs w:val="20"/>
        </w:rPr>
        <w:t>T</w:t>
      </w:r>
      <w:r w:rsidRPr="0034718B">
        <w:rPr>
          <w:b/>
          <w:bCs/>
          <w:i/>
          <w:iCs/>
          <w:sz w:val="20"/>
          <w:szCs w:val="20"/>
        </w:rPr>
        <w:t xml:space="preserve">o serve XR UL traffic </w:t>
      </w:r>
      <w:r w:rsidR="004F34D0">
        <w:rPr>
          <w:b/>
          <w:bCs/>
          <w:i/>
          <w:iCs/>
          <w:sz w:val="20"/>
          <w:szCs w:val="20"/>
        </w:rPr>
        <w:t xml:space="preserve">including </w:t>
      </w:r>
      <w:r w:rsidR="00307127">
        <w:rPr>
          <w:b/>
          <w:bCs/>
          <w:i/>
          <w:iCs/>
          <w:sz w:val="20"/>
          <w:szCs w:val="20"/>
        </w:rPr>
        <w:t xml:space="preserve">that of </w:t>
      </w:r>
      <w:r w:rsidR="004F34D0">
        <w:rPr>
          <w:b/>
          <w:bCs/>
          <w:i/>
          <w:iCs/>
          <w:sz w:val="20"/>
          <w:szCs w:val="20"/>
        </w:rPr>
        <w:t xml:space="preserve">pose/control </w:t>
      </w:r>
      <w:r w:rsidR="00307127">
        <w:rPr>
          <w:b/>
          <w:bCs/>
          <w:i/>
          <w:iCs/>
          <w:sz w:val="20"/>
          <w:szCs w:val="20"/>
        </w:rPr>
        <w:t>stream and/</w:t>
      </w:r>
      <w:r w:rsidR="004F34D0">
        <w:rPr>
          <w:b/>
          <w:bCs/>
          <w:i/>
          <w:iCs/>
          <w:sz w:val="20"/>
          <w:szCs w:val="20"/>
        </w:rPr>
        <w:t xml:space="preserve">or video </w:t>
      </w:r>
      <w:r w:rsidR="00307127">
        <w:rPr>
          <w:b/>
          <w:bCs/>
          <w:i/>
          <w:iCs/>
          <w:sz w:val="20"/>
          <w:szCs w:val="20"/>
        </w:rPr>
        <w:t>stream</w:t>
      </w:r>
      <w:r w:rsidR="004F34D0">
        <w:rPr>
          <w:b/>
          <w:bCs/>
          <w:i/>
          <w:iCs/>
          <w:sz w:val="20"/>
          <w:szCs w:val="20"/>
        </w:rPr>
        <w:t xml:space="preserve">, </w:t>
      </w:r>
      <w:r w:rsidR="004F34D0" w:rsidRPr="0034718B">
        <w:rPr>
          <w:b/>
          <w:bCs/>
          <w:i/>
          <w:iCs/>
          <w:sz w:val="20"/>
          <w:szCs w:val="20"/>
        </w:rPr>
        <w:t xml:space="preserve">CG PUSCH occasions </w:t>
      </w:r>
      <w:r w:rsidR="00102BE3">
        <w:rPr>
          <w:b/>
          <w:bCs/>
          <w:i/>
          <w:iCs/>
          <w:sz w:val="20"/>
          <w:szCs w:val="20"/>
        </w:rPr>
        <w:t xml:space="preserve">configured </w:t>
      </w:r>
      <w:r w:rsidR="00307127">
        <w:rPr>
          <w:b/>
          <w:bCs/>
          <w:i/>
          <w:iCs/>
          <w:sz w:val="20"/>
          <w:szCs w:val="20"/>
        </w:rPr>
        <w:t>by</w:t>
      </w:r>
      <w:r w:rsidRPr="0034718B">
        <w:rPr>
          <w:b/>
          <w:bCs/>
          <w:i/>
          <w:iCs/>
          <w:sz w:val="20"/>
          <w:szCs w:val="20"/>
        </w:rPr>
        <w:t xml:space="preserve"> one or multiple CG configurations, and </w:t>
      </w:r>
      <w:r w:rsidR="00307127">
        <w:rPr>
          <w:b/>
          <w:bCs/>
          <w:i/>
          <w:iCs/>
          <w:sz w:val="20"/>
          <w:szCs w:val="20"/>
        </w:rPr>
        <w:t xml:space="preserve">from </w:t>
      </w:r>
      <w:r w:rsidRPr="0034718B">
        <w:rPr>
          <w:b/>
          <w:bCs/>
          <w:i/>
          <w:iCs/>
          <w:sz w:val="20"/>
          <w:szCs w:val="20"/>
        </w:rPr>
        <w:t>one or multiple serving cells</w:t>
      </w:r>
      <w:r w:rsidR="00102BE3">
        <w:rPr>
          <w:b/>
          <w:bCs/>
          <w:i/>
          <w:iCs/>
          <w:sz w:val="20"/>
          <w:szCs w:val="20"/>
        </w:rPr>
        <w:t xml:space="preserve"> </w:t>
      </w:r>
      <w:r w:rsidR="00867ABF">
        <w:rPr>
          <w:b/>
          <w:bCs/>
          <w:i/>
          <w:iCs/>
          <w:sz w:val="20"/>
          <w:szCs w:val="20"/>
        </w:rPr>
        <w:t>are desirable</w:t>
      </w:r>
      <w:r w:rsidRPr="0034718B">
        <w:rPr>
          <w:b/>
          <w:bCs/>
          <w:i/>
          <w:iCs/>
          <w:sz w:val="20"/>
          <w:szCs w:val="20"/>
        </w:rPr>
        <w:t>.</w:t>
      </w:r>
    </w:p>
    <w:p w14:paraId="25F13A4B" w14:textId="7EF78331" w:rsidR="0096379C" w:rsidRPr="00071536" w:rsidRDefault="009637A9"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I</w:t>
      </w:r>
      <w:r>
        <w:rPr>
          <w:rFonts w:ascii="Times New Roman" w:hAnsi="Times New Roman"/>
          <w:kern w:val="0"/>
          <w:sz w:val="20"/>
          <w:szCs w:val="20"/>
          <w:lang w:val="en-US"/>
        </w:rPr>
        <w:t xml:space="preserve">n our opinion, </w:t>
      </w:r>
      <w:r w:rsidR="002D58C0">
        <w:rPr>
          <w:rFonts w:ascii="Times New Roman" w:hAnsi="Times New Roman"/>
          <w:kern w:val="0"/>
          <w:sz w:val="20"/>
          <w:szCs w:val="20"/>
          <w:lang w:val="en-US"/>
        </w:rPr>
        <w:t xml:space="preserve">it is beneficial for the UE to dynamically indicate </w:t>
      </w:r>
      <w:r w:rsidR="002D58C0" w:rsidRPr="002D58C0">
        <w:rPr>
          <w:rFonts w:ascii="Times New Roman" w:hAnsi="Times New Roman"/>
          <w:kern w:val="0"/>
          <w:sz w:val="20"/>
          <w:szCs w:val="20"/>
          <w:lang w:val="en-US"/>
        </w:rPr>
        <w:t>unused CG PUSCH occasion(s) based</w:t>
      </w:r>
      <w:r w:rsidR="002D58C0">
        <w:rPr>
          <w:rFonts w:ascii="Times New Roman" w:hAnsi="Times New Roman"/>
          <w:kern w:val="0"/>
          <w:sz w:val="20"/>
          <w:szCs w:val="20"/>
          <w:lang w:val="en-US"/>
        </w:rPr>
        <w:t xml:space="preserve"> on all </w:t>
      </w:r>
      <w:r w:rsidR="002D58C0" w:rsidRPr="002D58C0">
        <w:rPr>
          <w:rFonts w:ascii="Times New Roman" w:hAnsi="Times New Roman"/>
          <w:kern w:val="0"/>
          <w:sz w:val="20"/>
          <w:szCs w:val="20"/>
          <w:lang w:val="en-US"/>
        </w:rPr>
        <w:t>CG PUSCH occasions configured to serve XR UL traffic</w:t>
      </w:r>
      <w:r w:rsidR="00BD7A54">
        <w:rPr>
          <w:rFonts w:ascii="Times New Roman" w:hAnsi="Times New Roman"/>
          <w:kern w:val="0"/>
          <w:sz w:val="20"/>
          <w:szCs w:val="20"/>
          <w:lang w:val="en-US"/>
        </w:rPr>
        <w:t>. T</w:t>
      </w:r>
      <w:r w:rsidR="002D58C0">
        <w:rPr>
          <w:rFonts w:ascii="Times New Roman" w:hAnsi="Times New Roman"/>
          <w:kern w:val="0"/>
          <w:sz w:val="20"/>
          <w:szCs w:val="20"/>
          <w:lang w:val="en-US"/>
        </w:rPr>
        <w:t xml:space="preserve">hat is, </w:t>
      </w:r>
      <w:r w:rsidR="00BD7A54">
        <w:rPr>
          <w:rFonts w:ascii="Times New Roman" w:hAnsi="Times New Roman"/>
          <w:kern w:val="0"/>
          <w:sz w:val="20"/>
          <w:szCs w:val="20"/>
          <w:lang w:val="en-US"/>
        </w:rPr>
        <w:t xml:space="preserve">a </w:t>
      </w:r>
      <w:r w:rsidR="0073495E">
        <w:rPr>
          <w:rFonts w:ascii="Times New Roman" w:hAnsi="Times New Roman"/>
          <w:kern w:val="0"/>
          <w:sz w:val="20"/>
          <w:szCs w:val="20"/>
          <w:lang w:val="en-US"/>
        </w:rPr>
        <w:t>UTO-</w:t>
      </w:r>
      <w:r w:rsidR="00BD7A54">
        <w:rPr>
          <w:rFonts w:ascii="Times New Roman" w:hAnsi="Times New Roman"/>
          <w:kern w:val="0"/>
          <w:sz w:val="20"/>
          <w:szCs w:val="20"/>
          <w:lang w:val="en-US"/>
        </w:rPr>
        <w:t xml:space="preserve">UCI </w:t>
      </w:r>
      <w:r w:rsidR="002D58C0">
        <w:rPr>
          <w:rFonts w:ascii="Times New Roman" w:hAnsi="Times New Roman"/>
          <w:kern w:val="0"/>
          <w:sz w:val="20"/>
          <w:szCs w:val="20"/>
          <w:lang w:val="en-US"/>
        </w:rPr>
        <w:t xml:space="preserve">can indicate unused CG PUSCH occasion(s) across </w:t>
      </w:r>
      <w:r w:rsidR="00BD7A54">
        <w:rPr>
          <w:rFonts w:ascii="Times New Roman" w:hAnsi="Times New Roman"/>
          <w:kern w:val="0"/>
          <w:sz w:val="20"/>
          <w:szCs w:val="20"/>
          <w:lang w:val="en-US"/>
        </w:rPr>
        <w:t>multiple</w:t>
      </w:r>
      <w:r w:rsidR="002D58C0">
        <w:rPr>
          <w:rFonts w:ascii="Times New Roman" w:hAnsi="Times New Roman"/>
          <w:kern w:val="0"/>
          <w:sz w:val="20"/>
          <w:szCs w:val="20"/>
          <w:lang w:val="en-US"/>
        </w:rPr>
        <w:t xml:space="preserve"> CG configurations configured to serve XR UL traffic, e.g. the AR UL video stream</w:t>
      </w:r>
      <w:r w:rsidR="00BD7A54">
        <w:rPr>
          <w:rFonts w:ascii="Times New Roman" w:hAnsi="Times New Roman"/>
          <w:kern w:val="0"/>
          <w:sz w:val="20"/>
          <w:szCs w:val="20"/>
          <w:lang w:val="en-US"/>
        </w:rPr>
        <w:t xml:space="preserve"> and/or pose</w:t>
      </w:r>
      <w:r w:rsidR="00692A01">
        <w:rPr>
          <w:rFonts w:ascii="Times New Roman" w:hAnsi="Times New Roman" w:hint="eastAsia"/>
          <w:kern w:val="0"/>
          <w:sz w:val="20"/>
          <w:szCs w:val="20"/>
          <w:lang w:val="en-US"/>
        </w:rPr>
        <w:t>/</w:t>
      </w:r>
      <w:r w:rsidR="00692A01">
        <w:rPr>
          <w:rFonts w:ascii="Times New Roman" w:hAnsi="Times New Roman"/>
          <w:kern w:val="0"/>
          <w:sz w:val="20"/>
          <w:szCs w:val="20"/>
          <w:lang w:val="en-US"/>
        </w:rPr>
        <w:t>control stream</w:t>
      </w:r>
      <w:r w:rsidR="00BD7A54">
        <w:rPr>
          <w:rFonts w:ascii="Times New Roman" w:hAnsi="Times New Roman"/>
          <w:kern w:val="0"/>
          <w:sz w:val="20"/>
          <w:szCs w:val="20"/>
          <w:lang w:val="en-US"/>
        </w:rPr>
        <w:t>. S</w:t>
      </w:r>
      <w:r w:rsidR="002D58C0">
        <w:rPr>
          <w:rFonts w:ascii="Times New Roman" w:hAnsi="Times New Roman"/>
          <w:kern w:val="0"/>
          <w:sz w:val="20"/>
          <w:szCs w:val="20"/>
          <w:lang w:val="en-US"/>
        </w:rPr>
        <w:t xml:space="preserve">ince </w:t>
      </w:r>
      <w:r w:rsidR="00BD7A54">
        <w:rPr>
          <w:rFonts w:ascii="Times New Roman" w:hAnsi="Times New Roman"/>
          <w:kern w:val="0"/>
          <w:sz w:val="20"/>
          <w:szCs w:val="20"/>
          <w:lang w:val="en-US"/>
        </w:rPr>
        <w:t>CG PUSCH occasions from more than one</w:t>
      </w:r>
      <w:r w:rsidR="002D58C0">
        <w:rPr>
          <w:rFonts w:ascii="Times New Roman" w:hAnsi="Times New Roman"/>
          <w:kern w:val="0"/>
          <w:sz w:val="20"/>
          <w:szCs w:val="20"/>
          <w:lang w:val="en-US"/>
        </w:rPr>
        <w:t xml:space="preserve"> CG configuration may </w:t>
      </w:r>
      <w:r w:rsidR="00BD7A54">
        <w:rPr>
          <w:rFonts w:ascii="Times New Roman" w:hAnsi="Times New Roman"/>
          <w:kern w:val="0"/>
          <w:sz w:val="20"/>
          <w:szCs w:val="20"/>
          <w:lang w:val="en-US"/>
        </w:rPr>
        <w:t>not be used within the</w:t>
      </w:r>
      <w:r w:rsidR="002D58C0">
        <w:rPr>
          <w:rFonts w:ascii="Times New Roman" w:hAnsi="Times New Roman"/>
          <w:kern w:val="0"/>
          <w:sz w:val="20"/>
          <w:szCs w:val="20"/>
          <w:lang w:val="en-US"/>
        </w:rPr>
        <w:t xml:space="preserve"> CG period, </w:t>
      </w:r>
      <w:r w:rsidR="00BD7A54">
        <w:rPr>
          <w:rFonts w:ascii="Times New Roman" w:hAnsi="Times New Roman"/>
          <w:kern w:val="0"/>
          <w:sz w:val="20"/>
          <w:szCs w:val="20"/>
          <w:lang w:val="en-US"/>
        </w:rPr>
        <w:t xml:space="preserve">dynamic </w:t>
      </w:r>
      <w:r w:rsidR="002D58C0">
        <w:rPr>
          <w:rFonts w:ascii="Times New Roman" w:hAnsi="Times New Roman"/>
          <w:kern w:val="0"/>
          <w:sz w:val="20"/>
          <w:szCs w:val="20"/>
          <w:lang w:val="en-US"/>
        </w:rPr>
        <w:t>indication</w:t>
      </w:r>
      <w:r w:rsidR="00BD7A54">
        <w:rPr>
          <w:rFonts w:ascii="Times New Roman" w:hAnsi="Times New Roman"/>
          <w:kern w:val="0"/>
          <w:sz w:val="20"/>
          <w:szCs w:val="20"/>
          <w:lang w:val="en-US"/>
        </w:rPr>
        <w:t xml:space="preserve"> by a </w:t>
      </w:r>
      <w:r w:rsidR="00692A01">
        <w:rPr>
          <w:rFonts w:ascii="Times New Roman" w:hAnsi="Times New Roman"/>
          <w:kern w:val="0"/>
          <w:sz w:val="20"/>
          <w:szCs w:val="20"/>
          <w:lang w:val="en-US"/>
        </w:rPr>
        <w:t xml:space="preserve">single </w:t>
      </w:r>
      <w:r w:rsidR="0073495E">
        <w:rPr>
          <w:rFonts w:ascii="Times New Roman" w:hAnsi="Times New Roman"/>
          <w:kern w:val="0"/>
          <w:sz w:val="20"/>
          <w:szCs w:val="20"/>
          <w:lang w:val="en-US"/>
        </w:rPr>
        <w:t>UTO-</w:t>
      </w:r>
      <w:r w:rsidR="00BD7A54">
        <w:rPr>
          <w:rFonts w:ascii="Times New Roman" w:hAnsi="Times New Roman"/>
          <w:kern w:val="0"/>
          <w:sz w:val="20"/>
          <w:szCs w:val="20"/>
          <w:lang w:val="en-US"/>
        </w:rPr>
        <w:t xml:space="preserve">UCI </w:t>
      </w:r>
      <w:r w:rsidR="00692A01">
        <w:rPr>
          <w:rFonts w:ascii="Times New Roman" w:hAnsi="Times New Roman"/>
          <w:kern w:val="0"/>
          <w:sz w:val="20"/>
          <w:szCs w:val="20"/>
          <w:lang w:val="en-US"/>
        </w:rPr>
        <w:t>for</w:t>
      </w:r>
      <w:r w:rsidR="00BD7A54">
        <w:rPr>
          <w:rFonts w:ascii="Times New Roman" w:hAnsi="Times New Roman"/>
          <w:kern w:val="0"/>
          <w:sz w:val="20"/>
          <w:szCs w:val="20"/>
          <w:lang w:val="en-US"/>
        </w:rPr>
        <w:t xml:space="preserve"> these CG PUSCH occasions from the multiple CG configurations </w:t>
      </w:r>
      <w:r w:rsidR="002D58C0">
        <w:rPr>
          <w:rFonts w:ascii="Times New Roman" w:hAnsi="Times New Roman"/>
          <w:kern w:val="0"/>
          <w:sz w:val="20"/>
          <w:szCs w:val="20"/>
          <w:lang w:val="en-US"/>
        </w:rPr>
        <w:t>can lead to less overhead</w:t>
      </w:r>
      <w:r w:rsidR="00F569A7">
        <w:rPr>
          <w:rFonts w:ascii="Times New Roman" w:hAnsi="Times New Roman"/>
          <w:kern w:val="0"/>
          <w:sz w:val="20"/>
          <w:szCs w:val="20"/>
          <w:lang w:val="en-US"/>
        </w:rPr>
        <w:t xml:space="preserve"> and complexity</w:t>
      </w:r>
      <w:r w:rsidR="002D58C0">
        <w:rPr>
          <w:rFonts w:ascii="Times New Roman" w:hAnsi="Times New Roman"/>
          <w:kern w:val="0"/>
          <w:sz w:val="20"/>
          <w:szCs w:val="20"/>
          <w:lang w:val="en-US"/>
        </w:rPr>
        <w:t xml:space="preserve">. In addition, flexibility </w:t>
      </w:r>
      <w:r w:rsidR="00BD7A54">
        <w:rPr>
          <w:rFonts w:ascii="Times New Roman" w:hAnsi="Times New Roman"/>
          <w:kern w:val="0"/>
          <w:sz w:val="20"/>
          <w:szCs w:val="20"/>
          <w:lang w:val="en-US"/>
        </w:rPr>
        <w:t xml:space="preserve">for </w:t>
      </w:r>
      <w:r w:rsidR="0073495E">
        <w:rPr>
          <w:rFonts w:ascii="Times New Roman" w:hAnsi="Times New Roman"/>
          <w:kern w:val="0"/>
          <w:sz w:val="20"/>
          <w:szCs w:val="20"/>
          <w:lang w:val="en-US"/>
        </w:rPr>
        <w:t>UTO-</w:t>
      </w:r>
      <w:r w:rsidR="00BD7A54">
        <w:rPr>
          <w:rFonts w:ascii="Times New Roman" w:hAnsi="Times New Roman"/>
          <w:kern w:val="0"/>
          <w:sz w:val="20"/>
          <w:szCs w:val="20"/>
          <w:lang w:val="en-US"/>
        </w:rPr>
        <w:t xml:space="preserve">UCI transmission </w:t>
      </w:r>
      <w:r w:rsidR="0075653F">
        <w:rPr>
          <w:rFonts w:ascii="Times New Roman" w:hAnsi="Times New Roman"/>
          <w:kern w:val="0"/>
          <w:sz w:val="20"/>
          <w:szCs w:val="20"/>
          <w:lang w:val="en-US"/>
        </w:rPr>
        <w:t xml:space="preserve">can be provided by </w:t>
      </w:r>
      <w:r w:rsidR="00BD7A54">
        <w:rPr>
          <w:rFonts w:ascii="Times New Roman" w:hAnsi="Times New Roman"/>
          <w:kern w:val="0"/>
          <w:sz w:val="20"/>
          <w:szCs w:val="20"/>
          <w:lang w:val="en-US"/>
        </w:rPr>
        <w:t>supporting indication across multiple CG configurations</w:t>
      </w:r>
      <w:r w:rsidR="0075653F">
        <w:rPr>
          <w:rFonts w:ascii="Times New Roman" w:hAnsi="Times New Roman"/>
          <w:kern w:val="0"/>
          <w:sz w:val="20"/>
          <w:szCs w:val="20"/>
          <w:lang w:val="en-US"/>
        </w:rPr>
        <w:t xml:space="preserve">. Specifically, the gNB can configure whether or not a CG configuration supports resource recycling, i.e., whether or not CG PUSCH occasion(s) of the CG configuration can be indicated as unused. Furthermore, the gNB can configure whether or not CG PUSCH occasion(s) of the CG configuration can convey </w:t>
      </w:r>
      <w:r w:rsidR="0073495E">
        <w:rPr>
          <w:rFonts w:ascii="Times New Roman" w:hAnsi="Times New Roman"/>
          <w:kern w:val="0"/>
          <w:sz w:val="20"/>
          <w:szCs w:val="20"/>
          <w:lang w:val="en-US"/>
        </w:rPr>
        <w:t>UTO-UCI</w:t>
      </w:r>
      <w:r w:rsidR="0075653F">
        <w:rPr>
          <w:rFonts w:ascii="Times New Roman" w:hAnsi="Times New Roman"/>
          <w:kern w:val="0"/>
          <w:sz w:val="20"/>
          <w:szCs w:val="20"/>
          <w:lang w:val="en-US"/>
        </w:rPr>
        <w:t>, and if yes, which CG configuration(s) the dynamic indication is applied to.</w:t>
      </w:r>
    </w:p>
    <w:p w14:paraId="19CF2B66" w14:textId="650694C2" w:rsidR="00A20BA6" w:rsidRDefault="007945E0" w:rsidP="007945E0">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sidR="00B370BF">
        <w:rPr>
          <w:b/>
          <w:i/>
          <w:noProof/>
          <w:sz w:val="20"/>
          <w:szCs w:val="20"/>
        </w:rPr>
        <w:t>8</w:t>
      </w:r>
      <w:r w:rsidRPr="00B922B2">
        <w:rPr>
          <w:sz w:val="20"/>
          <w:szCs w:val="20"/>
        </w:rPr>
        <w:fldChar w:fldCharType="end"/>
      </w:r>
      <w:r w:rsidRPr="00B922B2">
        <w:rPr>
          <w:b/>
          <w:i/>
          <w:sz w:val="20"/>
          <w:szCs w:val="20"/>
        </w:rPr>
        <w:t xml:space="preserve">: </w:t>
      </w:r>
      <w:r w:rsidR="00324AE3">
        <w:rPr>
          <w:b/>
          <w:i/>
          <w:sz w:val="20"/>
          <w:szCs w:val="20"/>
        </w:rPr>
        <w:t>T</w:t>
      </w:r>
      <w:r w:rsidR="00BF39CD">
        <w:rPr>
          <w:b/>
          <w:i/>
          <w:sz w:val="20"/>
          <w:szCs w:val="20"/>
        </w:rPr>
        <w:t>he dynamic indication</w:t>
      </w:r>
      <w:r w:rsidR="00BB4E6A">
        <w:rPr>
          <w:b/>
          <w:i/>
          <w:sz w:val="20"/>
          <w:szCs w:val="20"/>
        </w:rPr>
        <w:t xml:space="preserve"> in a </w:t>
      </w:r>
      <w:r w:rsidR="00324AE3">
        <w:rPr>
          <w:b/>
          <w:i/>
          <w:sz w:val="20"/>
          <w:szCs w:val="20"/>
        </w:rPr>
        <w:t>UTO-</w:t>
      </w:r>
      <w:r w:rsidR="00BB4E6A">
        <w:rPr>
          <w:b/>
          <w:i/>
          <w:sz w:val="20"/>
          <w:szCs w:val="20"/>
        </w:rPr>
        <w:t>UCI</w:t>
      </w:r>
      <w:r w:rsidR="00BF39CD">
        <w:rPr>
          <w:b/>
          <w:i/>
          <w:sz w:val="20"/>
          <w:szCs w:val="20"/>
        </w:rPr>
        <w:t xml:space="preserve"> can be </w:t>
      </w:r>
      <w:r w:rsidR="00AD1907">
        <w:rPr>
          <w:b/>
          <w:i/>
          <w:sz w:val="20"/>
          <w:szCs w:val="20"/>
        </w:rPr>
        <w:t xml:space="preserve">applied </w:t>
      </w:r>
      <w:r w:rsidR="00BF39CD">
        <w:rPr>
          <w:b/>
          <w:i/>
          <w:sz w:val="20"/>
          <w:szCs w:val="20"/>
        </w:rPr>
        <w:t xml:space="preserve">to the </w:t>
      </w:r>
      <w:r>
        <w:rPr>
          <w:b/>
          <w:i/>
          <w:sz w:val="20"/>
          <w:szCs w:val="20"/>
        </w:rPr>
        <w:t xml:space="preserve">configured CG PUSCH occasions </w:t>
      </w:r>
      <w:r w:rsidR="00C00634">
        <w:rPr>
          <w:b/>
          <w:i/>
          <w:sz w:val="20"/>
          <w:szCs w:val="20"/>
        </w:rPr>
        <w:t>correspond</w:t>
      </w:r>
      <w:r w:rsidR="0009035C">
        <w:rPr>
          <w:b/>
          <w:i/>
          <w:sz w:val="20"/>
          <w:szCs w:val="20"/>
        </w:rPr>
        <w:t>ing</w:t>
      </w:r>
      <w:r w:rsidR="00C00634">
        <w:rPr>
          <w:b/>
          <w:i/>
          <w:sz w:val="20"/>
          <w:szCs w:val="20"/>
        </w:rPr>
        <w:t xml:space="preserve"> to one or multiple </w:t>
      </w:r>
      <w:r>
        <w:rPr>
          <w:b/>
          <w:i/>
          <w:sz w:val="20"/>
          <w:szCs w:val="20"/>
        </w:rPr>
        <w:t xml:space="preserve">CG </w:t>
      </w:r>
      <w:r>
        <w:rPr>
          <w:rFonts w:hint="eastAsia"/>
          <w:b/>
          <w:i/>
          <w:sz w:val="20"/>
          <w:szCs w:val="20"/>
        </w:rPr>
        <w:t>configuration</w:t>
      </w:r>
      <w:r>
        <w:rPr>
          <w:b/>
          <w:i/>
          <w:sz w:val="20"/>
          <w:szCs w:val="20"/>
        </w:rPr>
        <w:t>s</w:t>
      </w:r>
      <w:r w:rsidR="00C00634">
        <w:rPr>
          <w:b/>
          <w:i/>
          <w:sz w:val="20"/>
          <w:szCs w:val="20"/>
        </w:rPr>
        <w:t>, and locat</w:t>
      </w:r>
      <w:r w:rsidR="0009035C">
        <w:rPr>
          <w:b/>
          <w:i/>
          <w:sz w:val="20"/>
          <w:szCs w:val="20"/>
        </w:rPr>
        <w:t>ing</w:t>
      </w:r>
      <w:r w:rsidR="00C00634">
        <w:rPr>
          <w:b/>
          <w:i/>
          <w:sz w:val="20"/>
          <w:szCs w:val="20"/>
        </w:rPr>
        <w:t xml:space="preserve"> on one or multiple serving cells</w:t>
      </w:r>
      <w:r>
        <w:rPr>
          <w:b/>
          <w:i/>
          <w:sz w:val="20"/>
          <w:szCs w:val="20"/>
        </w:rPr>
        <w:t>.</w:t>
      </w:r>
    </w:p>
    <w:p w14:paraId="0B651B12" w14:textId="77777777" w:rsidR="00170549" w:rsidRPr="00BA6CFB" w:rsidRDefault="00170549" w:rsidP="00692A01">
      <w:pPr>
        <w:pStyle w:val="bullet2"/>
        <w:numPr>
          <w:ilvl w:val="1"/>
          <w:numId w:val="0"/>
        </w:numPr>
        <w:jc w:val="both"/>
        <w:rPr>
          <w:b/>
          <w:i/>
          <w:sz w:val="20"/>
          <w:szCs w:val="20"/>
        </w:rPr>
      </w:pPr>
    </w:p>
    <w:p w14:paraId="6EA9059C" w14:textId="3AA6FCBA" w:rsidR="00AB2D9F" w:rsidRPr="006D501E" w:rsidRDefault="00AB2D9F" w:rsidP="00AB2D9F">
      <w:pPr>
        <w:pStyle w:val="bullet2"/>
        <w:numPr>
          <w:ilvl w:val="0"/>
          <w:numId w:val="78"/>
        </w:numPr>
        <w:spacing w:beforeLines="50" w:before="120" w:afterLines="50" w:after="120"/>
        <w:jc w:val="both"/>
        <w:rPr>
          <w:rFonts w:ascii="Times New Roman" w:hAnsi="Times New Roman"/>
          <w:b/>
          <w:kern w:val="0"/>
          <w:sz w:val="20"/>
          <w:szCs w:val="20"/>
          <w:u w:val="single"/>
        </w:rPr>
      </w:pPr>
      <w:r>
        <w:rPr>
          <w:rFonts w:ascii="Times New Roman" w:hAnsi="Times New Roman"/>
          <w:b/>
          <w:kern w:val="0"/>
          <w:sz w:val="20"/>
          <w:szCs w:val="20"/>
          <w:u w:val="single"/>
        </w:rPr>
        <w:t xml:space="preserve">Time duration corresponding to </w:t>
      </w:r>
      <w:r w:rsidR="00DA481A">
        <w:rPr>
          <w:rFonts w:ascii="Times New Roman" w:hAnsi="Times New Roman"/>
          <w:b/>
          <w:kern w:val="0"/>
          <w:sz w:val="20"/>
          <w:szCs w:val="20"/>
          <w:u w:val="single"/>
        </w:rPr>
        <w:t xml:space="preserve">a </w:t>
      </w:r>
      <w:r>
        <w:rPr>
          <w:rFonts w:ascii="Times New Roman" w:hAnsi="Times New Roman"/>
          <w:b/>
          <w:kern w:val="0"/>
          <w:sz w:val="20"/>
          <w:szCs w:val="20"/>
          <w:u w:val="single"/>
        </w:rPr>
        <w:t>UTO-UCI</w:t>
      </w:r>
    </w:p>
    <w:p w14:paraId="373841D9" w14:textId="7AF681DE" w:rsidR="00363D24" w:rsidRDefault="00401F38"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I</w:t>
      </w:r>
      <w:r>
        <w:rPr>
          <w:rFonts w:ascii="Times New Roman" w:hAnsi="Times New Roman"/>
          <w:kern w:val="0"/>
          <w:sz w:val="20"/>
          <w:szCs w:val="20"/>
          <w:lang w:val="en-US"/>
        </w:rPr>
        <w:t xml:space="preserve">t was agreed during RAN1#112bis-e meeting that </w:t>
      </w:r>
      <w:r w:rsidR="00726A2C">
        <w:rPr>
          <w:rFonts w:ascii="Times New Roman" w:hAnsi="Times New Roman"/>
          <w:kern w:val="0"/>
          <w:sz w:val="20"/>
          <w:szCs w:val="20"/>
          <w:lang w:val="en-US"/>
        </w:rPr>
        <w:t xml:space="preserve">a UTO-UCI provides </w:t>
      </w:r>
      <w:r w:rsidR="00726A2C" w:rsidRPr="00726A2C">
        <w:rPr>
          <w:rFonts w:ascii="Times New Roman" w:hAnsi="Times New Roman"/>
          <w:kern w:val="0"/>
          <w:sz w:val="20"/>
          <w:szCs w:val="20"/>
          <w:lang w:val="en-US"/>
        </w:rPr>
        <w:t xml:space="preserve">a bitmap where a bit </w:t>
      </w:r>
      <w:r w:rsidR="00726A2C">
        <w:rPr>
          <w:rFonts w:ascii="Times New Roman" w:hAnsi="Times New Roman"/>
          <w:kern w:val="0"/>
          <w:sz w:val="20"/>
          <w:szCs w:val="20"/>
          <w:lang w:val="en-US"/>
        </w:rPr>
        <w:t xml:space="preserve">within the bitmap </w:t>
      </w:r>
      <w:r w:rsidR="00726A2C" w:rsidRPr="00726A2C">
        <w:rPr>
          <w:rFonts w:ascii="Times New Roman" w:hAnsi="Times New Roman"/>
          <w:kern w:val="0"/>
          <w:sz w:val="20"/>
          <w:szCs w:val="20"/>
          <w:lang w:val="en-US"/>
        </w:rPr>
        <w:t xml:space="preserve">corresponds to a </w:t>
      </w:r>
      <w:r w:rsidR="00726A2C">
        <w:rPr>
          <w:rFonts w:ascii="Times New Roman" w:hAnsi="Times New Roman"/>
          <w:kern w:val="0"/>
          <w:sz w:val="20"/>
          <w:szCs w:val="20"/>
          <w:lang w:val="en-US"/>
        </w:rPr>
        <w:t>CG PUSCH occasion</w:t>
      </w:r>
      <w:r w:rsidR="00726A2C" w:rsidRPr="00726A2C">
        <w:rPr>
          <w:rFonts w:ascii="Times New Roman" w:hAnsi="Times New Roman"/>
          <w:kern w:val="0"/>
          <w:sz w:val="20"/>
          <w:szCs w:val="20"/>
          <w:lang w:val="en-US"/>
        </w:rPr>
        <w:t xml:space="preserve"> within a time duration/range. The bit indicates whether the </w:t>
      </w:r>
      <w:r w:rsidR="00726A2C">
        <w:rPr>
          <w:rFonts w:ascii="Times New Roman" w:hAnsi="Times New Roman"/>
          <w:kern w:val="0"/>
          <w:sz w:val="20"/>
          <w:szCs w:val="20"/>
          <w:lang w:val="en-US"/>
        </w:rPr>
        <w:t xml:space="preserve">corresponding CG PUSCH occasion is </w:t>
      </w:r>
      <w:r w:rsidR="00726A2C" w:rsidRPr="00726A2C">
        <w:rPr>
          <w:rFonts w:ascii="Times New Roman" w:hAnsi="Times New Roman"/>
          <w:kern w:val="0"/>
          <w:sz w:val="20"/>
          <w:szCs w:val="20"/>
          <w:lang w:val="en-US"/>
        </w:rPr>
        <w:t>unused</w:t>
      </w:r>
      <w:r w:rsidR="00726A2C">
        <w:rPr>
          <w:rFonts w:ascii="Times New Roman" w:hAnsi="Times New Roman"/>
          <w:kern w:val="0"/>
          <w:sz w:val="20"/>
          <w:szCs w:val="20"/>
          <w:lang w:val="en-US"/>
        </w:rPr>
        <w:t xml:space="preserve"> or not</w:t>
      </w:r>
      <w:r w:rsidR="00726A2C" w:rsidRPr="00726A2C">
        <w:rPr>
          <w:rFonts w:ascii="Times New Roman" w:hAnsi="Times New Roman"/>
          <w:kern w:val="0"/>
          <w:sz w:val="20"/>
          <w:szCs w:val="20"/>
          <w:lang w:val="en-US"/>
        </w:rPr>
        <w:t>.</w:t>
      </w:r>
    </w:p>
    <w:p w14:paraId="5DE12765" w14:textId="59449722" w:rsidR="00DA6AAF" w:rsidRDefault="00DA6AAF"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A</w:t>
      </w:r>
      <w:r>
        <w:rPr>
          <w:rFonts w:ascii="Times New Roman" w:hAnsi="Times New Roman"/>
          <w:kern w:val="0"/>
          <w:sz w:val="20"/>
          <w:szCs w:val="20"/>
          <w:lang w:val="en-US"/>
        </w:rPr>
        <w:t>s commented during RAN1#112bis-e meeting, “</w:t>
      </w:r>
      <w:r w:rsidRPr="00DA6AAF">
        <w:rPr>
          <w:rFonts w:ascii="Times New Roman" w:hAnsi="Times New Roman"/>
          <w:kern w:val="0"/>
          <w:sz w:val="20"/>
          <w:szCs w:val="20"/>
          <w:lang w:val="en-US"/>
        </w:rPr>
        <w:t>time duration” and “range” are almost identical based on the context, since within a time duration only configured/valid CG PUSCH occasions are considered to determine the corresponding UTO-UCI, and these configured/valid CG PUSCH occasions can also be regarded as a range of CG PUSCH occasions. It is not necessary to differentiate these two terminologies or concepts.</w:t>
      </w:r>
      <w:r>
        <w:rPr>
          <w:rFonts w:ascii="Times New Roman" w:hAnsi="Times New Roman"/>
          <w:kern w:val="0"/>
          <w:sz w:val="20"/>
          <w:szCs w:val="20"/>
          <w:lang w:val="en-US"/>
        </w:rPr>
        <w:t xml:space="preserve"> In the following section, “</w:t>
      </w:r>
      <w:r w:rsidRPr="00DA6AAF">
        <w:rPr>
          <w:rFonts w:ascii="Times New Roman" w:hAnsi="Times New Roman"/>
          <w:kern w:val="0"/>
          <w:sz w:val="20"/>
          <w:szCs w:val="20"/>
          <w:lang w:val="en-US"/>
        </w:rPr>
        <w:t>time duration”</w:t>
      </w:r>
      <w:r>
        <w:rPr>
          <w:rFonts w:ascii="Times New Roman" w:hAnsi="Times New Roman"/>
          <w:kern w:val="0"/>
          <w:sz w:val="20"/>
          <w:szCs w:val="20"/>
          <w:lang w:val="en-US"/>
        </w:rPr>
        <w:t xml:space="preserve"> is used for convenience.</w:t>
      </w:r>
    </w:p>
    <w:p w14:paraId="0BE11528" w14:textId="5FFE73A7" w:rsidR="0015564C" w:rsidRDefault="008064CA"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D</w:t>
      </w:r>
      <w:r>
        <w:rPr>
          <w:rFonts w:ascii="Times New Roman" w:hAnsi="Times New Roman"/>
          <w:kern w:val="0"/>
          <w:sz w:val="20"/>
          <w:szCs w:val="20"/>
          <w:lang w:val="en-US"/>
        </w:rPr>
        <w:t xml:space="preserve">uring RAN1#112bis-e meeting, some companies commented that the </w:t>
      </w:r>
      <w:r w:rsidR="00177BBB">
        <w:rPr>
          <w:rFonts w:ascii="Times New Roman" w:hAnsi="Times New Roman"/>
          <w:kern w:val="0"/>
          <w:sz w:val="20"/>
          <w:szCs w:val="20"/>
          <w:lang w:val="en-US"/>
        </w:rPr>
        <w:t xml:space="preserve">length of </w:t>
      </w:r>
      <w:r>
        <w:rPr>
          <w:rFonts w:ascii="Times New Roman" w:hAnsi="Times New Roman"/>
          <w:kern w:val="0"/>
          <w:sz w:val="20"/>
          <w:szCs w:val="20"/>
          <w:lang w:val="en-US"/>
        </w:rPr>
        <w:t>time duration</w:t>
      </w:r>
      <w:r w:rsidR="00177BBB">
        <w:rPr>
          <w:rFonts w:ascii="Times New Roman" w:hAnsi="Times New Roman"/>
          <w:kern w:val="0"/>
          <w:sz w:val="20"/>
          <w:szCs w:val="20"/>
          <w:lang w:val="en-US"/>
        </w:rPr>
        <w:t>s</w:t>
      </w:r>
      <w:r>
        <w:rPr>
          <w:rFonts w:ascii="Times New Roman" w:hAnsi="Times New Roman"/>
          <w:kern w:val="0"/>
          <w:sz w:val="20"/>
          <w:szCs w:val="20"/>
          <w:lang w:val="en-US"/>
        </w:rPr>
        <w:t xml:space="preserve"> should be fixed as </w:t>
      </w:r>
      <w:r w:rsidR="00177BBB">
        <w:rPr>
          <w:rFonts w:ascii="Times New Roman" w:hAnsi="Times New Roman"/>
          <w:kern w:val="0"/>
          <w:sz w:val="20"/>
          <w:szCs w:val="20"/>
          <w:lang w:val="en-US"/>
        </w:rPr>
        <w:t xml:space="preserve">one </w:t>
      </w:r>
      <w:r>
        <w:rPr>
          <w:rFonts w:ascii="Times New Roman" w:hAnsi="Times New Roman"/>
          <w:kern w:val="0"/>
          <w:sz w:val="20"/>
          <w:szCs w:val="20"/>
          <w:lang w:val="en-US"/>
        </w:rPr>
        <w:t xml:space="preserve">CG period. It is too restrictive and would make UTO-UCI </w:t>
      </w:r>
      <w:r w:rsidR="00A02270">
        <w:rPr>
          <w:rFonts w:ascii="Times New Roman" w:hAnsi="Times New Roman"/>
          <w:kern w:val="0"/>
          <w:sz w:val="20"/>
          <w:szCs w:val="20"/>
          <w:lang w:val="en-US"/>
        </w:rPr>
        <w:t>of little or no use</w:t>
      </w:r>
      <w:r>
        <w:rPr>
          <w:rFonts w:ascii="Times New Roman" w:hAnsi="Times New Roman"/>
          <w:kern w:val="0"/>
          <w:sz w:val="20"/>
          <w:szCs w:val="20"/>
          <w:lang w:val="en-US"/>
        </w:rPr>
        <w:t>.</w:t>
      </w:r>
      <w:r w:rsidR="00A02270">
        <w:rPr>
          <w:rFonts w:ascii="Times New Roman" w:hAnsi="Times New Roman"/>
          <w:kern w:val="0"/>
          <w:sz w:val="20"/>
          <w:szCs w:val="20"/>
          <w:lang w:val="en-US"/>
        </w:rPr>
        <w:t xml:space="preserve"> As emphasized in the above section, a frame period cannot align with a CG period </w:t>
      </w:r>
      <w:r w:rsidR="009A3DFF">
        <w:rPr>
          <w:rFonts w:ascii="Times New Roman" w:hAnsi="Times New Roman"/>
          <w:kern w:val="0"/>
          <w:sz w:val="20"/>
          <w:szCs w:val="20"/>
          <w:lang w:val="en-US"/>
        </w:rPr>
        <w:t>since</w:t>
      </w:r>
      <w:r w:rsidR="00A02270">
        <w:rPr>
          <w:rFonts w:ascii="Times New Roman" w:hAnsi="Times New Roman"/>
          <w:kern w:val="0"/>
          <w:sz w:val="20"/>
          <w:szCs w:val="20"/>
          <w:lang w:val="en-US"/>
        </w:rPr>
        <w:t xml:space="preserve"> no enhancement for CG periodicities is introduced to directly address </w:t>
      </w:r>
      <w:r w:rsidR="00A02270" w:rsidRPr="00DC7C65">
        <w:rPr>
          <w:rFonts w:ascii="Times New Roman" w:hAnsi="Times New Roman"/>
          <w:kern w:val="0"/>
          <w:sz w:val="20"/>
          <w:szCs w:val="20"/>
          <w:lang w:val="en-US"/>
        </w:rPr>
        <w:t>non-integer periodicity issue</w:t>
      </w:r>
      <w:r w:rsidR="00A02270">
        <w:rPr>
          <w:rFonts w:ascii="Times New Roman" w:hAnsi="Times New Roman"/>
          <w:kern w:val="0"/>
          <w:sz w:val="20"/>
          <w:szCs w:val="20"/>
          <w:lang w:val="en-US"/>
        </w:rPr>
        <w:t xml:space="preserve">. Besides, when UTO-UCI is used, it is not necessary that any involved CG configuration has multiple CG PUSCH occasions per CG period. The design of UTO-UCI should be as generic as possible, and it should be compatible </w:t>
      </w:r>
      <w:r w:rsidR="0015564C">
        <w:rPr>
          <w:rFonts w:ascii="Times New Roman" w:hAnsi="Times New Roman"/>
          <w:kern w:val="0"/>
          <w:sz w:val="20"/>
          <w:szCs w:val="20"/>
          <w:lang w:val="en-US"/>
        </w:rPr>
        <w:t>with</w:t>
      </w:r>
      <w:r w:rsidR="00A02270">
        <w:rPr>
          <w:rFonts w:ascii="Times New Roman" w:hAnsi="Times New Roman"/>
          <w:kern w:val="0"/>
          <w:sz w:val="20"/>
          <w:szCs w:val="20"/>
          <w:lang w:val="en-US"/>
        </w:rPr>
        <w:t xml:space="preserve"> all </w:t>
      </w:r>
      <w:r w:rsidR="0015564C">
        <w:rPr>
          <w:rFonts w:ascii="Times New Roman" w:hAnsi="Times New Roman"/>
          <w:kern w:val="0"/>
          <w:sz w:val="20"/>
          <w:szCs w:val="20"/>
          <w:lang w:val="en-US"/>
        </w:rPr>
        <w:t>applicable scenarios where an involved CG configuration may have single or multiple CG PUSCH occasion</w:t>
      </w:r>
      <w:r w:rsidR="00D96DA3">
        <w:rPr>
          <w:rFonts w:ascii="Times New Roman" w:hAnsi="Times New Roman"/>
          <w:kern w:val="0"/>
          <w:sz w:val="20"/>
          <w:szCs w:val="20"/>
          <w:lang w:val="en-US"/>
        </w:rPr>
        <w:t>s</w:t>
      </w:r>
      <w:r w:rsidR="0015564C">
        <w:rPr>
          <w:rFonts w:ascii="Times New Roman" w:hAnsi="Times New Roman"/>
          <w:kern w:val="0"/>
          <w:sz w:val="20"/>
          <w:szCs w:val="20"/>
          <w:lang w:val="en-US"/>
        </w:rPr>
        <w:t xml:space="preserve"> per CG period. For the scenario where CG configuration(s) with single CG PUSCH occasion per CG period is adopted, obviously a time duration </w:t>
      </w:r>
      <w:r w:rsidR="00D96DA3">
        <w:rPr>
          <w:rFonts w:ascii="Times New Roman" w:hAnsi="Times New Roman"/>
          <w:kern w:val="0"/>
          <w:sz w:val="20"/>
          <w:szCs w:val="20"/>
          <w:lang w:val="en-US"/>
        </w:rPr>
        <w:t>should</w:t>
      </w:r>
      <w:r w:rsidR="0015564C">
        <w:rPr>
          <w:rFonts w:ascii="Times New Roman" w:hAnsi="Times New Roman"/>
          <w:kern w:val="0"/>
          <w:sz w:val="20"/>
          <w:szCs w:val="20"/>
          <w:lang w:val="en-US"/>
        </w:rPr>
        <w:t xml:space="preserve"> span multiple CG periods, otherwise it is not feasible to recycle any unused CG PUSCH occasion.</w:t>
      </w:r>
    </w:p>
    <w:p w14:paraId="3ABF1956" w14:textId="70C7FDD9" w:rsidR="000F4BC7" w:rsidRPr="000F4BC7" w:rsidRDefault="000F4BC7" w:rsidP="0051353F">
      <w:pPr>
        <w:pStyle w:val="bullet2"/>
        <w:numPr>
          <w:ilvl w:val="1"/>
          <w:numId w:val="0"/>
        </w:numPr>
        <w:spacing w:beforeLines="50" w:before="120" w:afterLines="50" w:after="120"/>
        <w:jc w:val="both"/>
        <w:rPr>
          <w:rFonts w:ascii="Times New Roman" w:hAnsi="Times New Roman"/>
          <w:kern w:val="0"/>
          <w:sz w:val="20"/>
          <w:szCs w:val="20"/>
          <w:lang w:val="en-US"/>
        </w:rPr>
      </w:pPr>
      <w:r w:rsidRPr="00BB09DA">
        <w:rPr>
          <w:b/>
          <w:bCs/>
          <w:i/>
          <w:iCs/>
          <w:sz w:val="20"/>
          <w:szCs w:val="20"/>
        </w:rPr>
        <w:t xml:space="preserve">Observation </w:t>
      </w:r>
      <w:r w:rsidRPr="00BB09DA">
        <w:rPr>
          <w:rFonts w:eastAsia="Times New Roman"/>
          <w:sz w:val="20"/>
          <w:szCs w:val="20"/>
        </w:rPr>
        <w:fldChar w:fldCharType="begin"/>
      </w:r>
      <w:r w:rsidRPr="00BB09DA">
        <w:rPr>
          <w:b/>
          <w:i/>
          <w:sz w:val="20"/>
          <w:szCs w:val="20"/>
        </w:rPr>
        <w:instrText xml:space="preserve"> SEQ Observation \* ARABIC </w:instrText>
      </w:r>
      <w:r w:rsidRPr="00BB09DA">
        <w:rPr>
          <w:b/>
          <w:i/>
          <w:sz w:val="20"/>
          <w:szCs w:val="20"/>
        </w:rPr>
        <w:fldChar w:fldCharType="separate"/>
      </w:r>
      <w:r w:rsidR="00B370BF">
        <w:rPr>
          <w:b/>
          <w:i/>
          <w:noProof/>
          <w:sz w:val="20"/>
          <w:szCs w:val="20"/>
        </w:rPr>
        <w:t>2</w:t>
      </w:r>
      <w:r w:rsidRPr="00BB09DA">
        <w:rPr>
          <w:rFonts w:eastAsia="Times New Roman"/>
          <w:sz w:val="20"/>
          <w:szCs w:val="20"/>
        </w:rPr>
        <w:fldChar w:fldCharType="end"/>
      </w:r>
      <w:r w:rsidRPr="00BB09DA">
        <w:rPr>
          <w:b/>
          <w:bCs/>
          <w:i/>
          <w:iCs/>
          <w:sz w:val="20"/>
          <w:szCs w:val="20"/>
        </w:rPr>
        <w:t xml:space="preserve">: </w:t>
      </w:r>
      <w:r>
        <w:rPr>
          <w:b/>
          <w:bCs/>
          <w:i/>
          <w:iCs/>
          <w:sz w:val="20"/>
          <w:szCs w:val="20"/>
        </w:rPr>
        <w:t xml:space="preserve">Fixing the </w:t>
      </w:r>
      <w:r w:rsidR="00177BBB">
        <w:rPr>
          <w:b/>
          <w:bCs/>
          <w:i/>
          <w:iCs/>
          <w:sz w:val="20"/>
          <w:szCs w:val="20"/>
        </w:rPr>
        <w:t xml:space="preserve">length of </w:t>
      </w:r>
      <w:r>
        <w:rPr>
          <w:b/>
          <w:bCs/>
          <w:i/>
          <w:iCs/>
          <w:sz w:val="20"/>
          <w:szCs w:val="20"/>
        </w:rPr>
        <w:t xml:space="preserve">time duration </w:t>
      </w:r>
      <w:r>
        <w:rPr>
          <w:b/>
          <w:i/>
          <w:sz w:val="20"/>
          <w:szCs w:val="20"/>
        </w:rPr>
        <w:t xml:space="preserve">corresponding to a UTO-UCI as </w:t>
      </w:r>
      <w:r w:rsidR="00177BBB">
        <w:rPr>
          <w:b/>
          <w:i/>
          <w:sz w:val="20"/>
          <w:szCs w:val="20"/>
        </w:rPr>
        <w:t xml:space="preserve">one </w:t>
      </w:r>
      <w:r>
        <w:rPr>
          <w:b/>
          <w:i/>
          <w:sz w:val="20"/>
          <w:szCs w:val="20"/>
        </w:rPr>
        <w:t>CG period</w:t>
      </w:r>
      <w:r>
        <w:rPr>
          <w:b/>
          <w:i/>
          <w:sz w:val="20"/>
          <w:szCs w:val="20"/>
        </w:rPr>
        <w:t xml:space="preserve"> </w:t>
      </w:r>
      <w:r w:rsidRPr="000F4BC7">
        <w:rPr>
          <w:b/>
          <w:i/>
          <w:sz w:val="20"/>
          <w:szCs w:val="20"/>
        </w:rPr>
        <w:t xml:space="preserve">is too restrictive </w:t>
      </w:r>
      <w:r w:rsidR="00EE0141">
        <w:rPr>
          <w:b/>
          <w:i/>
          <w:sz w:val="20"/>
          <w:szCs w:val="20"/>
        </w:rPr>
        <w:t>for application of</w:t>
      </w:r>
      <w:r w:rsidRPr="000F4BC7">
        <w:rPr>
          <w:b/>
          <w:i/>
          <w:sz w:val="20"/>
          <w:szCs w:val="20"/>
        </w:rPr>
        <w:t xml:space="preserve"> UTO-UCI</w:t>
      </w:r>
      <w:r w:rsidRPr="0034718B">
        <w:rPr>
          <w:b/>
          <w:bCs/>
          <w:i/>
          <w:iCs/>
          <w:sz w:val="20"/>
          <w:szCs w:val="20"/>
        </w:rPr>
        <w:t>.</w:t>
      </w:r>
    </w:p>
    <w:p w14:paraId="39978B60" w14:textId="08ACACD4" w:rsidR="0015564C" w:rsidRDefault="0015564C"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T</w:t>
      </w:r>
      <w:r>
        <w:rPr>
          <w:rFonts w:ascii="Times New Roman" w:hAnsi="Times New Roman"/>
          <w:kern w:val="0"/>
          <w:sz w:val="20"/>
          <w:szCs w:val="20"/>
          <w:lang w:val="en-US"/>
        </w:rPr>
        <w:t xml:space="preserve">o achieve more flexibility, the </w:t>
      </w:r>
      <w:r w:rsidR="00177BBB">
        <w:rPr>
          <w:rFonts w:ascii="Times New Roman" w:hAnsi="Times New Roman"/>
          <w:kern w:val="0"/>
          <w:sz w:val="20"/>
          <w:szCs w:val="20"/>
          <w:lang w:val="en-US"/>
        </w:rPr>
        <w:t xml:space="preserve">length of </w:t>
      </w:r>
      <w:r>
        <w:rPr>
          <w:rFonts w:ascii="Times New Roman" w:hAnsi="Times New Roman"/>
          <w:kern w:val="0"/>
          <w:sz w:val="20"/>
          <w:szCs w:val="20"/>
          <w:lang w:val="en-US"/>
        </w:rPr>
        <w:t>time duration should be configurable, e.g. by RRC signaling. Besides, the</w:t>
      </w:r>
      <w:r w:rsidR="00177BBB">
        <w:rPr>
          <w:rFonts w:ascii="Times New Roman" w:hAnsi="Times New Roman"/>
          <w:kern w:val="0"/>
          <w:sz w:val="20"/>
          <w:szCs w:val="20"/>
          <w:lang w:val="en-US"/>
        </w:rPr>
        <w:t xml:space="preserve"> length of</w:t>
      </w:r>
      <w:r>
        <w:rPr>
          <w:rFonts w:ascii="Times New Roman" w:hAnsi="Times New Roman"/>
          <w:kern w:val="0"/>
          <w:sz w:val="20"/>
          <w:szCs w:val="20"/>
          <w:lang w:val="en-US"/>
        </w:rPr>
        <w:t xml:space="preserve"> time duration can be denoted as a number of </w:t>
      </w:r>
      <w:r w:rsidR="00842800">
        <w:rPr>
          <w:rFonts w:ascii="Times New Roman" w:hAnsi="Times New Roman"/>
          <w:kern w:val="0"/>
          <w:sz w:val="20"/>
          <w:szCs w:val="20"/>
          <w:lang w:val="en-US"/>
        </w:rPr>
        <w:t xml:space="preserve">time units, e.g. M </w:t>
      </w:r>
      <w:proofErr w:type="spellStart"/>
      <w:r w:rsidR="00842800">
        <w:rPr>
          <w:rFonts w:ascii="Times New Roman" w:hAnsi="Times New Roman"/>
          <w:kern w:val="0"/>
          <w:sz w:val="20"/>
          <w:szCs w:val="20"/>
          <w:lang w:val="en-US"/>
        </w:rPr>
        <w:t>ms</w:t>
      </w:r>
      <w:proofErr w:type="spellEnd"/>
      <w:r w:rsidR="00842800">
        <w:rPr>
          <w:rFonts w:ascii="Times New Roman" w:hAnsi="Times New Roman"/>
          <w:kern w:val="0"/>
          <w:sz w:val="20"/>
          <w:szCs w:val="20"/>
          <w:lang w:val="en-US"/>
        </w:rPr>
        <w:t xml:space="preserve"> or N slots. Alternatively, the</w:t>
      </w:r>
      <w:r w:rsidR="00177BBB">
        <w:rPr>
          <w:rFonts w:ascii="Times New Roman" w:hAnsi="Times New Roman"/>
          <w:kern w:val="0"/>
          <w:sz w:val="20"/>
          <w:szCs w:val="20"/>
          <w:lang w:val="en-US"/>
        </w:rPr>
        <w:t xml:space="preserve"> length of</w:t>
      </w:r>
      <w:r w:rsidR="00842800">
        <w:rPr>
          <w:rFonts w:ascii="Times New Roman" w:hAnsi="Times New Roman"/>
          <w:kern w:val="0"/>
          <w:sz w:val="20"/>
          <w:szCs w:val="20"/>
          <w:lang w:val="en-US"/>
        </w:rPr>
        <w:t xml:space="preserve"> time duration can be denoted as a number of </w:t>
      </w:r>
      <w:r w:rsidR="00842800" w:rsidRPr="00DA6AAF">
        <w:rPr>
          <w:rFonts w:ascii="Times New Roman" w:hAnsi="Times New Roman"/>
          <w:kern w:val="0"/>
          <w:sz w:val="20"/>
          <w:szCs w:val="20"/>
          <w:lang w:val="en-US"/>
        </w:rPr>
        <w:t>configured/valid CG PUSCH occasions</w:t>
      </w:r>
      <w:r w:rsidR="00C004E3">
        <w:rPr>
          <w:rFonts w:ascii="Times New Roman" w:hAnsi="Times New Roman"/>
          <w:kern w:val="0"/>
          <w:sz w:val="20"/>
          <w:szCs w:val="20"/>
          <w:lang w:val="en-US"/>
        </w:rPr>
        <w:t>, or a number of CG periods, or a number of periods based on TDD pattern</w:t>
      </w:r>
      <w:r w:rsidR="00842800">
        <w:rPr>
          <w:rFonts w:ascii="Times New Roman" w:hAnsi="Times New Roman"/>
          <w:kern w:val="0"/>
          <w:sz w:val="20"/>
          <w:szCs w:val="20"/>
          <w:lang w:val="en-US"/>
        </w:rPr>
        <w:t>.</w:t>
      </w:r>
    </w:p>
    <w:p w14:paraId="67A2F02E" w14:textId="77146B3B" w:rsidR="003479CB" w:rsidRDefault="003479CB" w:rsidP="003479CB">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sidR="00B370BF">
        <w:rPr>
          <w:b/>
          <w:i/>
          <w:noProof/>
          <w:sz w:val="20"/>
          <w:szCs w:val="20"/>
        </w:rPr>
        <w:t>9</w:t>
      </w:r>
      <w:r w:rsidRPr="00B922B2">
        <w:rPr>
          <w:sz w:val="20"/>
          <w:szCs w:val="20"/>
        </w:rPr>
        <w:fldChar w:fldCharType="end"/>
      </w:r>
      <w:r w:rsidRPr="00B922B2">
        <w:rPr>
          <w:b/>
          <w:i/>
          <w:sz w:val="20"/>
          <w:szCs w:val="20"/>
        </w:rPr>
        <w:t xml:space="preserve">: </w:t>
      </w:r>
      <w:r>
        <w:rPr>
          <w:b/>
          <w:i/>
          <w:sz w:val="20"/>
          <w:szCs w:val="20"/>
        </w:rPr>
        <w:t xml:space="preserve">The </w:t>
      </w:r>
      <w:r w:rsidR="00FE171E">
        <w:rPr>
          <w:b/>
          <w:i/>
          <w:sz w:val="20"/>
          <w:szCs w:val="20"/>
        </w:rPr>
        <w:t xml:space="preserve">length of </w:t>
      </w:r>
      <w:r>
        <w:rPr>
          <w:b/>
          <w:i/>
          <w:sz w:val="20"/>
          <w:szCs w:val="20"/>
        </w:rPr>
        <w:t>time duration corresponding to a UTO-UCI is configurable, e.g. by RRC signalling.</w:t>
      </w:r>
    </w:p>
    <w:p w14:paraId="1ABBA875" w14:textId="77777777" w:rsidR="0020343A" w:rsidRDefault="0020343A" w:rsidP="0051353F">
      <w:pPr>
        <w:pStyle w:val="bullet2"/>
        <w:numPr>
          <w:ilvl w:val="1"/>
          <w:numId w:val="0"/>
        </w:numPr>
        <w:spacing w:beforeLines="50" w:before="120" w:afterLines="50" w:after="120"/>
        <w:jc w:val="both"/>
        <w:rPr>
          <w:rFonts w:ascii="Times New Roman" w:hAnsi="Times New Roman"/>
          <w:kern w:val="0"/>
          <w:sz w:val="20"/>
          <w:szCs w:val="20"/>
          <w:lang w:val="en-US"/>
        </w:rPr>
      </w:pPr>
    </w:p>
    <w:p w14:paraId="3766DA9B" w14:textId="34397148" w:rsidR="008064CA" w:rsidRDefault="006D6B7B"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R</w:t>
      </w:r>
      <w:r>
        <w:rPr>
          <w:rFonts w:ascii="Times New Roman" w:hAnsi="Times New Roman"/>
          <w:kern w:val="0"/>
          <w:sz w:val="20"/>
          <w:szCs w:val="20"/>
          <w:lang w:val="en-US"/>
        </w:rPr>
        <w:t>egarding the starting time of time duration corresponding to a UTO-UCI, the following two options can be identified.</w:t>
      </w:r>
    </w:p>
    <w:p w14:paraId="5A7C2EF4" w14:textId="5072F9FB" w:rsidR="006D6B7B" w:rsidRDefault="00915F3F" w:rsidP="00CB5E53">
      <w:pPr>
        <w:pStyle w:val="af7"/>
        <w:widowControl/>
        <w:numPr>
          <w:ilvl w:val="0"/>
          <w:numId w:val="41"/>
        </w:numPr>
        <w:spacing w:beforeLines="50" w:before="120" w:afterLines="50" w:after="120"/>
        <w:ind w:left="357" w:firstLineChars="0" w:hanging="357"/>
        <w:contextualSpacing/>
        <w:rPr>
          <w:rFonts w:ascii="Times New Roman" w:hAnsi="Times New Roman"/>
          <w:kern w:val="0"/>
          <w:sz w:val="20"/>
          <w:szCs w:val="20"/>
        </w:rPr>
      </w:pPr>
      <w:r w:rsidRPr="008B2A5A">
        <w:rPr>
          <w:rFonts w:ascii="Times New Roman" w:hAnsi="Times New Roman"/>
          <w:b/>
          <w:kern w:val="0"/>
          <w:sz w:val="20"/>
          <w:szCs w:val="20"/>
        </w:rPr>
        <w:t>Option 1</w:t>
      </w:r>
      <w:r>
        <w:rPr>
          <w:rFonts w:ascii="Times New Roman" w:hAnsi="Times New Roman"/>
          <w:kern w:val="0"/>
          <w:sz w:val="20"/>
          <w:szCs w:val="20"/>
        </w:rPr>
        <w:t xml:space="preserve">: </w:t>
      </w:r>
      <w:r w:rsidR="00F949A2">
        <w:rPr>
          <w:rFonts w:ascii="Times New Roman" w:hAnsi="Times New Roman"/>
          <w:kern w:val="0"/>
          <w:sz w:val="20"/>
          <w:szCs w:val="20"/>
        </w:rPr>
        <w:t xml:space="preserve">The starting time is determined based on </w:t>
      </w:r>
      <w:r w:rsidR="00FE171E">
        <w:rPr>
          <w:rFonts w:ascii="Times New Roman" w:hAnsi="Times New Roman"/>
          <w:kern w:val="0"/>
          <w:sz w:val="20"/>
          <w:szCs w:val="20"/>
        </w:rPr>
        <w:t xml:space="preserve">a periodicity and </w:t>
      </w:r>
      <w:r w:rsidR="00F949A2">
        <w:rPr>
          <w:rFonts w:ascii="Times New Roman" w:hAnsi="Times New Roman"/>
          <w:kern w:val="0"/>
          <w:sz w:val="20"/>
          <w:szCs w:val="20"/>
        </w:rPr>
        <w:t>an offset.</w:t>
      </w:r>
    </w:p>
    <w:p w14:paraId="00F11765" w14:textId="3352D0FD" w:rsidR="00F949A2" w:rsidRDefault="00F949A2" w:rsidP="00F949A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I</w:t>
      </w:r>
      <w:r>
        <w:rPr>
          <w:rFonts w:ascii="Times New Roman" w:hAnsi="Times New Roman"/>
          <w:kern w:val="0"/>
          <w:sz w:val="20"/>
          <w:szCs w:val="20"/>
        </w:rPr>
        <w:t xml:space="preserve">n other words, time durations are divided based on a periodicity and </w:t>
      </w:r>
      <w:r w:rsidR="0062646A">
        <w:rPr>
          <w:rFonts w:ascii="Times New Roman" w:hAnsi="Times New Roman"/>
          <w:kern w:val="0"/>
          <w:sz w:val="20"/>
          <w:szCs w:val="20"/>
        </w:rPr>
        <w:t xml:space="preserve">an </w:t>
      </w:r>
      <w:r>
        <w:rPr>
          <w:rFonts w:ascii="Times New Roman" w:hAnsi="Times New Roman"/>
          <w:kern w:val="0"/>
          <w:sz w:val="20"/>
          <w:szCs w:val="20"/>
        </w:rPr>
        <w:t xml:space="preserve">offset, e.g. configured by RRC signalling, similar to the mechanism commonly applied to periodic UL transmissions/DL receptions in existing </w:t>
      </w:r>
      <w:r w:rsidR="00470CA6">
        <w:rPr>
          <w:rFonts w:ascii="Times New Roman" w:hAnsi="Times New Roman"/>
          <w:kern w:val="0"/>
          <w:sz w:val="20"/>
          <w:szCs w:val="20"/>
        </w:rPr>
        <w:t>specification</w:t>
      </w:r>
      <w:r w:rsidR="00C079D8">
        <w:rPr>
          <w:rFonts w:ascii="Times New Roman" w:hAnsi="Times New Roman"/>
          <w:kern w:val="0"/>
          <w:sz w:val="20"/>
          <w:szCs w:val="20"/>
        </w:rPr>
        <w:t xml:space="preserve">, and an example </w:t>
      </w:r>
      <w:r w:rsidR="00A828DE">
        <w:rPr>
          <w:rFonts w:ascii="Times New Roman" w:hAnsi="Times New Roman"/>
          <w:kern w:val="0"/>
          <w:sz w:val="20"/>
          <w:szCs w:val="20"/>
        </w:rPr>
        <w:t xml:space="preserve">for Option 1 </w:t>
      </w:r>
      <w:r w:rsidR="00C079D8">
        <w:rPr>
          <w:rFonts w:ascii="Times New Roman" w:hAnsi="Times New Roman"/>
          <w:kern w:val="0"/>
          <w:sz w:val="20"/>
          <w:szCs w:val="20"/>
        </w:rPr>
        <w:t xml:space="preserve">is illustrated in </w:t>
      </w:r>
      <w:r w:rsidR="00C079D8">
        <w:rPr>
          <w:rFonts w:ascii="Times New Roman" w:hAnsi="Times New Roman"/>
          <w:kern w:val="0"/>
          <w:sz w:val="20"/>
          <w:szCs w:val="20"/>
        </w:rPr>
        <w:fldChar w:fldCharType="begin"/>
      </w:r>
      <w:r w:rsidR="00C079D8">
        <w:rPr>
          <w:rFonts w:ascii="Times New Roman" w:hAnsi="Times New Roman"/>
          <w:kern w:val="0"/>
          <w:sz w:val="20"/>
          <w:szCs w:val="20"/>
        </w:rPr>
        <w:instrText xml:space="preserve"> REF _Ref134785423 \h  \* MERGEFORMAT </w:instrText>
      </w:r>
      <w:r w:rsidR="00C079D8">
        <w:rPr>
          <w:rFonts w:ascii="Times New Roman" w:hAnsi="Times New Roman"/>
          <w:kern w:val="0"/>
          <w:sz w:val="20"/>
          <w:szCs w:val="20"/>
        </w:rPr>
      </w:r>
      <w:r w:rsidR="00C079D8">
        <w:rPr>
          <w:rFonts w:ascii="Times New Roman" w:hAnsi="Times New Roman"/>
          <w:kern w:val="0"/>
          <w:sz w:val="20"/>
          <w:szCs w:val="20"/>
        </w:rPr>
        <w:fldChar w:fldCharType="separate"/>
      </w:r>
      <w:r w:rsidR="00980B99" w:rsidRPr="00B938FA">
        <w:rPr>
          <w:rFonts w:ascii="Times New Roman" w:hAnsi="Times New Roman"/>
          <w:kern w:val="0"/>
          <w:sz w:val="20"/>
          <w:szCs w:val="20"/>
        </w:rPr>
        <w:t>Figure 3</w:t>
      </w:r>
      <w:r w:rsidR="00C079D8">
        <w:rPr>
          <w:rFonts w:ascii="Times New Roman" w:hAnsi="Times New Roman"/>
          <w:kern w:val="0"/>
          <w:sz w:val="20"/>
          <w:szCs w:val="20"/>
        </w:rPr>
        <w:fldChar w:fldCharType="end"/>
      </w:r>
      <w:r>
        <w:rPr>
          <w:rFonts w:ascii="Times New Roman" w:hAnsi="Times New Roman"/>
          <w:kern w:val="0"/>
          <w:sz w:val="20"/>
          <w:szCs w:val="20"/>
        </w:rPr>
        <w:t>.</w:t>
      </w:r>
    </w:p>
    <w:p w14:paraId="5DA8315E" w14:textId="71B5A722" w:rsidR="00F949A2" w:rsidRDefault="00295E5A" w:rsidP="008B2A5A">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lastRenderedPageBreak/>
        <w:t>I</w:t>
      </w:r>
      <w:r>
        <w:rPr>
          <w:rFonts w:ascii="Times New Roman" w:hAnsi="Times New Roman"/>
          <w:kern w:val="0"/>
          <w:sz w:val="20"/>
          <w:szCs w:val="20"/>
        </w:rPr>
        <w:t xml:space="preserve">n </w:t>
      </w:r>
      <w:r>
        <w:rPr>
          <w:rFonts w:ascii="Times New Roman" w:hAnsi="Times New Roman"/>
          <w:kern w:val="0"/>
          <w:sz w:val="20"/>
          <w:szCs w:val="20"/>
        </w:rPr>
        <w:fldChar w:fldCharType="begin"/>
      </w:r>
      <w:r>
        <w:rPr>
          <w:rFonts w:ascii="Times New Roman" w:hAnsi="Times New Roman"/>
          <w:kern w:val="0"/>
          <w:sz w:val="20"/>
          <w:szCs w:val="20"/>
        </w:rPr>
        <w:instrText xml:space="preserve"> REF _Ref134785423 \h  \* MERGEFORMAT </w:instrText>
      </w:r>
      <w:r>
        <w:rPr>
          <w:rFonts w:ascii="Times New Roman" w:hAnsi="Times New Roman"/>
          <w:kern w:val="0"/>
          <w:sz w:val="20"/>
          <w:szCs w:val="20"/>
        </w:rPr>
      </w:r>
      <w:r>
        <w:rPr>
          <w:rFonts w:ascii="Times New Roman" w:hAnsi="Times New Roman"/>
          <w:kern w:val="0"/>
          <w:sz w:val="20"/>
          <w:szCs w:val="20"/>
        </w:rPr>
        <w:fldChar w:fldCharType="separate"/>
      </w:r>
      <w:r w:rsidRPr="008B2A5A">
        <w:rPr>
          <w:rFonts w:ascii="Times New Roman" w:hAnsi="Times New Roman"/>
          <w:kern w:val="0"/>
          <w:sz w:val="20"/>
          <w:szCs w:val="20"/>
        </w:rPr>
        <w:t>Figure 3</w:t>
      </w:r>
      <w:r>
        <w:rPr>
          <w:rFonts w:ascii="Times New Roman" w:hAnsi="Times New Roman"/>
          <w:kern w:val="0"/>
          <w:sz w:val="20"/>
          <w:szCs w:val="20"/>
        </w:rPr>
        <w:fldChar w:fldCharType="end"/>
      </w:r>
      <w:r>
        <w:rPr>
          <w:rFonts w:ascii="Times New Roman" w:hAnsi="Times New Roman"/>
          <w:kern w:val="0"/>
          <w:sz w:val="20"/>
          <w:szCs w:val="20"/>
        </w:rPr>
        <w:t xml:space="preserve">, </w:t>
      </w:r>
      <w:r w:rsidR="00C079D8">
        <w:rPr>
          <w:rFonts w:ascii="Times New Roman" w:hAnsi="Times New Roman"/>
          <w:kern w:val="0"/>
          <w:sz w:val="20"/>
          <w:szCs w:val="20"/>
        </w:rPr>
        <w:t xml:space="preserve">for Option 1, if the length of time durations </w:t>
      </w:r>
      <w:r w:rsidR="00C02F04">
        <w:rPr>
          <w:rFonts w:ascii="Times New Roman" w:hAnsi="Times New Roman"/>
          <w:kern w:val="0"/>
          <w:sz w:val="20"/>
          <w:szCs w:val="20"/>
        </w:rPr>
        <w:t xml:space="preserve">is </w:t>
      </w:r>
      <w:r w:rsidR="00C079D8">
        <w:rPr>
          <w:rFonts w:ascii="Times New Roman" w:hAnsi="Times New Roman"/>
          <w:kern w:val="0"/>
          <w:sz w:val="20"/>
          <w:szCs w:val="20"/>
        </w:rPr>
        <w:t>equal to</w:t>
      </w:r>
      <w:r w:rsidR="00C02F04">
        <w:rPr>
          <w:rFonts w:ascii="Times New Roman" w:hAnsi="Times New Roman"/>
          <w:kern w:val="0"/>
          <w:sz w:val="20"/>
          <w:szCs w:val="20"/>
        </w:rPr>
        <w:t>, or also determined by</w:t>
      </w:r>
      <w:r w:rsidR="00C079D8">
        <w:rPr>
          <w:rFonts w:ascii="Times New Roman" w:hAnsi="Times New Roman"/>
          <w:kern w:val="0"/>
          <w:sz w:val="20"/>
          <w:szCs w:val="20"/>
        </w:rPr>
        <w:t xml:space="preserve"> the periodicity used to determine starting times of time durations, there is no overlapping between any two </w:t>
      </w:r>
      <w:r w:rsidR="00341B9F">
        <w:rPr>
          <w:rFonts w:ascii="Times New Roman" w:hAnsi="Times New Roman"/>
          <w:kern w:val="0"/>
          <w:sz w:val="20"/>
          <w:szCs w:val="20"/>
        </w:rPr>
        <w:t xml:space="preserve">consecutive </w:t>
      </w:r>
      <w:r w:rsidR="00C079D8">
        <w:rPr>
          <w:rFonts w:ascii="Times New Roman" w:hAnsi="Times New Roman"/>
          <w:kern w:val="0"/>
          <w:sz w:val="20"/>
          <w:szCs w:val="20"/>
        </w:rPr>
        <w:t>time durations. Alternatively,</w:t>
      </w:r>
      <w:r w:rsidR="00C02F04">
        <w:rPr>
          <w:rFonts w:ascii="Times New Roman" w:hAnsi="Times New Roman"/>
          <w:kern w:val="0"/>
          <w:sz w:val="20"/>
          <w:szCs w:val="20"/>
        </w:rPr>
        <w:t xml:space="preserve"> the length of time durations can be configured separately from the periodicity, which may be longer than the periodicity</w:t>
      </w:r>
      <w:r w:rsidR="00EF58DC">
        <w:rPr>
          <w:rFonts w:ascii="Times New Roman" w:hAnsi="Times New Roman"/>
          <w:kern w:val="0"/>
          <w:sz w:val="20"/>
          <w:szCs w:val="20"/>
        </w:rPr>
        <w:t xml:space="preserve">, resulting in overlapping between two </w:t>
      </w:r>
      <w:r w:rsidR="00341B9F">
        <w:rPr>
          <w:rFonts w:ascii="Times New Roman" w:hAnsi="Times New Roman"/>
          <w:kern w:val="0"/>
          <w:sz w:val="20"/>
          <w:szCs w:val="20"/>
        </w:rPr>
        <w:t xml:space="preserve">consecutive </w:t>
      </w:r>
      <w:r w:rsidR="00EF58DC">
        <w:rPr>
          <w:rFonts w:ascii="Times New Roman" w:hAnsi="Times New Roman"/>
          <w:kern w:val="0"/>
          <w:sz w:val="20"/>
          <w:szCs w:val="20"/>
        </w:rPr>
        <w:t>time durations.</w:t>
      </w:r>
    </w:p>
    <w:p w14:paraId="181AD5AF" w14:textId="43CF3C1A" w:rsidR="00915F3F" w:rsidRDefault="00E72945" w:rsidP="008B2A5A">
      <w:pPr>
        <w:pStyle w:val="af7"/>
        <w:widowControl/>
        <w:numPr>
          <w:ilvl w:val="0"/>
          <w:numId w:val="41"/>
        </w:numPr>
        <w:spacing w:beforeLines="50" w:before="120" w:afterLines="50" w:after="120"/>
        <w:ind w:left="357" w:firstLineChars="0" w:hanging="357"/>
        <w:contextualSpacing/>
        <w:rPr>
          <w:rFonts w:ascii="Times New Roman" w:hAnsi="Times New Roman"/>
          <w:kern w:val="0"/>
          <w:sz w:val="20"/>
          <w:szCs w:val="20"/>
        </w:rPr>
      </w:pPr>
      <w:r w:rsidRPr="008B2A5A">
        <w:rPr>
          <w:rFonts w:ascii="Times New Roman" w:hAnsi="Times New Roman"/>
          <w:b/>
          <w:kern w:val="0"/>
          <w:sz w:val="20"/>
          <w:szCs w:val="20"/>
        </w:rPr>
        <w:t>Option 2</w:t>
      </w:r>
      <w:r>
        <w:rPr>
          <w:rFonts w:ascii="Times New Roman" w:hAnsi="Times New Roman"/>
          <w:kern w:val="0"/>
          <w:sz w:val="20"/>
          <w:szCs w:val="20"/>
        </w:rPr>
        <w:t>:</w:t>
      </w:r>
      <w:r w:rsidR="00F949A2">
        <w:rPr>
          <w:rFonts w:ascii="Times New Roman" w:hAnsi="Times New Roman"/>
          <w:kern w:val="0"/>
          <w:sz w:val="20"/>
          <w:szCs w:val="20"/>
        </w:rPr>
        <w:t xml:space="preserve"> The starting time is determined based on the CG PUSCH conveying the UTO-UCI.</w:t>
      </w:r>
    </w:p>
    <w:p w14:paraId="5E92515A" w14:textId="19BB0A04" w:rsidR="006D6B7B" w:rsidRDefault="00A828DE"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F</w:t>
      </w:r>
      <w:r>
        <w:rPr>
          <w:rFonts w:ascii="Times New Roman" w:hAnsi="Times New Roman"/>
          <w:kern w:val="0"/>
          <w:sz w:val="20"/>
          <w:szCs w:val="20"/>
          <w:lang w:val="en-US"/>
        </w:rPr>
        <w:t xml:space="preserve">or example, the starting time is regarded as that of the next CG PUSCH occasion to </w:t>
      </w:r>
      <w:r>
        <w:rPr>
          <w:rFonts w:ascii="Times New Roman" w:hAnsi="Times New Roman"/>
          <w:kern w:val="0"/>
          <w:sz w:val="20"/>
          <w:szCs w:val="20"/>
        </w:rPr>
        <w:t xml:space="preserve">the CG PUSCH conveying the UTO-UCI, when no time offset or time offset = 0 is assumed, which will be discussed in the following section. An example for Option 2 is illustrated in </w:t>
      </w:r>
      <w:r>
        <w:rPr>
          <w:rFonts w:ascii="Times New Roman" w:hAnsi="Times New Roman"/>
          <w:kern w:val="0"/>
          <w:sz w:val="20"/>
          <w:szCs w:val="20"/>
        </w:rPr>
        <w:fldChar w:fldCharType="begin"/>
      </w:r>
      <w:r>
        <w:rPr>
          <w:rFonts w:ascii="Times New Roman" w:hAnsi="Times New Roman"/>
          <w:kern w:val="0"/>
          <w:sz w:val="20"/>
          <w:szCs w:val="20"/>
        </w:rPr>
        <w:instrText xml:space="preserve"> REF _Ref134785423 \h  \* MERGEFORMAT </w:instrText>
      </w:r>
      <w:r>
        <w:rPr>
          <w:rFonts w:ascii="Times New Roman" w:hAnsi="Times New Roman"/>
          <w:kern w:val="0"/>
          <w:sz w:val="20"/>
          <w:szCs w:val="20"/>
        </w:rPr>
      </w:r>
      <w:r>
        <w:rPr>
          <w:rFonts w:ascii="Times New Roman" w:hAnsi="Times New Roman"/>
          <w:kern w:val="0"/>
          <w:sz w:val="20"/>
          <w:szCs w:val="20"/>
        </w:rPr>
        <w:fldChar w:fldCharType="separate"/>
      </w:r>
      <w:r w:rsidRPr="00D75FF8">
        <w:rPr>
          <w:rFonts w:ascii="Times New Roman" w:hAnsi="Times New Roman"/>
          <w:kern w:val="0"/>
          <w:sz w:val="20"/>
          <w:szCs w:val="20"/>
        </w:rPr>
        <w:t>Figure 3</w:t>
      </w:r>
      <w:r>
        <w:rPr>
          <w:rFonts w:ascii="Times New Roman" w:hAnsi="Times New Roman"/>
          <w:kern w:val="0"/>
          <w:sz w:val="20"/>
          <w:szCs w:val="20"/>
        </w:rPr>
        <w:fldChar w:fldCharType="end"/>
      </w:r>
      <w:r>
        <w:rPr>
          <w:rFonts w:ascii="Times New Roman" w:hAnsi="Times New Roman"/>
          <w:kern w:val="0"/>
          <w:sz w:val="20"/>
          <w:szCs w:val="20"/>
        </w:rPr>
        <w:t>.</w:t>
      </w:r>
    </w:p>
    <w:p w14:paraId="31B7503A" w14:textId="401A2A80" w:rsidR="00C047BD" w:rsidRDefault="00C047BD" w:rsidP="0051353F">
      <w:pPr>
        <w:pStyle w:val="bullet2"/>
        <w:numPr>
          <w:ilvl w:val="1"/>
          <w:numId w:val="0"/>
        </w:numPr>
        <w:spacing w:beforeLines="50" w:before="120" w:afterLines="50" w:after="120"/>
        <w:jc w:val="both"/>
        <w:rPr>
          <w:rFonts w:ascii="Times New Roman" w:hAnsi="Times New Roman"/>
          <w:kern w:val="0"/>
          <w:sz w:val="20"/>
          <w:szCs w:val="20"/>
          <w:lang w:val="en-US"/>
        </w:rPr>
      </w:pPr>
      <w:r>
        <w:object w:dxaOrig="10420" w:dyaOrig="4550" w14:anchorId="635DE951">
          <v:shape id="_x0000_i1028" type="#_x0000_t75" style="width:452.5pt;height:197pt" o:ole="">
            <v:imagedata r:id="rId15" o:title=""/>
          </v:shape>
          <o:OLEObject Type="Embed" ProgID="Visio.Drawing.15" ShapeID="_x0000_i1028" DrawAspect="Content" ObjectID="_1745683430" r:id="rId16"/>
        </w:object>
      </w:r>
    </w:p>
    <w:p w14:paraId="6CD65A02" w14:textId="007E0C80" w:rsidR="006445E0" w:rsidRPr="001F730F" w:rsidRDefault="006445E0" w:rsidP="006445E0">
      <w:pPr>
        <w:pStyle w:val="a7"/>
        <w:spacing w:before="240" w:after="240"/>
        <w:jc w:val="center"/>
        <w:rPr>
          <w:lang w:eastAsia="zh-CN"/>
        </w:rPr>
      </w:pPr>
      <w:bookmarkStart w:id="15" w:name="_Ref134785423"/>
      <w:r w:rsidRPr="00877547">
        <w:t xml:space="preserve">Figure </w:t>
      </w:r>
      <w:r w:rsidRPr="00B922B2">
        <w:fldChar w:fldCharType="begin"/>
      </w:r>
      <w:r w:rsidRPr="00877547">
        <w:instrText xml:space="preserve"> SEQ Figure \* ARABIC </w:instrText>
      </w:r>
      <w:r w:rsidRPr="00B922B2">
        <w:fldChar w:fldCharType="separate"/>
      </w:r>
      <w:r>
        <w:rPr>
          <w:noProof/>
        </w:rPr>
        <w:t>3</w:t>
      </w:r>
      <w:r w:rsidRPr="00B922B2">
        <w:fldChar w:fldCharType="end"/>
      </w:r>
      <w:bookmarkEnd w:id="15"/>
      <w:r w:rsidRPr="00877547">
        <w:rPr>
          <w:noProof/>
        </w:rPr>
        <w:t>.</w:t>
      </w:r>
      <w:r w:rsidRPr="00877547">
        <w:rPr>
          <w:lang w:eastAsia="zh-CN"/>
        </w:rPr>
        <w:t xml:space="preserve"> </w:t>
      </w:r>
      <w:r>
        <w:rPr>
          <w:lang w:eastAsia="zh-CN"/>
        </w:rPr>
        <w:t xml:space="preserve">Illustration of </w:t>
      </w:r>
      <w:r w:rsidR="0062646A">
        <w:rPr>
          <w:lang w:eastAsia="zh-CN"/>
        </w:rPr>
        <w:t xml:space="preserve">options to determine starting time of </w:t>
      </w:r>
      <w:r w:rsidR="0062646A" w:rsidRPr="0062646A">
        <w:rPr>
          <w:lang w:eastAsia="zh-CN"/>
        </w:rPr>
        <w:t>time duration corresponding to a UTO-UCI</w:t>
      </w:r>
    </w:p>
    <w:p w14:paraId="7012E3F6" w14:textId="1180F61E" w:rsidR="00F949A2" w:rsidRPr="00E45D18" w:rsidRDefault="00A828DE" w:rsidP="0051353F">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For </w:t>
      </w:r>
      <w:r>
        <w:rPr>
          <w:rFonts w:ascii="Times New Roman" w:hAnsi="Times New Roman" w:hint="eastAsia"/>
          <w:kern w:val="0"/>
          <w:sz w:val="20"/>
          <w:szCs w:val="20"/>
        </w:rPr>
        <w:t>O</w:t>
      </w:r>
      <w:r>
        <w:rPr>
          <w:rFonts w:ascii="Times New Roman" w:hAnsi="Times New Roman"/>
          <w:kern w:val="0"/>
          <w:sz w:val="20"/>
          <w:szCs w:val="20"/>
        </w:rPr>
        <w:t xml:space="preserve">ption 1, </w:t>
      </w:r>
      <w:r w:rsidR="009D6B7B">
        <w:rPr>
          <w:rFonts w:ascii="Times New Roman" w:hAnsi="Times New Roman"/>
          <w:kern w:val="0"/>
          <w:sz w:val="20"/>
          <w:szCs w:val="20"/>
        </w:rPr>
        <w:t xml:space="preserve">if the unused CG PUSCH occasion(s) within a time duration can be indicated from the beginning of the time duration and dynamic overriding is not considered, </w:t>
      </w:r>
      <w:r>
        <w:rPr>
          <w:rFonts w:ascii="Times New Roman" w:hAnsi="Times New Roman"/>
          <w:kern w:val="0"/>
          <w:sz w:val="20"/>
          <w:szCs w:val="20"/>
        </w:rPr>
        <w:t xml:space="preserve">all </w:t>
      </w:r>
      <w:r w:rsidR="009D6B7B">
        <w:rPr>
          <w:rFonts w:ascii="Times New Roman" w:hAnsi="Times New Roman"/>
          <w:kern w:val="0"/>
          <w:sz w:val="20"/>
          <w:szCs w:val="20"/>
        </w:rPr>
        <w:t xml:space="preserve">transmitted CG PUSCHs </w:t>
      </w:r>
      <w:r>
        <w:rPr>
          <w:rFonts w:ascii="Times New Roman" w:hAnsi="Times New Roman"/>
          <w:kern w:val="0"/>
          <w:sz w:val="20"/>
          <w:szCs w:val="20"/>
        </w:rPr>
        <w:t xml:space="preserve">within </w:t>
      </w:r>
      <w:r w:rsidR="009D6B7B">
        <w:rPr>
          <w:rFonts w:ascii="Times New Roman" w:hAnsi="Times New Roman"/>
          <w:kern w:val="0"/>
          <w:sz w:val="20"/>
          <w:szCs w:val="20"/>
        </w:rPr>
        <w:t>the</w:t>
      </w:r>
      <w:r>
        <w:rPr>
          <w:rFonts w:ascii="Times New Roman" w:hAnsi="Times New Roman"/>
          <w:kern w:val="0"/>
          <w:sz w:val="20"/>
          <w:szCs w:val="20"/>
        </w:rPr>
        <w:t xml:space="preserve"> time duration </w:t>
      </w:r>
      <w:r w:rsidR="009D6B7B">
        <w:rPr>
          <w:rFonts w:ascii="Times New Roman" w:hAnsi="Times New Roman"/>
          <w:kern w:val="0"/>
          <w:sz w:val="20"/>
          <w:szCs w:val="20"/>
        </w:rPr>
        <w:t>can carry</w:t>
      </w:r>
      <w:r>
        <w:rPr>
          <w:rFonts w:ascii="Times New Roman" w:hAnsi="Times New Roman"/>
          <w:kern w:val="0"/>
          <w:sz w:val="20"/>
          <w:szCs w:val="20"/>
        </w:rPr>
        <w:t xml:space="preserve"> the same</w:t>
      </w:r>
      <w:r w:rsidR="009D6B7B" w:rsidRPr="009D6B7B">
        <w:rPr>
          <w:rFonts w:ascii="Times New Roman" w:hAnsi="Times New Roman"/>
          <w:kern w:val="0"/>
          <w:sz w:val="20"/>
          <w:szCs w:val="20"/>
        </w:rPr>
        <w:t xml:space="preserve"> </w:t>
      </w:r>
      <w:r w:rsidR="009D6B7B">
        <w:rPr>
          <w:rFonts w:ascii="Times New Roman" w:hAnsi="Times New Roman"/>
          <w:kern w:val="0"/>
          <w:sz w:val="20"/>
          <w:szCs w:val="20"/>
        </w:rPr>
        <w:t>UTO-UCIs</w:t>
      </w:r>
      <w:r>
        <w:rPr>
          <w:rFonts w:ascii="Times New Roman" w:hAnsi="Times New Roman"/>
          <w:kern w:val="0"/>
          <w:sz w:val="20"/>
          <w:szCs w:val="20"/>
        </w:rPr>
        <w:t xml:space="preserve">, </w:t>
      </w:r>
      <w:r w:rsidR="002B70E3">
        <w:rPr>
          <w:rFonts w:ascii="Times New Roman" w:hAnsi="Times New Roman"/>
          <w:kern w:val="0"/>
          <w:sz w:val="20"/>
          <w:szCs w:val="20"/>
        </w:rPr>
        <w:t xml:space="preserve">thus reliability </w:t>
      </w:r>
      <w:r w:rsidR="009D6B7B">
        <w:rPr>
          <w:rFonts w:ascii="Times New Roman" w:hAnsi="Times New Roman"/>
          <w:kern w:val="0"/>
          <w:sz w:val="20"/>
          <w:szCs w:val="20"/>
        </w:rPr>
        <w:t xml:space="preserve">of UTO-UCI </w:t>
      </w:r>
      <w:r w:rsidR="002B70E3">
        <w:rPr>
          <w:rFonts w:ascii="Times New Roman" w:hAnsi="Times New Roman"/>
          <w:kern w:val="0"/>
          <w:sz w:val="20"/>
          <w:szCs w:val="20"/>
        </w:rPr>
        <w:t>may be improved</w:t>
      </w:r>
      <w:r w:rsidR="00B1188A">
        <w:rPr>
          <w:rFonts w:ascii="Times New Roman" w:hAnsi="Times New Roman"/>
          <w:kern w:val="0"/>
          <w:sz w:val="20"/>
          <w:szCs w:val="20"/>
        </w:rPr>
        <w:t xml:space="preserve"> by </w:t>
      </w:r>
      <w:r w:rsidR="00650F08">
        <w:rPr>
          <w:rFonts w:ascii="Times New Roman" w:hAnsi="Times New Roman"/>
          <w:kern w:val="0"/>
          <w:sz w:val="20"/>
          <w:szCs w:val="20"/>
        </w:rPr>
        <w:t xml:space="preserve">combination </w:t>
      </w:r>
      <w:r w:rsidR="009D6B7B">
        <w:rPr>
          <w:rFonts w:ascii="Times New Roman" w:hAnsi="Times New Roman"/>
          <w:kern w:val="0"/>
          <w:sz w:val="20"/>
          <w:szCs w:val="20"/>
        </w:rPr>
        <w:t xml:space="preserve">of </w:t>
      </w:r>
      <w:r w:rsidR="00650F08">
        <w:rPr>
          <w:rFonts w:ascii="Times New Roman" w:hAnsi="Times New Roman"/>
          <w:kern w:val="0"/>
          <w:sz w:val="20"/>
          <w:szCs w:val="20"/>
        </w:rPr>
        <w:t>multiple UTO-UCI</w:t>
      </w:r>
      <w:r w:rsidR="009D6B7B">
        <w:rPr>
          <w:rFonts w:ascii="Times New Roman" w:hAnsi="Times New Roman"/>
          <w:kern w:val="0"/>
          <w:sz w:val="20"/>
          <w:szCs w:val="20"/>
        </w:rPr>
        <w:t xml:space="preserve"> transmission</w:t>
      </w:r>
      <w:r w:rsidR="00650F08">
        <w:rPr>
          <w:rFonts w:ascii="Times New Roman" w:hAnsi="Times New Roman"/>
          <w:kern w:val="0"/>
          <w:sz w:val="20"/>
          <w:szCs w:val="20"/>
        </w:rPr>
        <w:t>s</w:t>
      </w:r>
      <w:r w:rsidR="002B70E3">
        <w:rPr>
          <w:rFonts w:ascii="Times New Roman" w:hAnsi="Times New Roman"/>
          <w:kern w:val="0"/>
          <w:sz w:val="20"/>
          <w:szCs w:val="20"/>
        </w:rPr>
        <w:t>.</w:t>
      </w:r>
      <w:r w:rsidR="002B70E3">
        <w:rPr>
          <w:rFonts w:ascii="Times New Roman" w:hAnsi="Times New Roman"/>
          <w:kern w:val="0"/>
          <w:sz w:val="20"/>
          <w:szCs w:val="20"/>
        </w:rPr>
        <w:t xml:space="preserve"> However, </w:t>
      </w:r>
      <w:r w:rsidR="009D6B7B">
        <w:rPr>
          <w:rFonts w:ascii="Times New Roman" w:hAnsi="Times New Roman"/>
          <w:kern w:val="0"/>
          <w:sz w:val="20"/>
          <w:szCs w:val="20"/>
        </w:rPr>
        <w:t xml:space="preserve">the </w:t>
      </w:r>
      <w:r w:rsidR="00650F08">
        <w:rPr>
          <w:rFonts w:ascii="Times New Roman" w:hAnsi="Times New Roman"/>
          <w:kern w:val="0"/>
          <w:sz w:val="20"/>
          <w:szCs w:val="20"/>
        </w:rPr>
        <w:t xml:space="preserve">unused CG PUSCH occasion(s) </w:t>
      </w:r>
      <w:r w:rsidR="009D6B7B">
        <w:rPr>
          <w:rFonts w:ascii="Times New Roman" w:hAnsi="Times New Roman"/>
          <w:kern w:val="0"/>
          <w:sz w:val="20"/>
          <w:szCs w:val="20"/>
        </w:rPr>
        <w:t>located near the end of current time duration may not</w:t>
      </w:r>
      <w:r w:rsidR="00650F08">
        <w:rPr>
          <w:rFonts w:ascii="Times New Roman" w:hAnsi="Times New Roman"/>
          <w:kern w:val="0"/>
          <w:sz w:val="20"/>
          <w:szCs w:val="20"/>
        </w:rPr>
        <w:t xml:space="preserve"> be indicated </w:t>
      </w:r>
      <w:r w:rsidR="009D6B7B">
        <w:rPr>
          <w:rFonts w:ascii="Times New Roman" w:hAnsi="Times New Roman"/>
          <w:kern w:val="0"/>
          <w:sz w:val="20"/>
          <w:szCs w:val="20"/>
        </w:rPr>
        <w:t xml:space="preserve">from the beginning of </w:t>
      </w:r>
      <w:r w:rsidR="00BA1680">
        <w:rPr>
          <w:rFonts w:ascii="Times New Roman" w:hAnsi="Times New Roman"/>
          <w:kern w:val="0"/>
          <w:sz w:val="20"/>
          <w:szCs w:val="20"/>
        </w:rPr>
        <w:t>current</w:t>
      </w:r>
      <w:r w:rsidR="009D6B7B">
        <w:rPr>
          <w:rFonts w:ascii="Times New Roman" w:hAnsi="Times New Roman"/>
          <w:kern w:val="0"/>
          <w:sz w:val="20"/>
          <w:szCs w:val="20"/>
        </w:rPr>
        <w:t xml:space="preserve"> time duration</w:t>
      </w:r>
      <w:r w:rsidR="009D6B7B">
        <w:rPr>
          <w:rFonts w:ascii="Times New Roman" w:hAnsi="Times New Roman"/>
          <w:kern w:val="0"/>
          <w:sz w:val="20"/>
          <w:szCs w:val="20"/>
        </w:rPr>
        <w:t xml:space="preserve"> due to </w:t>
      </w:r>
      <w:r w:rsidR="00F57EBB">
        <w:rPr>
          <w:rFonts w:ascii="Times New Roman" w:hAnsi="Times New Roman"/>
          <w:kern w:val="0"/>
          <w:sz w:val="20"/>
          <w:szCs w:val="20"/>
        </w:rPr>
        <w:t>potential</w:t>
      </w:r>
      <w:r w:rsidR="009D6B7B">
        <w:rPr>
          <w:rFonts w:ascii="Times New Roman" w:hAnsi="Times New Roman"/>
          <w:kern w:val="0"/>
          <w:sz w:val="20"/>
          <w:szCs w:val="20"/>
        </w:rPr>
        <w:t xml:space="preserve"> jitter for </w:t>
      </w:r>
      <w:r w:rsidR="009D6B7B">
        <w:rPr>
          <w:rFonts w:ascii="Times New Roman" w:hAnsi="Times New Roman"/>
          <w:kern w:val="0"/>
          <w:sz w:val="20"/>
          <w:szCs w:val="20"/>
        </w:rPr>
        <w:t xml:space="preserve">UL </w:t>
      </w:r>
      <w:r w:rsidR="009D6B7B">
        <w:rPr>
          <w:rFonts w:ascii="Times New Roman" w:hAnsi="Times New Roman"/>
          <w:kern w:val="0"/>
          <w:sz w:val="20"/>
          <w:szCs w:val="20"/>
        </w:rPr>
        <w:t>packet arrival</w:t>
      </w:r>
      <w:r w:rsidR="009D6B7B">
        <w:rPr>
          <w:rFonts w:ascii="Times New Roman" w:hAnsi="Times New Roman"/>
          <w:kern w:val="0"/>
          <w:sz w:val="20"/>
          <w:szCs w:val="20"/>
        </w:rPr>
        <w:t>. In addition</w:t>
      </w:r>
      <w:r w:rsidR="00650F08">
        <w:rPr>
          <w:rFonts w:ascii="Times New Roman" w:hAnsi="Times New Roman"/>
          <w:kern w:val="0"/>
          <w:sz w:val="20"/>
          <w:szCs w:val="20"/>
        </w:rPr>
        <w:t xml:space="preserve">, </w:t>
      </w:r>
      <w:r w:rsidR="006B5672">
        <w:rPr>
          <w:rFonts w:ascii="Times New Roman" w:hAnsi="Times New Roman"/>
          <w:kern w:val="0"/>
          <w:sz w:val="20"/>
          <w:szCs w:val="20"/>
        </w:rPr>
        <w:t>even if</w:t>
      </w:r>
      <w:r w:rsidR="00650F08">
        <w:rPr>
          <w:rFonts w:ascii="Times New Roman" w:hAnsi="Times New Roman"/>
          <w:kern w:val="0"/>
          <w:sz w:val="20"/>
          <w:szCs w:val="20"/>
        </w:rPr>
        <w:t xml:space="preserve"> </w:t>
      </w:r>
      <w:r w:rsidR="00650F08">
        <w:rPr>
          <w:rFonts w:ascii="Times New Roman" w:hAnsi="Times New Roman"/>
          <w:kern w:val="0"/>
          <w:sz w:val="20"/>
          <w:szCs w:val="20"/>
        </w:rPr>
        <w:t>the UE has determined unused CG PUSCH occasions for the next time duration, e.g. based on tra</w:t>
      </w:r>
      <w:r w:rsidR="00650F08">
        <w:rPr>
          <w:rFonts w:ascii="Times New Roman" w:hAnsi="Times New Roman"/>
          <w:kern w:val="0"/>
          <w:sz w:val="20"/>
          <w:szCs w:val="20"/>
        </w:rPr>
        <w:t>ffic arrival</w:t>
      </w:r>
      <w:r w:rsidR="009D6B7B">
        <w:rPr>
          <w:rFonts w:ascii="Times New Roman" w:hAnsi="Times New Roman"/>
          <w:kern w:val="0"/>
          <w:sz w:val="20"/>
          <w:szCs w:val="20"/>
        </w:rPr>
        <w:t>, unused CG PUSCH occasion(s) for the ne</w:t>
      </w:r>
      <w:r w:rsidR="009D6B7B">
        <w:rPr>
          <w:rFonts w:ascii="Times New Roman" w:hAnsi="Times New Roman"/>
          <w:kern w:val="0"/>
          <w:sz w:val="20"/>
          <w:szCs w:val="20"/>
        </w:rPr>
        <w:t xml:space="preserve">xt time duration cannot be indicated as early as possible by </w:t>
      </w:r>
      <w:r w:rsidR="009D6B7B">
        <w:rPr>
          <w:rFonts w:ascii="Times New Roman" w:hAnsi="Times New Roman"/>
          <w:kern w:val="0"/>
          <w:sz w:val="20"/>
          <w:szCs w:val="20"/>
        </w:rPr>
        <w:t>the UTO-UCI</w:t>
      </w:r>
      <w:r w:rsidR="009D6B7B">
        <w:rPr>
          <w:rFonts w:ascii="Times New Roman" w:hAnsi="Times New Roman"/>
          <w:kern w:val="0"/>
          <w:sz w:val="20"/>
          <w:szCs w:val="20"/>
        </w:rPr>
        <w:t xml:space="preserve"> t</w:t>
      </w:r>
      <w:r w:rsidR="009D6B7B">
        <w:rPr>
          <w:rFonts w:ascii="Times New Roman" w:hAnsi="Times New Roman"/>
          <w:kern w:val="0"/>
          <w:sz w:val="20"/>
          <w:szCs w:val="20"/>
        </w:rPr>
        <w:t>hat</w:t>
      </w:r>
      <w:r w:rsidR="009D6B7B">
        <w:rPr>
          <w:rFonts w:ascii="Times New Roman" w:hAnsi="Times New Roman"/>
          <w:kern w:val="0"/>
          <w:sz w:val="20"/>
          <w:szCs w:val="20"/>
        </w:rPr>
        <w:t xml:space="preserve"> is carried in a CG PUSCH located </w:t>
      </w:r>
      <w:r w:rsidR="009D6B7B">
        <w:rPr>
          <w:rFonts w:ascii="Times New Roman" w:hAnsi="Times New Roman"/>
          <w:kern w:val="0"/>
          <w:sz w:val="20"/>
          <w:szCs w:val="20"/>
        </w:rPr>
        <w:t>at</w:t>
      </w:r>
      <w:r w:rsidR="009D6B7B">
        <w:rPr>
          <w:rFonts w:ascii="Times New Roman" w:hAnsi="Times New Roman"/>
          <w:kern w:val="0"/>
          <w:sz w:val="20"/>
          <w:szCs w:val="20"/>
        </w:rPr>
        <w:t xml:space="preserve"> the end of </w:t>
      </w:r>
      <w:r w:rsidR="006B5672">
        <w:rPr>
          <w:rFonts w:ascii="Times New Roman" w:hAnsi="Times New Roman"/>
          <w:kern w:val="0"/>
          <w:sz w:val="20"/>
          <w:szCs w:val="20"/>
        </w:rPr>
        <w:t>current</w:t>
      </w:r>
      <w:r w:rsidR="009D6B7B">
        <w:rPr>
          <w:rFonts w:ascii="Times New Roman" w:hAnsi="Times New Roman"/>
          <w:kern w:val="0"/>
          <w:sz w:val="20"/>
          <w:szCs w:val="20"/>
        </w:rPr>
        <w:t xml:space="preserve"> time duration</w:t>
      </w:r>
      <w:r w:rsidR="00650F08">
        <w:rPr>
          <w:rFonts w:ascii="Times New Roman" w:hAnsi="Times New Roman"/>
          <w:kern w:val="0"/>
          <w:sz w:val="20"/>
          <w:szCs w:val="20"/>
        </w:rPr>
        <w:t>.</w:t>
      </w:r>
    </w:p>
    <w:p w14:paraId="603B6F71" w14:textId="608D10C1" w:rsidR="001133CA" w:rsidRDefault="00650F08"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F</w:t>
      </w:r>
      <w:r>
        <w:rPr>
          <w:rFonts w:ascii="Times New Roman" w:hAnsi="Times New Roman"/>
          <w:kern w:val="0"/>
          <w:sz w:val="20"/>
          <w:szCs w:val="20"/>
          <w:lang w:val="en-US"/>
        </w:rPr>
        <w:t>or Option</w:t>
      </w:r>
      <w:r>
        <w:rPr>
          <w:rFonts w:ascii="Times New Roman" w:hAnsi="Times New Roman"/>
          <w:kern w:val="0"/>
          <w:sz w:val="20"/>
          <w:szCs w:val="20"/>
          <w:lang w:val="en-US"/>
        </w:rPr>
        <w:t xml:space="preserve"> 2, </w:t>
      </w:r>
      <w:r>
        <w:rPr>
          <w:rFonts w:ascii="Times New Roman" w:hAnsi="Times New Roman"/>
          <w:kern w:val="0"/>
          <w:sz w:val="20"/>
          <w:szCs w:val="20"/>
          <w:lang w:val="en-US"/>
        </w:rPr>
        <w:t xml:space="preserve">the time duration corresponding to a UTO-UCI </w:t>
      </w:r>
      <w:r w:rsidR="00D56ACE">
        <w:rPr>
          <w:rFonts w:ascii="Times New Roman" w:hAnsi="Times New Roman"/>
          <w:kern w:val="0"/>
          <w:sz w:val="20"/>
          <w:szCs w:val="20"/>
          <w:lang w:val="en-US"/>
        </w:rPr>
        <w:t>can be flexibly</w:t>
      </w:r>
      <w:r w:rsidR="00D56ACE">
        <w:rPr>
          <w:rFonts w:ascii="Times New Roman" w:hAnsi="Times New Roman"/>
          <w:kern w:val="0"/>
          <w:sz w:val="20"/>
          <w:szCs w:val="20"/>
          <w:lang w:val="en-US"/>
        </w:rPr>
        <w:t xml:space="preserve"> </w:t>
      </w:r>
      <w:r w:rsidR="00D56ACE">
        <w:rPr>
          <w:rFonts w:ascii="Times New Roman" w:hAnsi="Times New Roman"/>
          <w:kern w:val="0"/>
          <w:sz w:val="20"/>
          <w:szCs w:val="20"/>
          <w:lang w:val="en-US"/>
        </w:rPr>
        <w:t>determined</w:t>
      </w:r>
      <w:r>
        <w:rPr>
          <w:rFonts w:ascii="Times New Roman" w:hAnsi="Times New Roman"/>
          <w:kern w:val="0"/>
          <w:sz w:val="20"/>
          <w:szCs w:val="20"/>
          <w:lang w:val="en-US"/>
        </w:rPr>
        <w:t xml:space="preserve"> based on where</w:t>
      </w:r>
      <w:r>
        <w:rPr>
          <w:rFonts w:ascii="Times New Roman" w:hAnsi="Times New Roman"/>
          <w:kern w:val="0"/>
          <w:sz w:val="20"/>
          <w:szCs w:val="20"/>
          <w:lang w:val="en-US"/>
        </w:rPr>
        <w:t xml:space="preserve"> the </w:t>
      </w:r>
      <w:r w:rsidR="00F90AA7">
        <w:rPr>
          <w:rFonts w:ascii="Times New Roman" w:hAnsi="Times New Roman"/>
          <w:kern w:val="0"/>
          <w:sz w:val="20"/>
          <w:szCs w:val="20"/>
          <w:lang w:val="en-US"/>
        </w:rPr>
        <w:t xml:space="preserve">UTO-UCI is transmitted. In this regard, each UTO-UCI </w:t>
      </w:r>
      <w:r w:rsidR="00F90AA7">
        <w:rPr>
          <w:rFonts w:ascii="Times New Roman" w:hAnsi="Times New Roman"/>
          <w:kern w:val="0"/>
          <w:sz w:val="20"/>
          <w:szCs w:val="20"/>
          <w:lang w:val="en-US"/>
        </w:rPr>
        <w:t xml:space="preserve">provides </w:t>
      </w:r>
      <w:r w:rsidR="00D56ACE">
        <w:rPr>
          <w:rFonts w:ascii="Times New Roman" w:hAnsi="Times New Roman"/>
          <w:kern w:val="0"/>
          <w:sz w:val="20"/>
          <w:szCs w:val="20"/>
          <w:lang w:val="en-US"/>
        </w:rPr>
        <w:t>a separate</w:t>
      </w:r>
      <w:r w:rsidR="004B6272">
        <w:rPr>
          <w:rFonts w:ascii="Times New Roman" w:hAnsi="Times New Roman"/>
          <w:kern w:val="0"/>
          <w:sz w:val="20"/>
          <w:szCs w:val="20"/>
          <w:lang w:val="en-US"/>
        </w:rPr>
        <w:t xml:space="preserve"> bitmap </w:t>
      </w:r>
      <w:r w:rsidR="00D56ACE">
        <w:rPr>
          <w:rFonts w:ascii="Times New Roman" w:hAnsi="Times New Roman"/>
          <w:kern w:val="0"/>
          <w:sz w:val="20"/>
          <w:szCs w:val="20"/>
          <w:lang w:val="en-US"/>
        </w:rPr>
        <w:t xml:space="preserve">for </w:t>
      </w:r>
      <w:r w:rsidR="00D64B37">
        <w:rPr>
          <w:rFonts w:ascii="Times New Roman" w:hAnsi="Times New Roman"/>
          <w:kern w:val="0"/>
          <w:sz w:val="20"/>
          <w:szCs w:val="20"/>
          <w:lang w:val="en-US"/>
        </w:rPr>
        <w:t>its</w:t>
      </w:r>
      <w:r w:rsidR="00D56ACE">
        <w:rPr>
          <w:rFonts w:ascii="Times New Roman" w:hAnsi="Times New Roman"/>
          <w:kern w:val="0"/>
          <w:sz w:val="20"/>
          <w:szCs w:val="20"/>
          <w:lang w:val="en-US"/>
        </w:rPr>
        <w:t xml:space="preserve"> corresponding time duration</w:t>
      </w:r>
      <w:r w:rsidR="00D56ACE">
        <w:rPr>
          <w:rFonts w:ascii="Times New Roman" w:hAnsi="Times New Roman"/>
          <w:kern w:val="0"/>
          <w:sz w:val="20"/>
          <w:szCs w:val="20"/>
          <w:lang w:val="en-US"/>
        </w:rPr>
        <w:t xml:space="preserve">. </w:t>
      </w:r>
      <w:r w:rsidR="00093172">
        <w:rPr>
          <w:rFonts w:ascii="Times New Roman" w:hAnsi="Times New Roman"/>
          <w:kern w:val="0"/>
          <w:sz w:val="20"/>
          <w:szCs w:val="20"/>
          <w:lang w:val="en-US"/>
        </w:rPr>
        <w:t xml:space="preserve">When </w:t>
      </w:r>
      <w:r w:rsidR="00093172">
        <w:rPr>
          <w:rFonts w:ascii="Times New Roman" w:hAnsi="Times New Roman"/>
          <w:kern w:val="0"/>
          <w:sz w:val="20"/>
          <w:szCs w:val="20"/>
        </w:rPr>
        <w:t>dynamic overriding is not considered</w:t>
      </w:r>
      <w:r w:rsidR="00093172">
        <w:rPr>
          <w:rFonts w:ascii="Times New Roman" w:hAnsi="Times New Roman"/>
          <w:kern w:val="0"/>
          <w:sz w:val="20"/>
          <w:szCs w:val="20"/>
          <w:lang w:val="en-US"/>
        </w:rPr>
        <w:t>, f</w:t>
      </w:r>
      <w:r w:rsidR="00D56ACE">
        <w:rPr>
          <w:rFonts w:ascii="Times New Roman" w:hAnsi="Times New Roman"/>
          <w:kern w:val="0"/>
          <w:sz w:val="20"/>
          <w:szCs w:val="20"/>
          <w:lang w:val="en-US"/>
        </w:rPr>
        <w:t xml:space="preserve">or a CG PUSCH occasion covered by </w:t>
      </w:r>
      <w:r w:rsidR="00D56ACE">
        <w:rPr>
          <w:rFonts w:ascii="Times New Roman" w:hAnsi="Times New Roman"/>
          <w:kern w:val="0"/>
          <w:sz w:val="20"/>
          <w:szCs w:val="20"/>
          <w:lang w:val="en-US"/>
        </w:rPr>
        <w:t xml:space="preserve">time durations </w:t>
      </w:r>
      <w:r w:rsidR="00093172">
        <w:rPr>
          <w:rFonts w:ascii="Times New Roman" w:hAnsi="Times New Roman"/>
          <w:kern w:val="0"/>
          <w:sz w:val="20"/>
          <w:szCs w:val="20"/>
          <w:lang w:val="en-US"/>
        </w:rPr>
        <w:t>of</w:t>
      </w:r>
      <w:r w:rsidR="00D56ACE">
        <w:rPr>
          <w:rFonts w:ascii="Times New Roman" w:hAnsi="Times New Roman"/>
          <w:kern w:val="0"/>
          <w:sz w:val="20"/>
          <w:szCs w:val="20"/>
          <w:lang w:val="en-US"/>
        </w:rPr>
        <w:t xml:space="preserve"> multiple UTO-UCIs,</w:t>
      </w:r>
      <w:r w:rsidR="00D56ACE">
        <w:rPr>
          <w:rFonts w:ascii="Times New Roman" w:hAnsi="Times New Roman"/>
          <w:kern w:val="0"/>
          <w:sz w:val="20"/>
          <w:szCs w:val="20"/>
          <w:lang w:val="en-US"/>
        </w:rPr>
        <w:t xml:space="preserve"> </w:t>
      </w:r>
      <w:r w:rsidR="004B6272">
        <w:rPr>
          <w:rFonts w:ascii="Times New Roman" w:hAnsi="Times New Roman"/>
          <w:kern w:val="0"/>
          <w:sz w:val="20"/>
          <w:szCs w:val="20"/>
          <w:lang w:val="en-US"/>
        </w:rPr>
        <w:t xml:space="preserve">the </w:t>
      </w:r>
      <w:r w:rsidR="00D56ACE">
        <w:rPr>
          <w:rFonts w:ascii="Times New Roman" w:hAnsi="Times New Roman"/>
          <w:kern w:val="0"/>
          <w:sz w:val="20"/>
          <w:szCs w:val="20"/>
          <w:lang w:val="en-US"/>
        </w:rPr>
        <w:t xml:space="preserve">status of the </w:t>
      </w:r>
      <w:r w:rsidR="004B6272">
        <w:rPr>
          <w:rFonts w:ascii="Times New Roman" w:hAnsi="Times New Roman"/>
          <w:kern w:val="0"/>
          <w:sz w:val="20"/>
          <w:szCs w:val="20"/>
          <w:lang w:val="en-US"/>
        </w:rPr>
        <w:t>CG PUSCH occasion is consistent</w:t>
      </w:r>
      <w:r w:rsidR="00D216E6">
        <w:rPr>
          <w:rFonts w:ascii="Times New Roman" w:hAnsi="Times New Roman"/>
          <w:kern w:val="0"/>
          <w:sz w:val="20"/>
          <w:szCs w:val="20"/>
          <w:lang w:val="en-US"/>
        </w:rPr>
        <w:t xml:space="preserve"> </w:t>
      </w:r>
      <w:r w:rsidR="00D56ACE">
        <w:rPr>
          <w:rFonts w:ascii="Times New Roman" w:hAnsi="Times New Roman"/>
          <w:kern w:val="0"/>
          <w:sz w:val="20"/>
          <w:szCs w:val="20"/>
          <w:lang w:val="en-US"/>
        </w:rPr>
        <w:t>among</w:t>
      </w:r>
      <w:r w:rsidR="00D216E6">
        <w:rPr>
          <w:rFonts w:ascii="Times New Roman" w:hAnsi="Times New Roman"/>
          <w:kern w:val="0"/>
          <w:sz w:val="20"/>
          <w:szCs w:val="20"/>
          <w:lang w:val="en-US"/>
        </w:rPr>
        <w:t xml:space="preserve"> </w:t>
      </w:r>
      <w:r w:rsidR="00D56ACE">
        <w:rPr>
          <w:rFonts w:ascii="Times New Roman" w:hAnsi="Times New Roman"/>
          <w:kern w:val="0"/>
          <w:sz w:val="20"/>
          <w:szCs w:val="20"/>
          <w:lang w:val="en-US"/>
        </w:rPr>
        <w:t>these</w:t>
      </w:r>
      <w:r w:rsidR="00D216E6">
        <w:rPr>
          <w:rFonts w:ascii="Times New Roman" w:hAnsi="Times New Roman"/>
          <w:kern w:val="0"/>
          <w:sz w:val="20"/>
          <w:szCs w:val="20"/>
          <w:lang w:val="en-US"/>
        </w:rPr>
        <w:t xml:space="preserve"> </w:t>
      </w:r>
      <w:r w:rsidR="00D216E6">
        <w:rPr>
          <w:rFonts w:ascii="Times New Roman" w:hAnsi="Times New Roman"/>
          <w:kern w:val="0"/>
          <w:sz w:val="20"/>
          <w:szCs w:val="20"/>
          <w:lang w:val="en-US"/>
        </w:rPr>
        <w:t>UTO-UCIs</w:t>
      </w:r>
      <w:r w:rsidR="004B6272">
        <w:rPr>
          <w:rFonts w:ascii="Times New Roman" w:hAnsi="Times New Roman"/>
          <w:kern w:val="0"/>
          <w:sz w:val="20"/>
          <w:szCs w:val="20"/>
          <w:lang w:val="en-US"/>
        </w:rPr>
        <w:t>.</w:t>
      </w:r>
      <w:r w:rsidR="00BF6347">
        <w:rPr>
          <w:rFonts w:ascii="Times New Roman" w:hAnsi="Times New Roman"/>
          <w:kern w:val="0"/>
          <w:sz w:val="20"/>
          <w:szCs w:val="20"/>
          <w:lang w:val="en-US"/>
        </w:rPr>
        <w:t xml:space="preserve"> </w:t>
      </w:r>
      <w:r w:rsidR="00D56ACE">
        <w:rPr>
          <w:rFonts w:ascii="Times New Roman" w:hAnsi="Times New Roman"/>
          <w:kern w:val="0"/>
          <w:sz w:val="20"/>
          <w:szCs w:val="20"/>
          <w:lang w:val="en-US"/>
        </w:rPr>
        <w:t xml:space="preserve">On the other hand, </w:t>
      </w:r>
      <w:r w:rsidR="00480384">
        <w:rPr>
          <w:rFonts w:ascii="Times New Roman" w:hAnsi="Times New Roman"/>
          <w:kern w:val="0"/>
          <w:sz w:val="20"/>
          <w:szCs w:val="20"/>
          <w:lang w:val="en-US"/>
        </w:rPr>
        <w:t xml:space="preserve">for </w:t>
      </w:r>
      <w:r w:rsidR="00D56ACE">
        <w:rPr>
          <w:rFonts w:ascii="Times New Roman" w:hAnsi="Times New Roman"/>
          <w:kern w:val="0"/>
          <w:sz w:val="20"/>
          <w:szCs w:val="20"/>
          <w:lang w:val="en-US"/>
        </w:rPr>
        <w:t>each</w:t>
      </w:r>
      <w:r w:rsidR="00480384">
        <w:rPr>
          <w:rFonts w:ascii="Times New Roman" w:hAnsi="Times New Roman"/>
          <w:kern w:val="0"/>
          <w:sz w:val="20"/>
          <w:szCs w:val="20"/>
          <w:lang w:val="en-US"/>
        </w:rPr>
        <w:t xml:space="preserve"> </w:t>
      </w:r>
      <w:r w:rsidR="00D56ACE">
        <w:rPr>
          <w:rFonts w:ascii="Times New Roman" w:hAnsi="Times New Roman"/>
          <w:kern w:val="0"/>
          <w:sz w:val="20"/>
          <w:szCs w:val="20"/>
          <w:lang w:val="en-US"/>
        </w:rPr>
        <w:t>CG PUSCH occasion</w:t>
      </w:r>
      <w:r w:rsidR="001133CA">
        <w:rPr>
          <w:rFonts w:ascii="Times New Roman" w:hAnsi="Times New Roman"/>
          <w:kern w:val="0"/>
          <w:sz w:val="20"/>
          <w:szCs w:val="20"/>
          <w:lang w:val="en-US"/>
        </w:rPr>
        <w:t xml:space="preserve"> </w:t>
      </w:r>
      <w:r w:rsidR="001133CA">
        <w:rPr>
          <w:rFonts w:ascii="Times New Roman" w:hAnsi="Times New Roman"/>
          <w:kern w:val="0"/>
          <w:sz w:val="20"/>
          <w:szCs w:val="20"/>
          <w:lang w:val="en-US"/>
        </w:rPr>
        <w:t>based on Option 2</w:t>
      </w:r>
      <w:r w:rsidR="00480384">
        <w:rPr>
          <w:rFonts w:ascii="Times New Roman" w:hAnsi="Times New Roman"/>
          <w:kern w:val="0"/>
          <w:sz w:val="20"/>
          <w:szCs w:val="20"/>
          <w:lang w:val="en-US"/>
        </w:rPr>
        <w:t xml:space="preserve">, </w:t>
      </w:r>
      <w:r w:rsidR="00D56ACE">
        <w:rPr>
          <w:rFonts w:ascii="Times New Roman" w:hAnsi="Times New Roman"/>
          <w:kern w:val="0"/>
          <w:sz w:val="20"/>
          <w:szCs w:val="20"/>
          <w:lang w:val="en-US"/>
        </w:rPr>
        <w:t xml:space="preserve">there could be more </w:t>
      </w:r>
      <w:r w:rsidR="00230A23">
        <w:rPr>
          <w:rFonts w:ascii="Times New Roman" w:hAnsi="Times New Roman"/>
          <w:kern w:val="0"/>
          <w:sz w:val="20"/>
          <w:szCs w:val="20"/>
          <w:lang w:val="en-US"/>
        </w:rPr>
        <w:t xml:space="preserve">valid </w:t>
      </w:r>
      <w:r w:rsidR="00D56ACE">
        <w:rPr>
          <w:rFonts w:ascii="Times New Roman" w:hAnsi="Times New Roman"/>
          <w:kern w:val="0"/>
          <w:sz w:val="20"/>
          <w:szCs w:val="20"/>
          <w:lang w:val="en-US"/>
        </w:rPr>
        <w:t>opport</w:t>
      </w:r>
      <w:r w:rsidR="00D56ACE">
        <w:rPr>
          <w:rFonts w:ascii="Times New Roman" w:hAnsi="Times New Roman"/>
          <w:kern w:val="0"/>
          <w:sz w:val="20"/>
          <w:szCs w:val="20"/>
          <w:lang w:val="en-US"/>
        </w:rPr>
        <w:t xml:space="preserve">unities for indication by UTO-UCI </w:t>
      </w:r>
      <w:r w:rsidR="001133CA">
        <w:rPr>
          <w:rFonts w:ascii="Times New Roman" w:hAnsi="Times New Roman"/>
          <w:kern w:val="0"/>
          <w:sz w:val="20"/>
          <w:szCs w:val="20"/>
          <w:lang w:val="en-US"/>
        </w:rPr>
        <w:t>compared to</w:t>
      </w:r>
      <w:r w:rsidR="00756D37">
        <w:rPr>
          <w:rFonts w:ascii="Times New Roman" w:hAnsi="Times New Roman"/>
          <w:kern w:val="0"/>
          <w:sz w:val="20"/>
          <w:szCs w:val="20"/>
          <w:lang w:val="en-US"/>
        </w:rPr>
        <w:t xml:space="preserve"> </w:t>
      </w:r>
      <w:r w:rsidR="001133CA">
        <w:rPr>
          <w:rFonts w:ascii="Times New Roman" w:hAnsi="Times New Roman"/>
          <w:kern w:val="0"/>
          <w:sz w:val="20"/>
          <w:szCs w:val="20"/>
          <w:lang w:val="en-US"/>
        </w:rPr>
        <w:t xml:space="preserve">that for </w:t>
      </w:r>
      <w:r w:rsidR="001133CA">
        <w:rPr>
          <w:rFonts w:ascii="Times New Roman" w:hAnsi="Times New Roman"/>
          <w:kern w:val="0"/>
          <w:sz w:val="20"/>
          <w:szCs w:val="20"/>
          <w:lang w:val="en-US"/>
        </w:rPr>
        <w:t>Option 1</w:t>
      </w:r>
      <w:r w:rsidR="00793C60">
        <w:rPr>
          <w:rFonts w:ascii="Times New Roman" w:hAnsi="Times New Roman"/>
          <w:kern w:val="0"/>
          <w:sz w:val="20"/>
          <w:szCs w:val="20"/>
          <w:lang w:val="en-US"/>
        </w:rPr>
        <w:t xml:space="preserve">, i.e., when </w:t>
      </w:r>
      <w:r w:rsidR="00793C60">
        <w:rPr>
          <w:rFonts w:ascii="Times New Roman" w:hAnsi="Times New Roman"/>
          <w:kern w:val="0"/>
          <w:sz w:val="20"/>
          <w:szCs w:val="20"/>
        </w:rPr>
        <w:t xml:space="preserve">UE has determined unused CG PUSCH occasions for a time duration, e.g. based on traffic arrival, the unused CG PUSCH occasion(s) within the time duration can be indicated as early as possible by the UTO-UCI </w:t>
      </w:r>
      <w:r w:rsidR="00793C60">
        <w:rPr>
          <w:rFonts w:ascii="Times New Roman" w:hAnsi="Times New Roman"/>
          <w:kern w:val="0"/>
          <w:sz w:val="20"/>
          <w:szCs w:val="20"/>
        </w:rPr>
        <w:t>associated with the time duration</w:t>
      </w:r>
      <w:r w:rsidR="001133CA">
        <w:rPr>
          <w:rFonts w:ascii="Times New Roman" w:hAnsi="Times New Roman"/>
          <w:kern w:val="0"/>
          <w:sz w:val="20"/>
          <w:szCs w:val="20"/>
          <w:lang w:val="en-US"/>
        </w:rPr>
        <w:t>.</w:t>
      </w:r>
    </w:p>
    <w:p w14:paraId="2ECFD850" w14:textId="4DAACFC6" w:rsidR="00F949A2" w:rsidRDefault="001133CA"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Based on the above analysis, Option 2 is preferred due to potentially earlier indication of unused CG PUSCH occasion(s).</w:t>
      </w:r>
    </w:p>
    <w:p w14:paraId="525A9FA2" w14:textId="6562B0DD" w:rsidR="00177BBB" w:rsidRDefault="003D045D" w:rsidP="00A4723E">
      <w:pPr>
        <w:pStyle w:val="bullet2"/>
        <w:numPr>
          <w:ilvl w:val="1"/>
          <w:numId w:val="0"/>
        </w:numPr>
        <w:spacing w:beforeLines="50" w:before="120"/>
        <w:jc w:val="both"/>
        <w:rPr>
          <w:b/>
          <w:i/>
          <w:sz w:val="20"/>
          <w:szCs w:val="20"/>
        </w:rPr>
      </w:pPr>
      <w:r w:rsidRPr="00B922B2">
        <w:rPr>
          <w:b/>
          <w:i/>
          <w:sz w:val="20"/>
          <w:szCs w:val="20"/>
        </w:rPr>
        <w:t xml:space="preserve">Proposal </w:t>
      </w:r>
      <w:r w:rsidRPr="00B922B2">
        <w:rPr>
          <w:szCs w:val="20"/>
        </w:rPr>
        <w:fldChar w:fldCharType="begin"/>
      </w:r>
      <w:r w:rsidRPr="00B922B2">
        <w:rPr>
          <w:b/>
          <w:i/>
          <w:sz w:val="20"/>
          <w:szCs w:val="20"/>
        </w:rPr>
        <w:instrText xml:space="preserve"> SEQ Proposal \* ARABIC </w:instrText>
      </w:r>
      <w:r w:rsidRPr="00B922B2">
        <w:rPr>
          <w:b/>
          <w:i/>
          <w:szCs w:val="20"/>
        </w:rPr>
        <w:fldChar w:fldCharType="separate"/>
      </w:r>
      <w:r w:rsidR="00B370BF">
        <w:rPr>
          <w:b/>
          <w:i/>
          <w:noProof/>
          <w:sz w:val="20"/>
          <w:szCs w:val="20"/>
        </w:rPr>
        <w:t>10</w:t>
      </w:r>
      <w:r w:rsidRPr="00B922B2">
        <w:rPr>
          <w:szCs w:val="20"/>
        </w:rPr>
        <w:fldChar w:fldCharType="end"/>
      </w:r>
      <w:r w:rsidRPr="00B922B2">
        <w:rPr>
          <w:b/>
          <w:i/>
          <w:sz w:val="20"/>
          <w:szCs w:val="20"/>
        </w:rPr>
        <w:t xml:space="preserve">: </w:t>
      </w:r>
      <w:r w:rsidR="00177BBB">
        <w:rPr>
          <w:b/>
          <w:i/>
          <w:sz w:val="20"/>
          <w:szCs w:val="20"/>
        </w:rPr>
        <w:t xml:space="preserve">To determine the </w:t>
      </w:r>
      <w:r w:rsidR="00FE171E">
        <w:rPr>
          <w:b/>
          <w:i/>
          <w:sz w:val="20"/>
          <w:szCs w:val="20"/>
        </w:rPr>
        <w:t xml:space="preserve">starting time of </w:t>
      </w:r>
      <w:r w:rsidR="00177BBB">
        <w:rPr>
          <w:b/>
          <w:i/>
          <w:sz w:val="20"/>
          <w:szCs w:val="20"/>
        </w:rPr>
        <w:t xml:space="preserve">time duration </w:t>
      </w:r>
      <w:r w:rsidR="00177BBB" w:rsidRPr="00177BBB">
        <w:rPr>
          <w:b/>
          <w:i/>
          <w:sz w:val="20"/>
          <w:szCs w:val="20"/>
        </w:rPr>
        <w:t xml:space="preserve">corresponding to a UTO-UCI, the following two options can be </w:t>
      </w:r>
      <w:r w:rsidR="00177BBB">
        <w:rPr>
          <w:b/>
          <w:i/>
          <w:sz w:val="20"/>
          <w:szCs w:val="20"/>
        </w:rPr>
        <w:t>considered:</w:t>
      </w:r>
    </w:p>
    <w:p w14:paraId="756FBF56" w14:textId="77777777" w:rsidR="00FE171E" w:rsidRPr="00A4723E" w:rsidRDefault="00FE171E" w:rsidP="00A4723E">
      <w:pPr>
        <w:pStyle w:val="af7"/>
        <w:widowControl/>
        <w:numPr>
          <w:ilvl w:val="0"/>
          <w:numId w:val="41"/>
        </w:numPr>
        <w:spacing w:afterLines="50" w:after="120"/>
        <w:ind w:leftChars="200" w:left="757" w:firstLineChars="0" w:hanging="357"/>
        <w:contextualSpacing/>
        <w:rPr>
          <w:rFonts w:ascii="Times New Roman" w:hAnsi="Times New Roman"/>
          <w:b/>
          <w:i/>
          <w:sz w:val="20"/>
          <w:szCs w:val="20"/>
          <w:lang w:eastAsia="x-none"/>
        </w:rPr>
      </w:pPr>
      <w:r w:rsidRPr="00A4723E">
        <w:rPr>
          <w:rFonts w:ascii="Times New Roman" w:hAnsi="Times New Roman"/>
          <w:b/>
          <w:i/>
          <w:sz w:val="20"/>
          <w:szCs w:val="20"/>
          <w:lang w:eastAsia="x-none"/>
        </w:rPr>
        <w:t>Option 1: The starting time is determined based on a periodicity and an offset.</w:t>
      </w:r>
    </w:p>
    <w:p w14:paraId="025BC521" w14:textId="08BB61A8" w:rsidR="00FE171E" w:rsidRDefault="00FE171E" w:rsidP="00B160F6">
      <w:pPr>
        <w:pStyle w:val="af7"/>
        <w:widowControl/>
        <w:numPr>
          <w:ilvl w:val="0"/>
          <w:numId w:val="41"/>
        </w:numPr>
        <w:spacing w:afterLines="50" w:after="120"/>
        <w:ind w:leftChars="200" w:left="757" w:firstLineChars="0" w:hanging="357"/>
        <w:contextualSpacing/>
        <w:rPr>
          <w:rFonts w:ascii="Times New Roman" w:hAnsi="Times New Roman"/>
          <w:b/>
          <w:i/>
          <w:sz w:val="20"/>
          <w:szCs w:val="20"/>
          <w:lang w:eastAsia="x-none"/>
        </w:rPr>
      </w:pPr>
      <w:r w:rsidRPr="00A4723E">
        <w:rPr>
          <w:rFonts w:ascii="Times New Roman" w:hAnsi="Times New Roman"/>
          <w:b/>
          <w:i/>
          <w:sz w:val="20"/>
          <w:szCs w:val="20"/>
          <w:lang w:eastAsia="x-none"/>
        </w:rPr>
        <w:t>Option 2: The starting time is determined based on the CG PUSCH conveying the UTO-UCI.</w:t>
      </w:r>
    </w:p>
    <w:p w14:paraId="2133EF8B" w14:textId="77777777" w:rsidR="0020343A" w:rsidRPr="009E330A" w:rsidRDefault="0020343A" w:rsidP="009E330A">
      <w:pPr>
        <w:pStyle w:val="bullet2"/>
        <w:numPr>
          <w:ilvl w:val="1"/>
          <w:numId w:val="0"/>
        </w:numPr>
        <w:spacing w:beforeLines="50" w:before="120" w:afterLines="50" w:after="120"/>
        <w:jc w:val="both"/>
        <w:rPr>
          <w:rFonts w:ascii="Times New Roman" w:hAnsi="Times New Roman"/>
          <w:kern w:val="0"/>
          <w:sz w:val="20"/>
          <w:szCs w:val="20"/>
          <w:lang w:val="en-US"/>
        </w:rPr>
      </w:pPr>
    </w:p>
    <w:p w14:paraId="3D99BCDF" w14:textId="35ED4B8C" w:rsidR="0020343A" w:rsidRPr="00620742" w:rsidRDefault="0020343A" w:rsidP="009E401E">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D</w:t>
      </w:r>
      <w:r>
        <w:rPr>
          <w:rFonts w:ascii="Times New Roman" w:hAnsi="Times New Roman"/>
          <w:kern w:val="0"/>
          <w:sz w:val="20"/>
          <w:szCs w:val="20"/>
          <w:lang w:val="en-US"/>
        </w:rPr>
        <w:t xml:space="preserve">uring RAN1#112bis-e meeting, </w:t>
      </w:r>
      <w:r w:rsidR="00EF58DC">
        <w:rPr>
          <w:rFonts w:ascii="Times New Roman" w:hAnsi="Times New Roman"/>
          <w:kern w:val="0"/>
          <w:sz w:val="20"/>
          <w:szCs w:val="20"/>
          <w:lang w:val="en-US"/>
        </w:rPr>
        <w:t xml:space="preserve">how to </w:t>
      </w:r>
      <w:r w:rsidR="00EF58DC" w:rsidRPr="00EF58DC">
        <w:rPr>
          <w:rFonts w:ascii="Times New Roman" w:hAnsi="Times New Roman"/>
          <w:kern w:val="0"/>
          <w:sz w:val="20"/>
          <w:szCs w:val="20"/>
          <w:lang w:val="en-US"/>
        </w:rPr>
        <w:t xml:space="preserve">determine the timing/offset between a CG PUSCH </w:t>
      </w:r>
      <w:r w:rsidR="008820C2">
        <w:rPr>
          <w:rFonts w:ascii="Times New Roman" w:hAnsi="Times New Roman"/>
          <w:kern w:val="0"/>
          <w:sz w:val="20"/>
          <w:szCs w:val="20"/>
          <w:lang w:val="en-US"/>
        </w:rPr>
        <w:t>conveying</w:t>
      </w:r>
      <w:r w:rsidR="00EF58DC" w:rsidRPr="00EF58DC">
        <w:rPr>
          <w:rFonts w:ascii="Times New Roman" w:hAnsi="Times New Roman"/>
          <w:kern w:val="0"/>
          <w:sz w:val="20"/>
          <w:szCs w:val="20"/>
          <w:lang w:val="en-US"/>
        </w:rPr>
        <w:t xml:space="preserve"> a UTO-UCI and the corresponding CG PUSCH</w:t>
      </w:r>
      <w:r w:rsidR="008820C2">
        <w:rPr>
          <w:rFonts w:ascii="Times New Roman" w:hAnsi="Times New Roman"/>
          <w:kern w:val="0"/>
          <w:sz w:val="20"/>
          <w:szCs w:val="20"/>
          <w:lang w:val="en-US"/>
        </w:rPr>
        <w:t xml:space="preserve"> occasion</w:t>
      </w:r>
      <w:r w:rsidR="00EF58DC" w:rsidRPr="00EF58DC">
        <w:rPr>
          <w:rFonts w:ascii="Times New Roman" w:hAnsi="Times New Roman"/>
          <w:kern w:val="0"/>
          <w:sz w:val="20"/>
          <w:szCs w:val="20"/>
          <w:lang w:val="en-US"/>
        </w:rPr>
        <w:t>s (or the first CG PUSCH</w:t>
      </w:r>
      <w:r w:rsidR="008820C2">
        <w:rPr>
          <w:rFonts w:ascii="Times New Roman" w:hAnsi="Times New Roman"/>
          <w:kern w:val="0"/>
          <w:sz w:val="20"/>
          <w:szCs w:val="20"/>
          <w:lang w:val="en-US"/>
        </w:rPr>
        <w:t xml:space="preserve"> occasion</w:t>
      </w:r>
      <w:r w:rsidR="00EF58DC" w:rsidRPr="00EF58DC">
        <w:rPr>
          <w:rFonts w:ascii="Times New Roman" w:hAnsi="Times New Roman"/>
          <w:kern w:val="0"/>
          <w:sz w:val="20"/>
          <w:szCs w:val="20"/>
          <w:lang w:val="en-US"/>
        </w:rPr>
        <w:t>) that the UTO-UCI provides information for</w:t>
      </w:r>
      <w:r w:rsidR="008820C2">
        <w:rPr>
          <w:rFonts w:ascii="Times New Roman" w:hAnsi="Times New Roman"/>
          <w:kern w:val="0"/>
          <w:sz w:val="20"/>
          <w:szCs w:val="20"/>
          <w:lang w:val="en-US"/>
        </w:rPr>
        <w:t xml:space="preserve"> was discussed preliminarily</w:t>
      </w:r>
      <w:r w:rsidR="00EF58DC" w:rsidRPr="00EF58DC">
        <w:rPr>
          <w:rFonts w:ascii="Times New Roman" w:hAnsi="Times New Roman"/>
          <w:kern w:val="0"/>
          <w:sz w:val="20"/>
          <w:szCs w:val="20"/>
          <w:lang w:val="en-US"/>
        </w:rPr>
        <w:t xml:space="preserve">. </w:t>
      </w:r>
    </w:p>
    <w:p w14:paraId="420EE727" w14:textId="52475670" w:rsidR="00EF1B35" w:rsidRPr="00933F29" w:rsidRDefault="009E401E" w:rsidP="00EF1B35">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In </w:t>
      </w:r>
      <w:r w:rsidR="00836839">
        <w:rPr>
          <w:rFonts w:ascii="Times New Roman" w:hAnsi="Times New Roman"/>
          <w:kern w:val="0"/>
          <w:sz w:val="20"/>
          <w:szCs w:val="20"/>
          <w:lang w:val="en-US"/>
        </w:rPr>
        <w:t>our understanding</w:t>
      </w:r>
      <w:r>
        <w:rPr>
          <w:rFonts w:ascii="Times New Roman" w:hAnsi="Times New Roman"/>
          <w:kern w:val="0"/>
          <w:sz w:val="20"/>
          <w:szCs w:val="20"/>
          <w:lang w:val="en-US"/>
        </w:rPr>
        <w:t xml:space="preserve">, when the </w:t>
      </w:r>
      <w:proofErr w:type="spellStart"/>
      <w:r>
        <w:rPr>
          <w:rFonts w:ascii="Times New Roman" w:hAnsi="Times New Roman"/>
          <w:kern w:val="0"/>
          <w:sz w:val="20"/>
          <w:szCs w:val="20"/>
          <w:lang w:val="en-US"/>
        </w:rPr>
        <w:t>gNB</w:t>
      </w:r>
      <w:proofErr w:type="spellEnd"/>
      <w:r>
        <w:rPr>
          <w:rFonts w:ascii="Times New Roman" w:hAnsi="Times New Roman"/>
          <w:kern w:val="0"/>
          <w:sz w:val="20"/>
          <w:szCs w:val="20"/>
          <w:lang w:val="en-US"/>
        </w:rPr>
        <w:t xml:space="preserve"> receives the </w:t>
      </w:r>
      <w:r w:rsidR="00CE4FBD">
        <w:rPr>
          <w:rFonts w:ascii="Times New Roman" w:hAnsi="Times New Roman"/>
          <w:kern w:val="0"/>
          <w:sz w:val="20"/>
          <w:szCs w:val="20"/>
          <w:lang w:val="en-US"/>
        </w:rPr>
        <w:t>UTO-</w:t>
      </w:r>
      <w:r>
        <w:rPr>
          <w:rFonts w:ascii="Times New Roman" w:hAnsi="Times New Roman"/>
          <w:kern w:val="0"/>
          <w:sz w:val="20"/>
          <w:szCs w:val="20"/>
          <w:lang w:val="en-US"/>
        </w:rPr>
        <w:t xml:space="preserve">UCI, it should try to decode </w:t>
      </w:r>
      <w:r w:rsidR="00CE4FBD">
        <w:rPr>
          <w:rFonts w:ascii="Times New Roman" w:hAnsi="Times New Roman"/>
          <w:kern w:val="0"/>
          <w:sz w:val="20"/>
          <w:szCs w:val="20"/>
          <w:lang w:val="en-US"/>
        </w:rPr>
        <w:t>it</w:t>
      </w:r>
      <w:r>
        <w:rPr>
          <w:rFonts w:ascii="Times New Roman" w:hAnsi="Times New Roman"/>
          <w:kern w:val="0"/>
          <w:sz w:val="20"/>
          <w:szCs w:val="20"/>
          <w:lang w:val="en-US"/>
        </w:rPr>
        <w:t xml:space="preserve">, where blind-detection will be involved if the </w:t>
      </w:r>
      <w:proofErr w:type="spellStart"/>
      <w:r>
        <w:rPr>
          <w:rFonts w:ascii="Times New Roman" w:hAnsi="Times New Roman"/>
          <w:kern w:val="0"/>
          <w:sz w:val="20"/>
          <w:szCs w:val="20"/>
          <w:lang w:val="en-US"/>
        </w:rPr>
        <w:t>gNB</w:t>
      </w:r>
      <w:proofErr w:type="spellEnd"/>
      <w:r>
        <w:rPr>
          <w:rFonts w:ascii="Times New Roman" w:hAnsi="Times New Roman"/>
          <w:kern w:val="0"/>
          <w:sz w:val="20"/>
          <w:szCs w:val="20"/>
          <w:lang w:val="en-US"/>
        </w:rPr>
        <w:t xml:space="preserve"> does not know if a CG PUSCH occasion is actually transmitted </w:t>
      </w:r>
      <w:r w:rsidR="007C745A">
        <w:rPr>
          <w:rFonts w:ascii="Times New Roman" w:hAnsi="Times New Roman"/>
          <w:kern w:val="0"/>
          <w:sz w:val="20"/>
          <w:szCs w:val="20"/>
          <w:lang w:val="en-US"/>
        </w:rPr>
        <w:t>or not</w:t>
      </w:r>
      <w:r>
        <w:rPr>
          <w:rFonts w:ascii="Times New Roman" w:hAnsi="Times New Roman"/>
          <w:kern w:val="0"/>
          <w:sz w:val="20"/>
          <w:szCs w:val="20"/>
          <w:lang w:val="en-US"/>
        </w:rPr>
        <w:t xml:space="preserve"> in advance. Once the </w:t>
      </w:r>
      <w:proofErr w:type="spellStart"/>
      <w:r>
        <w:rPr>
          <w:rFonts w:ascii="Times New Roman" w:hAnsi="Times New Roman"/>
          <w:kern w:val="0"/>
          <w:sz w:val="20"/>
          <w:szCs w:val="20"/>
          <w:lang w:val="en-US"/>
        </w:rPr>
        <w:t>gNB</w:t>
      </w:r>
      <w:proofErr w:type="spellEnd"/>
      <w:r>
        <w:rPr>
          <w:rFonts w:ascii="Times New Roman" w:hAnsi="Times New Roman"/>
          <w:kern w:val="0"/>
          <w:sz w:val="20"/>
          <w:szCs w:val="20"/>
          <w:lang w:val="en-US"/>
        </w:rPr>
        <w:t xml:space="preserve"> decodes the </w:t>
      </w:r>
      <w:r w:rsidR="007C745A">
        <w:rPr>
          <w:rFonts w:ascii="Times New Roman" w:hAnsi="Times New Roman"/>
          <w:kern w:val="0"/>
          <w:sz w:val="20"/>
          <w:szCs w:val="20"/>
          <w:lang w:val="en-US"/>
        </w:rPr>
        <w:t>UTO-</w:t>
      </w:r>
      <w:r>
        <w:rPr>
          <w:rFonts w:ascii="Times New Roman" w:hAnsi="Times New Roman"/>
          <w:kern w:val="0"/>
          <w:sz w:val="20"/>
          <w:szCs w:val="20"/>
          <w:lang w:val="en-US"/>
        </w:rPr>
        <w:t xml:space="preserve">UCI successfully, it can recycle the time-frequency resources allocated for unused CG </w:t>
      </w:r>
      <w:r>
        <w:rPr>
          <w:rFonts w:ascii="Times New Roman" w:hAnsi="Times New Roman"/>
          <w:kern w:val="0"/>
          <w:sz w:val="20"/>
          <w:szCs w:val="20"/>
          <w:lang w:val="en-US"/>
        </w:rPr>
        <w:lastRenderedPageBreak/>
        <w:t xml:space="preserve">PUSCH occasion(s) indicated by the </w:t>
      </w:r>
      <w:r w:rsidR="005725E7">
        <w:rPr>
          <w:rFonts w:ascii="Times New Roman" w:hAnsi="Times New Roman"/>
          <w:kern w:val="0"/>
          <w:sz w:val="20"/>
          <w:szCs w:val="20"/>
          <w:lang w:val="en-US"/>
        </w:rPr>
        <w:t>UTO-</w:t>
      </w:r>
      <w:r>
        <w:rPr>
          <w:rFonts w:ascii="Times New Roman" w:hAnsi="Times New Roman"/>
          <w:kern w:val="0"/>
          <w:sz w:val="20"/>
          <w:szCs w:val="20"/>
          <w:lang w:val="en-US"/>
        </w:rPr>
        <w:t xml:space="preserve">UCI, e.g. re-allocate these resources for other transmissions of the same UE or other UEs. </w:t>
      </w:r>
      <w:r w:rsidRPr="00563E27">
        <w:rPr>
          <w:rFonts w:ascii="Times New Roman" w:hAnsi="Times New Roman"/>
          <w:kern w:val="0"/>
          <w:sz w:val="20"/>
          <w:szCs w:val="20"/>
          <w:lang w:val="en-US"/>
        </w:rPr>
        <w:t xml:space="preserve">Since a lot of work should be done </w:t>
      </w:r>
      <w:r>
        <w:rPr>
          <w:rFonts w:ascii="Times New Roman" w:hAnsi="Times New Roman"/>
          <w:kern w:val="0"/>
          <w:sz w:val="20"/>
          <w:szCs w:val="20"/>
          <w:lang w:val="en-US"/>
        </w:rPr>
        <w:t xml:space="preserve">after the </w:t>
      </w:r>
      <w:proofErr w:type="spellStart"/>
      <w:r>
        <w:rPr>
          <w:rFonts w:ascii="Times New Roman" w:hAnsi="Times New Roman"/>
          <w:kern w:val="0"/>
          <w:sz w:val="20"/>
          <w:szCs w:val="20"/>
          <w:lang w:val="en-US"/>
        </w:rPr>
        <w:t>gNB</w:t>
      </w:r>
      <w:proofErr w:type="spellEnd"/>
      <w:r>
        <w:rPr>
          <w:rFonts w:ascii="Times New Roman" w:hAnsi="Times New Roman"/>
          <w:kern w:val="0"/>
          <w:sz w:val="20"/>
          <w:szCs w:val="20"/>
          <w:lang w:val="en-US"/>
        </w:rPr>
        <w:t xml:space="preserve"> receives the </w:t>
      </w:r>
      <w:r w:rsidR="005725E7">
        <w:rPr>
          <w:rFonts w:ascii="Times New Roman" w:hAnsi="Times New Roman"/>
          <w:kern w:val="0"/>
          <w:sz w:val="20"/>
          <w:szCs w:val="20"/>
          <w:lang w:val="en-US"/>
        </w:rPr>
        <w:t>UTO-</w:t>
      </w:r>
      <w:r>
        <w:rPr>
          <w:rFonts w:ascii="Times New Roman" w:hAnsi="Times New Roman"/>
          <w:kern w:val="0"/>
          <w:sz w:val="20"/>
          <w:szCs w:val="20"/>
          <w:lang w:val="en-US"/>
        </w:rPr>
        <w:t xml:space="preserve">UCI, and before the </w:t>
      </w:r>
      <w:proofErr w:type="spellStart"/>
      <w:r>
        <w:rPr>
          <w:rFonts w:ascii="Times New Roman" w:hAnsi="Times New Roman"/>
          <w:kern w:val="0"/>
          <w:sz w:val="20"/>
          <w:szCs w:val="20"/>
          <w:lang w:val="en-US"/>
        </w:rPr>
        <w:t>gNB</w:t>
      </w:r>
      <w:proofErr w:type="spellEnd"/>
      <w:r>
        <w:rPr>
          <w:rFonts w:ascii="Times New Roman" w:hAnsi="Times New Roman"/>
          <w:kern w:val="0"/>
          <w:sz w:val="20"/>
          <w:szCs w:val="20"/>
          <w:lang w:val="en-US"/>
        </w:rPr>
        <w:t xml:space="preserve"> re-allocates resources for </w:t>
      </w:r>
      <w:r w:rsidRPr="00563E27">
        <w:rPr>
          <w:rFonts w:ascii="Times New Roman" w:hAnsi="Times New Roman"/>
          <w:kern w:val="0"/>
          <w:sz w:val="20"/>
          <w:szCs w:val="20"/>
          <w:lang w:val="en-US"/>
        </w:rPr>
        <w:t xml:space="preserve">indicated unused CG PUSCH occasion(s), discussion may be needed to determine if </w:t>
      </w:r>
      <w:r>
        <w:rPr>
          <w:rFonts w:ascii="Times New Roman" w:hAnsi="Times New Roman"/>
          <w:kern w:val="0"/>
          <w:sz w:val="20"/>
          <w:szCs w:val="20"/>
          <w:lang w:val="en-US"/>
        </w:rPr>
        <w:t xml:space="preserve">a minimum duration should be assumed for </w:t>
      </w:r>
      <w:proofErr w:type="spellStart"/>
      <w:r>
        <w:rPr>
          <w:rFonts w:ascii="Times New Roman" w:hAnsi="Times New Roman"/>
          <w:kern w:val="0"/>
          <w:sz w:val="20"/>
          <w:szCs w:val="20"/>
          <w:lang w:val="en-US"/>
        </w:rPr>
        <w:t>gNB</w:t>
      </w:r>
      <w:proofErr w:type="spellEnd"/>
      <w:r>
        <w:rPr>
          <w:rFonts w:ascii="Times New Roman" w:hAnsi="Times New Roman"/>
          <w:kern w:val="0"/>
          <w:sz w:val="20"/>
          <w:szCs w:val="20"/>
          <w:lang w:val="en-US"/>
        </w:rPr>
        <w:t xml:space="preserve"> processing, e.g. decoding of the UCI, and recycling of unused time-frequency resources</w:t>
      </w:r>
      <w:r w:rsidRPr="00563E27">
        <w:rPr>
          <w:rFonts w:ascii="Times New Roman" w:hAnsi="Times New Roman"/>
          <w:kern w:val="0"/>
          <w:sz w:val="20"/>
          <w:szCs w:val="20"/>
          <w:lang w:val="en-US"/>
        </w:rPr>
        <w:t>.</w:t>
      </w:r>
      <w:r>
        <w:rPr>
          <w:rFonts w:ascii="Times New Roman" w:hAnsi="Times New Roman"/>
          <w:kern w:val="0"/>
          <w:sz w:val="20"/>
          <w:szCs w:val="20"/>
          <w:lang w:val="en-US"/>
        </w:rPr>
        <w:t xml:space="preserve"> </w:t>
      </w:r>
      <w:r w:rsidR="005725E7">
        <w:rPr>
          <w:rFonts w:ascii="Times New Roman" w:hAnsi="Times New Roman"/>
          <w:kern w:val="0"/>
          <w:sz w:val="20"/>
          <w:szCs w:val="20"/>
          <w:lang w:val="en-US"/>
        </w:rPr>
        <w:t>S</w:t>
      </w:r>
      <w:r>
        <w:rPr>
          <w:rFonts w:ascii="Times New Roman" w:hAnsi="Times New Roman"/>
          <w:kern w:val="0"/>
          <w:sz w:val="20"/>
          <w:szCs w:val="20"/>
          <w:lang w:val="en-US"/>
        </w:rPr>
        <w:t xml:space="preserve">ince the minimum duration is </w:t>
      </w:r>
      <w:r w:rsidR="00145E8E">
        <w:rPr>
          <w:rFonts w:ascii="Times New Roman" w:hAnsi="Times New Roman"/>
          <w:kern w:val="0"/>
          <w:sz w:val="20"/>
          <w:szCs w:val="20"/>
          <w:lang w:val="en-US"/>
        </w:rPr>
        <w:t>highly</w:t>
      </w:r>
      <w:r>
        <w:rPr>
          <w:rFonts w:ascii="Times New Roman" w:hAnsi="Times New Roman"/>
          <w:kern w:val="0"/>
          <w:sz w:val="20"/>
          <w:szCs w:val="20"/>
          <w:lang w:val="en-US"/>
        </w:rPr>
        <w:t xml:space="preserve"> dependent on </w:t>
      </w:r>
      <w:proofErr w:type="spellStart"/>
      <w:r>
        <w:rPr>
          <w:rFonts w:ascii="Times New Roman" w:hAnsi="Times New Roman"/>
          <w:kern w:val="0"/>
          <w:sz w:val="20"/>
          <w:szCs w:val="20"/>
          <w:lang w:val="en-US"/>
        </w:rPr>
        <w:t>gNB’s</w:t>
      </w:r>
      <w:proofErr w:type="spellEnd"/>
      <w:r>
        <w:rPr>
          <w:rFonts w:ascii="Times New Roman" w:hAnsi="Times New Roman"/>
          <w:kern w:val="0"/>
          <w:sz w:val="20"/>
          <w:szCs w:val="20"/>
          <w:lang w:val="en-US"/>
        </w:rPr>
        <w:t xml:space="preserve"> implementation, </w:t>
      </w:r>
      <w:r w:rsidR="00145E8E">
        <w:rPr>
          <w:rFonts w:ascii="Times New Roman" w:hAnsi="Times New Roman"/>
          <w:kern w:val="0"/>
          <w:sz w:val="20"/>
          <w:szCs w:val="20"/>
          <w:lang w:val="en-US"/>
        </w:rPr>
        <w:t>the required time offset</w:t>
      </w:r>
      <w:r>
        <w:rPr>
          <w:rFonts w:ascii="Times New Roman" w:hAnsi="Times New Roman"/>
          <w:kern w:val="0"/>
          <w:sz w:val="20"/>
          <w:szCs w:val="20"/>
          <w:lang w:val="en-US"/>
        </w:rPr>
        <w:t xml:space="preserve"> may be</w:t>
      </w:r>
      <w:r w:rsidR="00145E8E">
        <w:rPr>
          <w:rFonts w:ascii="Times New Roman" w:hAnsi="Times New Roman"/>
          <w:kern w:val="0"/>
          <w:sz w:val="20"/>
          <w:szCs w:val="20"/>
          <w:lang w:val="en-US"/>
        </w:rPr>
        <w:t xml:space="preserve"> better to</w:t>
      </w:r>
      <w:r>
        <w:rPr>
          <w:rFonts w:ascii="Times New Roman" w:hAnsi="Times New Roman"/>
          <w:kern w:val="0"/>
          <w:sz w:val="20"/>
          <w:szCs w:val="20"/>
          <w:lang w:val="en-US"/>
        </w:rPr>
        <w:t xml:space="preserve"> </w:t>
      </w:r>
      <w:r w:rsidR="00145E8E">
        <w:rPr>
          <w:rFonts w:ascii="Times New Roman" w:hAnsi="Times New Roman"/>
          <w:kern w:val="0"/>
          <w:sz w:val="20"/>
          <w:szCs w:val="20"/>
          <w:lang w:val="en-US"/>
        </w:rPr>
        <w:t xml:space="preserve">be </w:t>
      </w:r>
      <w:r>
        <w:rPr>
          <w:rFonts w:ascii="Times New Roman" w:hAnsi="Times New Roman"/>
          <w:kern w:val="0"/>
          <w:sz w:val="20"/>
          <w:szCs w:val="20"/>
          <w:lang w:val="en-US"/>
        </w:rPr>
        <w:t>configur</w:t>
      </w:r>
      <w:r w:rsidR="00145E8E">
        <w:rPr>
          <w:rFonts w:ascii="Times New Roman" w:hAnsi="Times New Roman"/>
          <w:kern w:val="0"/>
          <w:sz w:val="20"/>
          <w:szCs w:val="20"/>
          <w:lang w:val="en-US"/>
        </w:rPr>
        <w:t>ed</w:t>
      </w:r>
      <w:r>
        <w:rPr>
          <w:rFonts w:ascii="Times New Roman" w:hAnsi="Times New Roman"/>
          <w:kern w:val="0"/>
          <w:sz w:val="20"/>
          <w:szCs w:val="20"/>
          <w:lang w:val="en-US"/>
        </w:rPr>
        <w:t xml:space="preserve"> by RRC signaling. For example, the </w:t>
      </w:r>
      <w:proofErr w:type="spellStart"/>
      <w:r>
        <w:rPr>
          <w:rFonts w:ascii="Times New Roman" w:hAnsi="Times New Roman"/>
          <w:kern w:val="0"/>
          <w:sz w:val="20"/>
          <w:szCs w:val="20"/>
          <w:lang w:val="en-US"/>
        </w:rPr>
        <w:t>gNB</w:t>
      </w:r>
      <w:proofErr w:type="spellEnd"/>
      <w:r>
        <w:rPr>
          <w:rFonts w:ascii="Times New Roman" w:hAnsi="Times New Roman"/>
          <w:kern w:val="0"/>
          <w:sz w:val="20"/>
          <w:szCs w:val="20"/>
          <w:lang w:val="en-US"/>
        </w:rPr>
        <w:t xml:space="preserve"> can configure a time offset, which is </w:t>
      </w:r>
      <w:r w:rsidR="005A204E">
        <w:rPr>
          <w:rFonts w:ascii="Times New Roman" w:hAnsi="Times New Roman"/>
          <w:kern w:val="0"/>
          <w:sz w:val="20"/>
          <w:szCs w:val="20"/>
          <w:lang w:val="en-US"/>
        </w:rPr>
        <w:t>used to determine the time duration corresponding to a UTO-UCI</w:t>
      </w:r>
      <w:r w:rsidR="00BE40B9">
        <w:rPr>
          <w:rFonts w:ascii="Times New Roman" w:hAnsi="Times New Roman"/>
          <w:kern w:val="0"/>
          <w:sz w:val="20"/>
          <w:szCs w:val="20"/>
          <w:lang w:val="en-US"/>
        </w:rPr>
        <w:t xml:space="preserve">, and can be understood as </w:t>
      </w:r>
      <w:r w:rsidR="00174AD1">
        <w:rPr>
          <w:rFonts w:ascii="Times New Roman" w:hAnsi="Times New Roman"/>
          <w:kern w:val="0"/>
          <w:sz w:val="20"/>
          <w:szCs w:val="20"/>
          <w:lang w:val="en-US"/>
        </w:rPr>
        <w:t>the offset between the CG PUSCH conveying the UTO-UCI and the start of the time duration</w:t>
      </w:r>
      <w:r w:rsidR="00392132">
        <w:rPr>
          <w:rFonts w:ascii="Times New Roman" w:hAnsi="Times New Roman"/>
          <w:kern w:val="0"/>
          <w:sz w:val="20"/>
          <w:szCs w:val="20"/>
          <w:lang w:val="en-US"/>
        </w:rPr>
        <w:t xml:space="preserve">. </w:t>
      </w:r>
      <w:r w:rsidR="00174AD1">
        <w:rPr>
          <w:rFonts w:ascii="Times New Roman" w:hAnsi="Times New Roman"/>
          <w:kern w:val="0"/>
          <w:sz w:val="20"/>
          <w:szCs w:val="20"/>
          <w:lang w:val="en-US"/>
        </w:rPr>
        <w:t xml:space="preserve">The time offset can be denoted as a number of time units, e.g. in granularity of </w:t>
      </w:r>
      <w:proofErr w:type="spellStart"/>
      <w:r w:rsidR="00174AD1">
        <w:rPr>
          <w:rFonts w:ascii="Times New Roman" w:hAnsi="Times New Roman"/>
          <w:kern w:val="0"/>
          <w:sz w:val="20"/>
          <w:szCs w:val="20"/>
          <w:lang w:val="en-US"/>
        </w:rPr>
        <w:t>ms</w:t>
      </w:r>
      <w:proofErr w:type="spellEnd"/>
      <w:r w:rsidR="00174AD1">
        <w:rPr>
          <w:rFonts w:ascii="Times New Roman" w:hAnsi="Times New Roman"/>
          <w:kern w:val="0"/>
          <w:sz w:val="20"/>
          <w:szCs w:val="20"/>
          <w:lang w:val="en-US"/>
        </w:rPr>
        <w:t xml:space="preserve"> or slot, or a number of </w:t>
      </w:r>
      <w:r w:rsidR="00174AD1" w:rsidRPr="00DA6AAF">
        <w:rPr>
          <w:rFonts w:ascii="Times New Roman" w:hAnsi="Times New Roman"/>
          <w:kern w:val="0"/>
          <w:sz w:val="20"/>
          <w:szCs w:val="20"/>
          <w:lang w:val="en-US"/>
        </w:rPr>
        <w:t>CG PUSCH occasions</w:t>
      </w:r>
      <w:r w:rsidR="00174AD1">
        <w:rPr>
          <w:rFonts w:ascii="Times New Roman" w:hAnsi="Times New Roman"/>
          <w:kern w:val="0"/>
          <w:sz w:val="20"/>
          <w:szCs w:val="20"/>
          <w:lang w:val="en-US"/>
        </w:rPr>
        <w:t xml:space="preserve">. </w:t>
      </w:r>
      <w:r w:rsidR="00392132">
        <w:rPr>
          <w:rFonts w:ascii="Times New Roman" w:hAnsi="Times New Roman"/>
          <w:kern w:val="0"/>
          <w:sz w:val="20"/>
          <w:szCs w:val="20"/>
          <w:lang w:val="en-US"/>
        </w:rPr>
        <w:t>An example i</w:t>
      </w:r>
      <w:r w:rsidR="00AD3FD5">
        <w:rPr>
          <w:rFonts w:ascii="Times New Roman" w:hAnsi="Times New Roman"/>
          <w:kern w:val="0"/>
          <w:sz w:val="20"/>
          <w:szCs w:val="20"/>
          <w:lang w:val="en-US"/>
        </w:rPr>
        <w:t xml:space="preserve">s illustrated in </w:t>
      </w:r>
      <w:r w:rsidR="00392132">
        <w:rPr>
          <w:rFonts w:ascii="Times New Roman" w:hAnsi="Times New Roman"/>
          <w:kern w:val="0"/>
          <w:sz w:val="20"/>
          <w:szCs w:val="20"/>
          <w:lang w:val="en-US"/>
        </w:rPr>
        <w:fldChar w:fldCharType="begin"/>
      </w:r>
      <w:r w:rsidR="00392132">
        <w:rPr>
          <w:rFonts w:ascii="Times New Roman" w:hAnsi="Times New Roman"/>
          <w:kern w:val="0"/>
          <w:sz w:val="20"/>
          <w:szCs w:val="20"/>
          <w:lang w:val="en-US"/>
        </w:rPr>
        <w:instrText xml:space="preserve"> REF _Ref134799847 \h  \* MERGEFORMAT </w:instrText>
      </w:r>
      <w:r w:rsidR="00392132">
        <w:rPr>
          <w:rFonts w:ascii="Times New Roman" w:hAnsi="Times New Roman"/>
          <w:kern w:val="0"/>
          <w:sz w:val="20"/>
          <w:szCs w:val="20"/>
          <w:lang w:val="en-US"/>
        </w:rPr>
      </w:r>
      <w:r w:rsidR="00392132">
        <w:rPr>
          <w:rFonts w:ascii="Times New Roman" w:hAnsi="Times New Roman"/>
          <w:kern w:val="0"/>
          <w:sz w:val="20"/>
          <w:szCs w:val="20"/>
          <w:lang w:val="en-US"/>
        </w:rPr>
        <w:fldChar w:fldCharType="separate"/>
      </w:r>
      <w:r w:rsidR="00392132" w:rsidRPr="00E975FC">
        <w:rPr>
          <w:rFonts w:ascii="Times New Roman" w:hAnsi="Times New Roman"/>
          <w:kern w:val="0"/>
          <w:sz w:val="20"/>
          <w:szCs w:val="20"/>
          <w:lang w:val="en-US"/>
        </w:rPr>
        <w:t>Figure 4</w:t>
      </w:r>
      <w:r w:rsidR="00392132">
        <w:rPr>
          <w:rFonts w:ascii="Times New Roman" w:hAnsi="Times New Roman"/>
          <w:kern w:val="0"/>
          <w:sz w:val="20"/>
          <w:szCs w:val="20"/>
          <w:lang w:val="en-US"/>
        </w:rPr>
        <w:fldChar w:fldCharType="end"/>
      </w:r>
      <w:r w:rsidR="00F3217B">
        <w:rPr>
          <w:rFonts w:ascii="Times New Roman" w:hAnsi="Times New Roman"/>
          <w:kern w:val="0"/>
          <w:sz w:val="20"/>
          <w:szCs w:val="20"/>
          <w:lang w:val="en-US"/>
        </w:rPr>
        <w:t xml:space="preserve">, </w:t>
      </w:r>
      <w:r w:rsidR="00392132">
        <w:rPr>
          <w:rFonts w:ascii="Times New Roman" w:hAnsi="Times New Roman"/>
          <w:kern w:val="0"/>
          <w:sz w:val="20"/>
          <w:szCs w:val="20"/>
          <w:lang w:val="en-US"/>
        </w:rPr>
        <w:t>where</w:t>
      </w:r>
      <w:r w:rsidR="00F3217B">
        <w:rPr>
          <w:rFonts w:ascii="Times New Roman" w:hAnsi="Times New Roman"/>
          <w:kern w:val="0"/>
          <w:sz w:val="20"/>
          <w:szCs w:val="20"/>
          <w:lang w:val="en-US"/>
        </w:rPr>
        <w:t xml:space="preserve"> </w:t>
      </w:r>
      <w:r w:rsidR="00392132">
        <w:rPr>
          <w:rFonts w:ascii="Times New Roman" w:hAnsi="Times New Roman"/>
          <w:kern w:val="0"/>
          <w:sz w:val="20"/>
          <w:szCs w:val="20"/>
          <w:lang w:val="en-US"/>
        </w:rPr>
        <w:t>O</w:t>
      </w:r>
      <w:r w:rsidR="00F3217B">
        <w:rPr>
          <w:rFonts w:ascii="Times New Roman" w:hAnsi="Times New Roman"/>
          <w:kern w:val="0"/>
          <w:sz w:val="20"/>
          <w:szCs w:val="20"/>
          <w:lang w:val="en-US"/>
        </w:rPr>
        <w:t>ption</w:t>
      </w:r>
      <w:r w:rsidR="00392132">
        <w:rPr>
          <w:rFonts w:ascii="Times New Roman" w:hAnsi="Times New Roman"/>
          <w:kern w:val="0"/>
          <w:sz w:val="20"/>
          <w:szCs w:val="20"/>
          <w:lang w:val="en-US"/>
        </w:rPr>
        <w:t xml:space="preserve"> 2 </w:t>
      </w:r>
      <w:r w:rsidR="00F3217B">
        <w:rPr>
          <w:rFonts w:ascii="Times New Roman" w:hAnsi="Times New Roman"/>
          <w:kern w:val="0"/>
          <w:sz w:val="20"/>
          <w:szCs w:val="20"/>
          <w:lang w:val="en-US"/>
        </w:rPr>
        <w:t xml:space="preserve">discussed above for determining the </w:t>
      </w:r>
      <w:r w:rsidR="00F3217B" w:rsidRPr="00F3217B">
        <w:rPr>
          <w:rFonts w:ascii="Times New Roman" w:hAnsi="Times New Roman"/>
          <w:kern w:val="0"/>
          <w:sz w:val="20"/>
          <w:szCs w:val="20"/>
          <w:lang w:val="en-US"/>
        </w:rPr>
        <w:t xml:space="preserve">starting time of </w:t>
      </w:r>
      <w:r w:rsidR="00F3217B">
        <w:rPr>
          <w:rFonts w:ascii="Times New Roman" w:hAnsi="Times New Roman"/>
          <w:kern w:val="0"/>
          <w:sz w:val="20"/>
          <w:szCs w:val="20"/>
          <w:lang w:val="en-US"/>
        </w:rPr>
        <w:t xml:space="preserve">the </w:t>
      </w:r>
      <w:r w:rsidR="00F3217B" w:rsidRPr="00F3217B">
        <w:rPr>
          <w:rFonts w:ascii="Times New Roman" w:hAnsi="Times New Roman"/>
          <w:kern w:val="0"/>
          <w:sz w:val="20"/>
          <w:szCs w:val="20"/>
          <w:lang w:val="en-US"/>
        </w:rPr>
        <w:t>time duration</w:t>
      </w:r>
      <w:r w:rsidR="00392132">
        <w:rPr>
          <w:rFonts w:ascii="Times New Roman" w:hAnsi="Times New Roman"/>
          <w:kern w:val="0"/>
          <w:sz w:val="20"/>
          <w:szCs w:val="20"/>
          <w:lang w:val="en-US"/>
        </w:rPr>
        <w:t xml:space="preserve"> is assumed</w:t>
      </w:r>
      <w:r w:rsidR="007B0626">
        <w:rPr>
          <w:rFonts w:ascii="Times New Roman" w:hAnsi="Times New Roman"/>
          <w:kern w:val="0"/>
          <w:sz w:val="20"/>
          <w:szCs w:val="20"/>
          <w:lang w:val="en-US"/>
        </w:rPr>
        <w:t xml:space="preserve">, and </w:t>
      </w:r>
      <w:r w:rsidR="00522365">
        <w:rPr>
          <w:rFonts w:ascii="Times New Roman" w:hAnsi="Times New Roman"/>
          <w:kern w:val="0"/>
          <w:sz w:val="20"/>
          <w:szCs w:val="20"/>
          <w:lang w:val="en-US"/>
        </w:rPr>
        <w:t>a time offset of one CG PUSCH occasion is configured</w:t>
      </w:r>
      <w:r>
        <w:rPr>
          <w:rFonts w:ascii="Times New Roman" w:hAnsi="Times New Roman"/>
          <w:kern w:val="0"/>
          <w:sz w:val="20"/>
          <w:szCs w:val="20"/>
          <w:lang w:val="en-US"/>
        </w:rPr>
        <w:t>.</w:t>
      </w:r>
    </w:p>
    <w:p w14:paraId="51B74FD7" w14:textId="7528DEE1" w:rsidR="00EF1B35" w:rsidRDefault="00EF1B35" w:rsidP="00EF1B35">
      <w:pPr>
        <w:pStyle w:val="bullet2"/>
        <w:numPr>
          <w:ilvl w:val="1"/>
          <w:numId w:val="0"/>
        </w:numPr>
        <w:spacing w:beforeLines="50" w:before="120" w:afterLines="50" w:after="120"/>
        <w:jc w:val="both"/>
        <w:rPr>
          <w:rFonts w:ascii="Times New Roman" w:hAnsi="Times New Roman"/>
          <w:kern w:val="0"/>
          <w:sz w:val="20"/>
          <w:szCs w:val="20"/>
          <w:lang w:val="en-US"/>
        </w:rPr>
      </w:pPr>
      <w:r>
        <w:object w:dxaOrig="10501" w:dyaOrig="2941" w14:anchorId="76DE45CC">
          <v:shape id="_x0000_i1029" type="#_x0000_t75" style="width:453pt;height:127pt" o:ole="">
            <v:imagedata r:id="rId17" o:title=""/>
          </v:shape>
          <o:OLEObject Type="Embed" ProgID="Visio.Drawing.15" ShapeID="_x0000_i1029" DrawAspect="Content" ObjectID="_1745683431" r:id="rId18"/>
        </w:object>
      </w:r>
    </w:p>
    <w:p w14:paraId="50C6882D" w14:textId="300E4F67" w:rsidR="00EF1B35" w:rsidRPr="001F730F" w:rsidRDefault="00EF1B35" w:rsidP="00EF1B35">
      <w:pPr>
        <w:pStyle w:val="a7"/>
        <w:spacing w:before="240" w:after="240"/>
        <w:jc w:val="center"/>
        <w:rPr>
          <w:lang w:eastAsia="zh-CN"/>
        </w:rPr>
      </w:pPr>
      <w:bookmarkStart w:id="16" w:name="_Ref134799847"/>
      <w:r w:rsidRPr="00877547">
        <w:t xml:space="preserve">Figure </w:t>
      </w:r>
      <w:r w:rsidRPr="00B922B2">
        <w:fldChar w:fldCharType="begin"/>
      </w:r>
      <w:r w:rsidRPr="00877547">
        <w:instrText xml:space="preserve"> SEQ Figure \* ARABIC </w:instrText>
      </w:r>
      <w:r w:rsidRPr="00B922B2">
        <w:fldChar w:fldCharType="separate"/>
      </w:r>
      <w:r w:rsidR="00392132">
        <w:rPr>
          <w:noProof/>
        </w:rPr>
        <w:t>4</w:t>
      </w:r>
      <w:r w:rsidRPr="00B922B2">
        <w:fldChar w:fldCharType="end"/>
      </w:r>
      <w:bookmarkEnd w:id="16"/>
      <w:r w:rsidRPr="00877547">
        <w:rPr>
          <w:noProof/>
        </w:rPr>
        <w:t>.</w:t>
      </w:r>
      <w:r w:rsidRPr="00877547">
        <w:rPr>
          <w:lang w:eastAsia="zh-CN"/>
        </w:rPr>
        <w:t xml:space="preserve"> </w:t>
      </w:r>
      <w:r>
        <w:rPr>
          <w:lang w:eastAsia="zh-CN"/>
        </w:rPr>
        <w:t xml:space="preserve">Illustration of options to determine starting time of </w:t>
      </w:r>
      <w:r w:rsidRPr="0062646A">
        <w:rPr>
          <w:lang w:eastAsia="zh-CN"/>
        </w:rPr>
        <w:t>time duration corresponding to a UTO-UCI</w:t>
      </w:r>
    </w:p>
    <w:p w14:paraId="7676A901" w14:textId="162806FF" w:rsidR="009E401E" w:rsidRDefault="009E401E" w:rsidP="009E401E">
      <w:pPr>
        <w:pStyle w:val="bullet2"/>
        <w:numPr>
          <w:ilvl w:val="1"/>
          <w:numId w:val="0"/>
        </w:numPr>
        <w:spacing w:beforeLines="50" w:before="120" w:afterLines="50" w:after="120"/>
        <w:jc w:val="both"/>
        <w:rPr>
          <w:rFonts w:ascii="Times New Roman" w:hAnsi="Times New Roman"/>
          <w:kern w:val="0"/>
          <w:sz w:val="20"/>
          <w:szCs w:val="20"/>
        </w:rPr>
      </w:pPr>
      <w:r w:rsidRPr="00563E27">
        <w:rPr>
          <w:b/>
          <w:i/>
          <w:sz w:val="20"/>
          <w:szCs w:val="20"/>
        </w:rPr>
        <w:t xml:space="preserve">Proposal </w:t>
      </w:r>
      <w:r w:rsidRPr="00563E27">
        <w:rPr>
          <w:szCs w:val="20"/>
        </w:rPr>
        <w:fldChar w:fldCharType="begin"/>
      </w:r>
      <w:r w:rsidRPr="00563E27">
        <w:rPr>
          <w:b/>
          <w:i/>
          <w:sz w:val="20"/>
          <w:szCs w:val="20"/>
        </w:rPr>
        <w:instrText xml:space="preserve"> SEQ Proposal \* ARABIC </w:instrText>
      </w:r>
      <w:r w:rsidRPr="00563E27">
        <w:rPr>
          <w:b/>
          <w:i/>
          <w:szCs w:val="20"/>
        </w:rPr>
        <w:fldChar w:fldCharType="separate"/>
      </w:r>
      <w:r w:rsidR="00B370BF">
        <w:rPr>
          <w:b/>
          <w:i/>
          <w:noProof/>
          <w:sz w:val="20"/>
          <w:szCs w:val="20"/>
        </w:rPr>
        <w:t>11</w:t>
      </w:r>
      <w:r w:rsidRPr="00563E27">
        <w:rPr>
          <w:szCs w:val="20"/>
        </w:rPr>
        <w:fldChar w:fldCharType="end"/>
      </w:r>
      <w:r w:rsidRPr="00563E27">
        <w:rPr>
          <w:b/>
          <w:i/>
          <w:sz w:val="20"/>
          <w:szCs w:val="20"/>
        </w:rPr>
        <w:t xml:space="preserve">: </w:t>
      </w:r>
      <w:r w:rsidR="00522365">
        <w:rPr>
          <w:b/>
          <w:i/>
          <w:sz w:val="20"/>
          <w:szCs w:val="20"/>
        </w:rPr>
        <w:t xml:space="preserve">A configurable time offset can be introduced </w:t>
      </w:r>
      <w:r w:rsidR="00522365" w:rsidRPr="00522365">
        <w:rPr>
          <w:b/>
          <w:i/>
          <w:sz w:val="20"/>
          <w:szCs w:val="20"/>
        </w:rPr>
        <w:t xml:space="preserve">as the offset between the CG PUSCH conveying </w:t>
      </w:r>
      <w:r w:rsidR="00522365">
        <w:rPr>
          <w:b/>
          <w:i/>
          <w:sz w:val="20"/>
          <w:szCs w:val="20"/>
        </w:rPr>
        <w:t>a</w:t>
      </w:r>
      <w:r w:rsidR="00522365" w:rsidRPr="00522365">
        <w:rPr>
          <w:b/>
          <w:i/>
          <w:sz w:val="20"/>
          <w:szCs w:val="20"/>
        </w:rPr>
        <w:t xml:space="preserve"> UTO-UCI and the start of the time duration</w:t>
      </w:r>
      <w:r w:rsidR="00522365">
        <w:rPr>
          <w:b/>
          <w:i/>
          <w:sz w:val="20"/>
          <w:szCs w:val="20"/>
        </w:rPr>
        <w:t xml:space="preserve"> corresponding to the UTO-UCI, to </w:t>
      </w:r>
      <w:r w:rsidR="00B728F5">
        <w:rPr>
          <w:b/>
          <w:i/>
          <w:sz w:val="20"/>
          <w:szCs w:val="20"/>
        </w:rPr>
        <w:t>accommodate</w:t>
      </w:r>
      <w:r>
        <w:rPr>
          <w:b/>
          <w:i/>
          <w:sz w:val="20"/>
          <w:szCs w:val="20"/>
        </w:rPr>
        <w:t xml:space="preserve"> a minimum duration </w:t>
      </w:r>
      <w:r w:rsidR="00522365">
        <w:rPr>
          <w:b/>
          <w:i/>
          <w:sz w:val="20"/>
          <w:szCs w:val="20"/>
        </w:rPr>
        <w:t>required</w:t>
      </w:r>
      <w:r>
        <w:rPr>
          <w:b/>
          <w:i/>
          <w:sz w:val="20"/>
          <w:szCs w:val="20"/>
        </w:rPr>
        <w:t xml:space="preserve"> for </w:t>
      </w:r>
      <w:proofErr w:type="spellStart"/>
      <w:r w:rsidRPr="002C2B46">
        <w:rPr>
          <w:b/>
          <w:i/>
          <w:sz w:val="20"/>
          <w:szCs w:val="20"/>
        </w:rPr>
        <w:t>gNB</w:t>
      </w:r>
      <w:proofErr w:type="spellEnd"/>
      <w:r w:rsidRPr="002C2B46">
        <w:rPr>
          <w:b/>
          <w:i/>
          <w:sz w:val="20"/>
          <w:szCs w:val="20"/>
        </w:rPr>
        <w:t xml:space="preserve"> processing</w:t>
      </w:r>
      <w:r>
        <w:rPr>
          <w:b/>
          <w:i/>
          <w:sz w:val="20"/>
          <w:szCs w:val="20"/>
        </w:rPr>
        <w:t>,</w:t>
      </w:r>
      <w:r w:rsidRPr="002C2B46">
        <w:rPr>
          <w:b/>
          <w:i/>
          <w:sz w:val="20"/>
          <w:szCs w:val="20"/>
        </w:rPr>
        <w:t xml:space="preserve"> e.g. decoding of the UCI, and recycling of unused time-frequency resources.</w:t>
      </w:r>
    </w:p>
    <w:p w14:paraId="179E2C32" w14:textId="6736FB70" w:rsidR="00B160F6" w:rsidRPr="00E975FC" w:rsidRDefault="00B160F6" w:rsidP="00B160F6">
      <w:pPr>
        <w:pStyle w:val="bullet2"/>
        <w:numPr>
          <w:ilvl w:val="1"/>
          <w:numId w:val="0"/>
        </w:numPr>
        <w:spacing w:beforeLines="50" w:before="120" w:afterLines="50" w:after="120"/>
        <w:jc w:val="both"/>
        <w:rPr>
          <w:rFonts w:ascii="Times New Roman" w:hAnsi="Times New Roman"/>
          <w:kern w:val="0"/>
          <w:sz w:val="20"/>
          <w:szCs w:val="20"/>
        </w:rPr>
      </w:pPr>
    </w:p>
    <w:p w14:paraId="43061E39" w14:textId="711797A5" w:rsidR="003D764E" w:rsidRPr="006D501E" w:rsidRDefault="003D764E" w:rsidP="003D764E">
      <w:pPr>
        <w:pStyle w:val="bullet2"/>
        <w:numPr>
          <w:ilvl w:val="0"/>
          <w:numId w:val="78"/>
        </w:numPr>
        <w:spacing w:beforeLines="50" w:before="120" w:afterLines="50" w:after="120"/>
        <w:jc w:val="both"/>
        <w:rPr>
          <w:rFonts w:ascii="Times New Roman" w:hAnsi="Times New Roman"/>
          <w:b/>
          <w:kern w:val="0"/>
          <w:sz w:val="20"/>
          <w:szCs w:val="20"/>
          <w:u w:val="single"/>
        </w:rPr>
      </w:pPr>
      <w:r>
        <w:rPr>
          <w:rFonts w:ascii="Times New Roman" w:hAnsi="Times New Roman"/>
          <w:b/>
          <w:kern w:val="0"/>
          <w:sz w:val="20"/>
          <w:szCs w:val="20"/>
          <w:u w:val="single"/>
        </w:rPr>
        <w:t xml:space="preserve">Information provided by </w:t>
      </w:r>
      <w:r w:rsidR="00A670F4">
        <w:rPr>
          <w:rFonts w:ascii="Times New Roman" w:hAnsi="Times New Roman"/>
          <w:b/>
          <w:kern w:val="0"/>
          <w:sz w:val="20"/>
          <w:szCs w:val="20"/>
          <w:u w:val="single"/>
        </w:rPr>
        <w:t xml:space="preserve">a </w:t>
      </w:r>
      <w:r>
        <w:rPr>
          <w:rFonts w:ascii="Times New Roman" w:hAnsi="Times New Roman"/>
          <w:b/>
          <w:kern w:val="0"/>
          <w:sz w:val="20"/>
          <w:szCs w:val="20"/>
          <w:u w:val="single"/>
        </w:rPr>
        <w:t>UTO-UCI</w:t>
      </w:r>
    </w:p>
    <w:p w14:paraId="118EFA02" w14:textId="2A3E6DE1" w:rsidR="006D12CF" w:rsidRDefault="006D12CF" w:rsidP="003D764E">
      <w:pPr>
        <w:pStyle w:val="bullet2"/>
        <w:numPr>
          <w:ilvl w:val="1"/>
          <w:numId w:val="0"/>
        </w:numPr>
        <w:spacing w:beforeLines="50" w:before="120" w:afterLines="50" w:after="120"/>
        <w:jc w:val="both"/>
        <w:rPr>
          <w:rFonts w:ascii="Times New Roman" w:hAnsi="Times New Roman"/>
          <w:kern w:val="0"/>
          <w:sz w:val="20"/>
          <w:szCs w:val="20"/>
          <w:lang w:val="en-US"/>
        </w:rPr>
      </w:pPr>
      <w:r w:rsidRPr="001F1A25">
        <w:rPr>
          <w:rFonts w:ascii="Times New Roman" w:hAnsi="Times New Roman"/>
          <w:kern w:val="0"/>
          <w:sz w:val="20"/>
          <w:szCs w:val="20"/>
          <w:lang w:val="en-US"/>
        </w:rPr>
        <w:t xml:space="preserve">As </w:t>
      </w:r>
      <w:r>
        <w:rPr>
          <w:rFonts w:ascii="Times New Roman" w:hAnsi="Times New Roman"/>
          <w:kern w:val="0"/>
          <w:sz w:val="20"/>
          <w:szCs w:val="20"/>
          <w:lang w:val="en-US"/>
        </w:rPr>
        <w:t>discussed in the above section, it is desirable that a UTO-UCI can indicate unused CG PUSCH occasion(s) corresponding to one or multiple CG configurations. Therefore, when determin</w:t>
      </w:r>
      <w:r w:rsidR="00536D4A">
        <w:rPr>
          <w:rFonts w:ascii="Times New Roman" w:hAnsi="Times New Roman"/>
          <w:kern w:val="0"/>
          <w:sz w:val="20"/>
          <w:szCs w:val="20"/>
          <w:lang w:val="en-US"/>
        </w:rPr>
        <w:t>ing</w:t>
      </w:r>
      <w:r>
        <w:rPr>
          <w:rFonts w:ascii="Times New Roman" w:hAnsi="Times New Roman"/>
          <w:kern w:val="0"/>
          <w:sz w:val="20"/>
          <w:szCs w:val="20"/>
          <w:lang w:val="en-US"/>
        </w:rPr>
        <w:t xml:space="preserve"> the information provided by a UTO-UCI, both the case of single CG configuration and the case of multiple CG configurations should be considered, and a unified solution is preferred.</w:t>
      </w:r>
    </w:p>
    <w:p w14:paraId="2D8F06FD" w14:textId="18A13004" w:rsidR="00536D4A" w:rsidRDefault="00536D4A" w:rsidP="00536D4A">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sidR="00B370BF">
        <w:rPr>
          <w:b/>
          <w:i/>
          <w:noProof/>
          <w:sz w:val="20"/>
          <w:szCs w:val="20"/>
        </w:rPr>
        <w:t>12</w:t>
      </w:r>
      <w:r w:rsidRPr="00B922B2">
        <w:rPr>
          <w:sz w:val="20"/>
          <w:szCs w:val="20"/>
        </w:rPr>
        <w:fldChar w:fldCharType="end"/>
      </w:r>
      <w:r w:rsidRPr="00B922B2">
        <w:rPr>
          <w:b/>
          <w:i/>
          <w:sz w:val="20"/>
          <w:szCs w:val="20"/>
        </w:rPr>
        <w:t xml:space="preserve">: </w:t>
      </w:r>
      <w:r>
        <w:rPr>
          <w:b/>
          <w:i/>
          <w:sz w:val="20"/>
          <w:szCs w:val="20"/>
        </w:rPr>
        <w:t xml:space="preserve">To </w:t>
      </w:r>
      <w:r w:rsidRPr="00536D4A">
        <w:rPr>
          <w:b/>
          <w:i/>
          <w:sz w:val="20"/>
          <w:szCs w:val="20"/>
        </w:rPr>
        <w:t>determin</w:t>
      </w:r>
      <w:r>
        <w:rPr>
          <w:b/>
          <w:i/>
          <w:sz w:val="20"/>
          <w:szCs w:val="20"/>
        </w:rPr>
        <w:t>e</w:t>
      </w:r>
      <w:r w:rsidRPr="00536D4A">
        <w:rPr>
          <w:b/>
          <w:i/>
          <w:sz w:val="20"/>
          <w:szCs w:val="20"/>
        </w:rPr>
        <w:t xml:space="preserve"> the information provided by a UTO-UCI</w:t>
      </w:r>
      <w:r>
        <w:rPr>
          <w:b/>
          <w:i/>
          <w:sz w:val="20"/>
          <w:szCs w:val="20"/>
        </w:rPr>
        <w:t xml:space="preserve">, support a unified solution for the </w:t>
      </w:r>
      <w:r w:rsidRPr="00536D4A">
        <w:rPr>
          <w:b/>
          <w:i/>
          <w:sz w:val="20"/>
          <w:szCs w:val="20"/>
        </w:rPr>
        <w:t>case of single CG configuration and the case of multiple CG configurations</w:t>
      </w:r>
      <w:r>
        <w:rPr>
          <w:b/>
          <w:i/>
          <w:sz w:val="20"/>
          <w:szCs w:val="20"/>
        </w:rPr>
        <w:t>.</w:t>
      </w:r>
    </w:p>
    <w:p w14:paraId="39BF3C9F" w14:textId="3E078AA9" w:rsidR="006D12CF" w:rsidRDefault="00321BB5" w:rsidP="003D764E">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Generally, </w:t>
      </w:r>
      <w:r w:rsidR="00FE57E8">
        <w:rPr>
          <w:rFonts w:ascii="Times New Roman" w:hAnsi="Times New Roman"/>
          <w:kern w:val="0"/>
          <w:sz w:val="20"/>
          <w:szCs w:val="20"/>
        </w:rPr>
        <w:t>for</w:t>
      </w:r>
      <w:r>
        <w:rPr>
          <w:rFonts w:ascii="Times New Roman" w:hAnsi="Times New Roman"/>
          <w:kern w:val="0"/>
          <w:sz w:val="20"/>
          <w:szCs w:val="20"/>
        </w:rPr>
        <w:t xml:space="preserve"> </w:t>
      </w:r>
      <w:r w:rsidR="00FE57E8">
        <w:rPr>
          <w:rFonts w:ascii="Times New Roman" w:hAnsi="Times New Roman"/>
          <w:kern w:val="0"/>
          <w:sz w:val="20"/>
          <w:szCs w:val="20"/>
        </w:rPr>
        <w:t>a UTO-UCI indicating unused CG PUSCH occasion(s) for N (N &gt;= 1) CG configurations, when organizing the information provided by the UTO-UCI, the following options can be identified:</w:t>
      </w:r>
    </w:p>
    <w:p w14:paraId="05391C4C" w14:textId="46174B1D" w:rsidR="002B52D2" w:rsidRDefault="002B52D2" w:rsidP="002B52D2">
      <w:pPr>
        <w:pStyle w:val="af7"/>
        <w:widowControl/>
        <w:numPr>
          <w:ilvl w:val="0"/>
          <w:numId w:val="41"/>
        </w:numPr>
        <w:spacing w:beforeLines="50" w:before="120" w:afterLines="50" w:after="120"/>
        <w:ind w:left="357" w:firstLineChars="0" w:hanging="357"/>
        <w:contextualSpacing/>
        <w:rPr>
          <w:rFonts w:ascii="Times New Roman" w:hAnsi="Times New Roman"/>
          <w:kern w:val="0"/>
          <w:sz w:val="20"/>
          <w:szCs w:val="20"/>
        </w:rPr>
      </w:pPr>
      <w:r w:rsidRPr="00D75FF8">
        <w:rPr>
          <w:rFonts w:ascii="Times New Roman" w:hAnsi="Times New Roman" w:hint="eastAsia"/>
          <w:b/>
          <w:kern w:val="0"/>
          <w:sz w:val="20"/>
          <w:szCs w:val="20"/>
        </w:rPr>
        <w:t>O</w:t>
      </w:r>
      <w:r w:rsidRPr="00D75FF8">
        <w:rPr>
          <w:rFonts w:ascii="Times New Roman" w:hAnsi="Times New Roman"/>
          <w:b/>
          <w:kern w:val="0"/>
          <w:sz w:val="20"/>
          <w:szCs w:val="20"/>
        </w:rPr>
        <w:t>ption 1</w:t>
      </w:r>
      <w:r>
        <w:rPr>
          <w:rFonts w:ascii="Times New Roman" w:hAnsi="Times New Roman"/>
          <w:kern w:val="0"/>
          <w:sz w:val="20"/>
          <w:szCs w:val="20"/>
        </w:rPr>
        <w:t xml:space="preserve">: </w:t>
      </w:r>
      <w:r w:rsidR="00376519">
        <w:rPr>
          <w:rFonts w:ascii="Times New Roman" w:hAnsi="Times New Roman"/>
          <w:kern w:val="0"/>
          <w:sz w:val="20"/>
          <w:szCs w:val="20"/>
        </w:rPr>
        <w:t>A separate sub-bitmap is provided for CG PUSCH occasions corresponding to each of N CG configurations, and the bitmap provided by the UTO-UCI includes N sub-bitmaps</w:t>
      </w:r>
      <w:r>
        <w:rPr>
          <w:rFonts w:ascii="Times New Roman" w:hAnsi="Times New Roman"/>
          <w:kern w:val="0"/>
          <w:sz w:val="20"/>
          <w:szCs w:val="20"/>
        </w:rPr>
        <w:t>.</w:t>
      </w:r>
    </w:p>
    <w:p w14:paraId="7189F479" w14:textId="77122EC8" w:rsidR="006006A9" w:rsidRDefault="006006A9" w:rsidP="006006A9">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Each of the N sub-bitmaps can be obtained by mapping CG PUSCH occasions in the corresponding time duration to bits in the sub-bitmap</w:t>
      </w:r>
      <w:r w:rsidR="003D0F31">
        <w:rPr>
          <w:rFonts w:ascii="Times New Roman" w:hAnsi="Times New Roman"/>
          <w:kern w:val="0"/>
          <w:sz w:val="20"/>
          <w:szCs w:val="20"/>
        </w:rPr>
        <w:t xml:space="preserve"> based on </w:t>
      </w:r>
      <w:r w:rsidR="003D0F31">
        <w:rPr>
          <w:rFonts w:ascii="Times New Roman" w:hAnsi="Times New Roman"/>
          <w:kern w:val="0"/>
          <w:sz w:val="20"/>
          <w:szCs w:val="20"/>
          <w:lang w:val="en-US"/>
        </w:rPr>
        <w:t>starting times of CG PUSCH occasions, e.g., the CG PUSCH occasion with earlier starting time is mapped to a bit with smaller index.</w:t>
      </w:r>
    </w:p>
    <w:p w14:paraId="31EB1557" w14:textId="473CB0F1" w:rsidR="00BF3031" w:rsidRDefault="006F5CAB" w:rsidP="0062074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Then, t</w:t>
      </w:r>
      <w:r w:rsidR="006006A9">
        <w:rPr>
          <w:rFonts w:ascii="Times New Roman" w:hAnsi="Times New Roman"/>
          <w:kern w:val="0"/>
          <w:sz w:val="20"/>
          <w:szCs w:val="20"/>
        </w:rPr>
        <w:t xml:space="preserve">he bitmap provided by the UTO-UCI can be obtained by concatenating the N sub-bitmaps, </w:t>
      </w:r>
      <w:r w:rsidR="00BF3031" w:rsidRPr="00933F29">
        <w:rPr>
          <w:rFonts w:ascii="Times New Roman" w:hAnsi="Times New Roman"/>
          <w:kern w:val="0"/>
          <w:sz w:val="20"/>
          <w:szCs w:val="20"/>
        </w:rPr>
        <w:t>e.g. based on CG configuration indexes.</w:t>
      </w:r>
    </w:p>
    <w:p w14:paraId="0B576376" w14:textId="773BFA10" w:rsidR="002B52D2" w:rsidRDefault="002B52D2" w:rsidP="002B52D2">
      <w:pPr>
        <w:pStyle w:val="af7"/>
        <w:widowControl/>
        <w:numPr>
          <w:ilvl w:val="0"/>
          <w:numId w:val="41"/>
        </w:numPr>
        <w:spacing w:beforeLines="50" w:before="120" w:afterLines="50" w:after="120"/>
        <w:ind w:left="357" w:firstLineChars="0" w:hanging="357"/>
        <w:contextualSpacing/>
        <w:rPr>
          <w:rFonts w:ascii="Times New Roman" w:hAnsi="Times New Roman"/>
          <w:kern w:val="0"/>
          <w:sz w:val="20"/>
          <w:szCs w:val="20"/>
        </w:rPr>
      </w:pPr>
      <w:r w:rsidRPr="00D75FF8">
        <w:rPr>
          <w:rFonts w:ascii="Times New Roman" w:hAnsi="Times New Roman" w:hint="eastAsia"/>
          <w:b/>
          <w:kern w:val="0"/>
          <w:sz w:val="20"/>
          <w:szCs w:val="20"/>
        </w:rPr>
        <w:t>O</w:t>
      </w:r>
      <w:r w:rsidRPr="00D75FF8">
        <w:rPr>
          <w:rFonts w:ascii="Times New Roman" w:hAnsi="Times New Roman"/>
          <w:b/>
          <w:kern w:val="0"/>
          <w:sz w:val="20"/>
          <w:szCs w:val="20"/>
        </w:rPr>
        <w:t xml:space="preserve">ption </w:t>
      </w:r>
      <w:r w:rsidR="008202D3">
        <w:rPr>
          <w:rFonts w:ascii="Times New Roman" w:hAnsi="Times New Roman"/>
          <w:b/>
          <w:kern w:val="0"/>
          <w:sz w:val="20"/>
          <w:szCs w:val="20"/>
        </w:rPr>
        <w:t>2</w:t>
      </w:r>
      <w:r>
        <w:rPr>
          <w:rFonts w:ascii="Times New Roman" w:hAnsi="Times New Roman"/>
          <w:kern w:val="0"/>
          <w:sz w:val="20"/>
          <w:szCs w:val="20"/>
        </w:rPr>
        <w:t xml:space="preserve">: </w:t>
      </w:r>
      <w:r w:rsidR="008202D3">
        <w:rPr>
          <w:rFonts w:ascii="Times New Roman" w:hAnsi="Times New Roman"/>
          <w:kern w:val="0"/>
          <w:sz w:val="20"/>
          <w:szCs w:val="20"/>
        </w:rPr>
        <w:t>A single bitmap is provided for CG PUSCH occasions corresponding to N CG configurations, and the single bitmap is provided directly by the UTO-UCI</w:t>
      </w:r>
      <w:r>
        <w:rPr>
          <w:rFonts w:ascii="Times New Roman" w:hAnsi="Times New Roman"/>
          <w:kern w:val="0"/>
          <w:sz w:val="20"/>
          <w:szCs w:val="20"/>
        </w:rPr>
        <w:t>.</w:t>
      </w:r>
    </w:p>
    <w:p w14:paraId="1D2098BD" w14:textId="3BC6611F" w:rsidR="003D764E" w:rsidRDefault="0028421F" w:rsidP="00620742">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To map CG PUSCH occasions corresponding to multiple CG configurations, configured on one or multiple serving cells, </w:t>
      </w:r>
      <w:r w:rsidR="003D764E">
        <w:rPr>
          <w:rFonts w:ascii="Times New Roman" w:hAnsi="Times New Roman"/>
          <w:kern w:val="0"/>
          <w:sz w:val="20"/>
          <w:szCs w:val="20"/>
          <w:lang w:val="en-US"/>
        </w:rPr>
        <w:t>sorting and/or indexing of CG PUSCH occasions should be considered.</w:t>
      </w:r>
    </w:p>
    <w:p w14:paraId="06905631" w14:textId="7CB88DE1" w:rsidR="003D764E" w:rsidRDefault="0028421F" w:rsidP="003D764E">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A</w:t>
      </w:r>
      <w:r w:rsidR="003D764E">
        <w:rPr>
          <w:rFonts w:ascii="Times New Roman" w:hAnsi="Times New Roman"/>
          <w:kern w:val="0"/>
          <w:sz w:val="20"/>
          <w:szCs w:val="20"/>
          <w:lang w:val="en-US"/>
        </w:rPr>
        <w:t xml:space="preserve"> straightforward way is sorting/indexing based on starting times of CG PUSCH occasions, </w:t>
      </w:r>
      <w:r w:rsidR="00231932">
        <w:rPr>
          <w:rFonts w:ascii="Times New Roman" w:hAnsi="Times New Roman"/>
          <w:kern w:val="0"/>
          <w:sz w:val="20"/>
          <w:szCs w:val="20"/>
          <w:lang w:val="en-US"/>
        </w:rPr>
        <w:t>similar to that in Option 1</w:t>
      </w:r>
      <w:r w:rsidR="003D764E">
        <w:rPr>
          <w:rFonts w:ascii="Times New Roman" w:hAnsi="Times New Roman"/>
          <w:kern w:val="0"/>
          <w:sz w:val="20"/>
          <w:szCs w:val="20"/>
          <w:lang w:val="en-US"/>
        </w:rPr>
        <w:t>. If overlapping of CG PUSCH occasions in time domain is allowed for these CG configurations, with overlapping or non-overlapping frequency domain resources on the same or different serving cells, additional factors can also be considered for sorting/indexing of CG PUSCH occasions, e.g., indexes of corresponding CG configurations, indexes of corresponding serving cells, etc.</w:t>
      </w:r>
      <w:r w:rsidR="00387E0F">
        <w:rPr>
          <w:rFonts w:ascii="Times New Roman" w:hAnsi="Times New Roman"/>
          <w:kern w:val="0"/>
          <w:sz w:val="20"/>
          <w:szCs w:val="20"/>
          <w:lang w:val="en-US"/>
        </w:rPr>
        <w:t>, similar to that for DAI counting.</w:t>
      </w:r>
      <w:r w:rsidR="003D764E">
        <w:rPr>
          <w:rFonts w:ascii="Times New Roman" w:hAnsi="Times New Roman"/>
          <w:kern w:val="0"/>
          <w:sz w:val="20"/>
          <w:szCs w:val="20"/>
          <w:lang w:val="en-US"/>
        </w:rPr>
        <w:t xml:space="preserve"> </w:t>
      </w:r>
    </w:p>
    <w:p w14:paraId="1A5591FF" w14:textId="6FFC9E98" w:rsidR="00387E0F" w:rsidRPr="00933F29" w:rsidRDefault="00C51534" w:rsidP="003D764E">
      <w:pPr>
        <w:pStyle w:val="bullet2"/>
        <w:numPr>
          <w:ilvl w:val="1"/>
          <w:numId w:val="0"/>
        </w:numPr>
        <w:spacing w:beforeLines="50" w:before="120" w:afterLines="50" w:after="120"/>
        <w:jc w:val="both"/>
        <w:rPr>
          <w:rFonts w:ascii="Times New Roman" w:hAnsi="Times New Roman"/>
          <w:kern w:val="0"/>
          <w:sz w:val="20"/>
          <w:szCs w:val="20"/>
          <w:lang w:val="en-US"/>
        </w:rPr>
      </w:pPr>
      <w:r w:rsidRPr="00933F29">
        <w:rPr>
          <w:rFonts w:ascii="Times New Roman" w:hAnsi="Times New Roman"/>
          <w:kern w:val="0"/>
          <w:sz w:val="20"/>
          <w:szCs w:val="20"/>
          <w:lang w:val="en-US"/>
        </w:rPr>
        <w:lastRenderedPageBreak/>
        <w:t>Obviously</w:t>
      </w:r>
      <w:r w:rsidR="00933F29">
        <w:rPr>
          <w:rFonts w:ascii="Times New Roman" w:hAnsi="Times New Roman"/>
          <w:kern w:val="0"/>
          <w:sz w:val="20"/>
          <w:szCs w:val="20"/>
          <w:lang w:val="en-US"/>
        </w:rPr>
        <w:t>,</w:t>
      </w:r>
      <w:r w:rsidRPr="00933F29">
        <w:rPr>
          <w:rFonts w:ascii="Times New Roman" w:hAnsi="Times New Roman"/>
          <w:kern w:val="0"/>
          <w:sz w:val="20"/>
          <w:szCs w:val="20"/>
          <w:lang w:val="en-US"/>
        </w:rPr>
        <w:t xml:space="preserve"> </w:t>
      </w:r>
      <w:r>
        <w:rPr>
          <w:rFonts w:ascii="Times New Roman" w:hAnsi="Times New Roman"/>
          <w:kern w:val="0"/>
          <w:sz w:val="20"/>
          <w:szCs w:val="20"/>
          <w:lang w:val="en-US"/>
        </w:rPr>
        <w:t xml:space="preserve">Option 1 is simpler, as only concatenating is applied when extending from single CG configuration to multiple CG configurations. On the contrary, Option 2 may require additional rules to sort/index CG PUSCH occasions from different CG configurations. </w:t>
      </w:r>
    </w:p>
    <w:p w14:paraId="070EF102" w14:textId="7ABBD8F3" w:rsidR="0014596F" w:rsidRDefault="003D764E" w:rsidP="0014596F">
      <w:pPr>
        <w:pStyle w:val="bullet2"/>
        <w:numPr>
          <w:ilvl w:val="1"/>
          <w:numId w:val="0"/>
        </w:numPr>
        <w:spacing w:beforeLines="50" w:before="120"/>
        <w:jc w:val="both"/>
        <w:rPr>
          <w:b/>
          <w:i/>
          <w:sz w:val="20"/>
          <w:szCs w:val="20"/>
        </w:rPr>
      </w:pPr>
      <w:r w:rsidRPr="00EE4AF1">
        <w:rPr>
          <w:b/>
          <w:i/>
          <w:sz w:val="20"/>
          <w:szCs w:val="20"/>
        </w:rPr>
        <w:t xml:space="preserve">Proposal </w:t>
      </w:r>
      <w:r w:rsidRPr="00EE4AF1">
        <w:rPr>
          <w:sz w:val="20"/>
          <w:szCs w:val="20"/>
        </w:rPr>
        <w:fldChar w:fldCharType="begin"/>
      </w:r>
      <w:r w:rsidRPr="00EE4AF1">
        <w:rPr>
          <w:b/>
          <w:i/>
          <w:sz w:val="20"/>
          <w:szCs w:val="20"/>
        </w:rPr>
        <w:instrText xml:space="preserve"> SEQ Proposal \* ARABIC </w:instrText>
      </w:r>
      <w:r w:rsidRPr="00EE4AF1">
        <w:rPr>
          <w:b/>
          <w:i/>
          <w:sz w:val="20"/>
          <w:szCs w:val="20"/>
        </w:rPr>
        <w:fldChar w:fldCharType="separate"/>
      </w:r>
      <w:r w:rsidR="00B370BF">
        <w:rPr>
          <w:b/>
          <w:i/>
          <w:noProof/>
          <w:sz w:val="20"/>
          <w:szCs w:val="20"/>
        </w:rPr>
        <w:t>13</w:t>
      </w:r>
      <w:r w:rsidRPr="00EE4AF1">
        <w:rPr>
          <w:sz w:val="20"/>
          <w:szCs w:val="20"/>
        </w:rPr>
        <w:fldChar w:fldCharType="end"/>
      </w:r>
      <w:r w:rsidRPr="00EE4AF1">
        <w:rPr>
          <w:b/>
          <w:i/>
          <w:sz w:val="20"/>
          <w:szCs w:val="20"/>
        </w:rPr>
        <w:t xml:space="preserve">: </w:t>
      </w:r>
      <w:r w:rsidR="0014596F">
        <w:rPr>
          <w:b/>
          <w:i/>
          <w:sz w:val="20"/>
          <w:szCs w:val="20"/>
        </w:rPr>
        <w:t xml:space="preserve">To organize the information provided by a UTO-UCI </w:t>
      </w:r>
      <w:r w:rsidR="0014596F" w:rsidRPr="0014596F">
        <w:rPr>
          <w:b/>
          <w:i/>
          <w:sz w:val="20"/>
          <w:szCs w:val="20"/>
        </w:rPr>
        <w:t>indicating unused CG PUSCH occasion(s) for N (N &gt;= 1) CG configurations</w:t>
      </w:r>
      <w:r w:rsidR="0014596F">
        <w:rPr>
          <w:b/>
          <w:i/>
          <w:sz w:val="20"/>
          <w:szCs w:val="20"/>
        </w:rPr>
        <w:t xml:space="preserve">, </w:t>
      </w:r>
      <w:r w:rsidR="0014596F" w:rsidRPr="00177BBB">
        <w:rPr>
          <w:b/>
          <w:i/>
          <w:sz w:val="20"/>
          <w:szCs w:val="20"/>
        </w:rPr>
        <w:t xml:space="preserve">the following two options can be </w:t>
      </w:r>
      <w:r w:rsidR="0014596F">
        <w:rPr>
          <w:b/>
          <w:i/>
          <w:sz w:val="20"/>
          <w:szCs w:val="20"/>
        </w:rPr>
        <w:t>considered:</w:t>
      </w:r>
    </w:p>
    <w:p w14:paraId="20AB0956" w14:textId="77777777" w:rsidR="0014596F" w:rsidRPr="00933F29" w:rsidRDefault="0014596F" w:rsidP="00933F29">
      <w:pPr>
        <w:pStyle w:val="af7"/>
        <w:widowControl/>
        <w:numPr>
          <w:ilvl w:val="0"/>
          <w:numId w:val="41"/>
        </w:numPr>
        <w:spacing w:afterLines="50" w:after="120"/>
        <w:ind w:leftChars="200" w:left="757" w:firstLineChars="0" w:hanging="357"/>
        <w:contextualSpacing/>
        <w:rPr>
          <w:rFonts w:ascii="Times New Roman" w:hAnsi="Times New Roman"/>
          <w:b/>
          <w:i/>
          <w:sz w:val="20"/>
          <w:szCs w:val="20"/>
          <w:lang w:eastAsia="x-none"/>
        </w:rPr>
      </w:pPr>
      <w:r w:rsidRPr="00933F29">
        <w:rPr>
          <w:rFonts w:ascii="Times New Roman" w:hAnsi="Times New Roman"/>
          <w:b/>
          <w:i/>
          <w:sz w:val="20"/>
          <w:szCs w:val="20"/>
          <w:lang w:eastAsia="x-none"/>
        </w:rPr>
        <w:t>Option 1: A separate sub-bitmap is provided for CG PUSCH occasions corresponding to each of N CG configurations, and the bitmap provided by the UTO-UCI includes N sub-bitmaps.</w:t>
      </w:r>
    </w:p>
    <w:p w14:paraId="6527F6AD" w14:textId="77777777" w:rsidR="0014596F" w:rsidRPr="00933F29" w:rsidRDefault="0014596F" w:rsidP="00933F29">
      <w:pPr>
        <w:pStyle w:val="af7"/>
        <w:widowControl/>
        <w:numPr>
          <w:ilvl w:val="0"/>
          <w:numId w:val="41"/>
        </w:numPr>
        <w:spacing w:afterLines="50" w:after="120"/>
        <w:ind w:leftChars="200" w:left="757" w:firstLineChars="0" w:hanging="357"/>
        <w:contextualSpacing/>
        <w:rPr>
          <w:rFonts w:ascii="Times New Roman" w:hAnsi="Times New Roman"/>
          <w:b/>
          <w:i/>
          <w:sz w:val="20"/>
          <w:szCs w:val="20"/>
          <w:lang w:eastAsia="x-none"/>
        </w:rPr>
      </w:pPr>
      <w:r w:rsidRPr="00933F29">
        <w:rPr>
          <w:rFonts w:ascii="Times New Roman" w:hAnsi="Times New Roman"/>
          <w:b/>
          <w:i/>
          <w:sz w:val="20"/>
          <w:szCs w:val="20"/>
          <w:lang w:eastAsia="x-none"/>
        </w:rPr>
        <w:t>Option 2: A single bitmap is provided for CG PUSCH occasions corresponding to N CG configurations, and the single bitmap is provided directly by the UTO-UCI.</w:t>
      </w:r>
    </w:p>
    <w:p w14:paraId="48D41841" w14:textId="171E16E0" w:rsidR="008618DF" w:rsidRPr="005D53F0" w:rsidRDefault="008618DF" w:rsidP="008618DF">
      <w:pPr>
        <w:keepNext/>
        <w:keepLines/>
        <w:spacing w:beforeLines="50" w:before="120" w:afterLines="50" w:after="120"/>
        <w:outlineLvl w:val="2"/>
        <w:rPr>
          <w:bCs/>
          <w:sz w:val="24"/>
        </w:rPr>
      </w:pPr>
      <w:r w:rsidRPr="005D53F0">
        <w:rPr>
          <w:bCs/>
          <w:sz w:val="24"/>
        </w:rPr>
        <w:t>2.</w:t>
      </w:r>
      <w:r w:rsidR="00E27BE1">
        <w:rPr>
          <w:bCs/>
          <w:sz w:val="24"/>
        </w:rPr>
        <w:t>2</w:t>
      </w:r>
      <w:r w:rsidRPr="005D53F0">
        <w:rPr>
          <w:bCs/>
          <w:sz w:val="24"/>
        </w:rPr>
        <w:t>.</w:t>
      </w:r>
      <w:r w:rsidR="00E27BE1">
        <w:rPr>
          <w:bCs/>
          <w:sz w:val="24"/>
        </w:rPr>
        <w:t>2</w:t>
      </w:r>
      <w:r w:rsidRPr="005D53F0">
        <w:rPr>
          <w:bCs/>
          <w:sz w:val="24"/>
        </w:rPr>
        <w:t xml:space="preserve"> </w:t>
      </w:r>
      <w:r w:rsidR="00FA154E" w:rsidRPr="00FA154E">
        <w:rPr>
          <w:bCs/>
          <w:sz w:val="24"/>
        </w:rPr>
        <w:t xml:space="preserve">Where to transmit </w:t>
      </w:r>
      <w:r w:rsidR="00F2071F">
        <w:rPr>
          <w:bCs/>
          <w:sz w:val="24"/>
        </w:rPr>
        <w:t>UTO-</w:t>
      </w:r>
      <w:r w:rsidR="00FA154E" w:rsidRPr="00FA154E">
        <w:rPr>
          <w:bCs/>
          <w:sz w:val="24"/>
        </w:rPr>
        <w:t>UCI</w:t>
      </w:r>
    </w:p>
    <w:p w14:paraId="2DF91CD6" w14:textId="519DFB2B" w:rsidR="008618DF" w:rsidRPr="00EB2E72" w:rsidRDefault="00FF2087" w:rsidP="0051353F">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D</w:t>
      </w:r>
      <w:r>
        <w:rPr>
          <w:rFonts w:ascii="Times New Roman" w:hAnsi="Times New Roman"/>
          <w:kern w:val="0"/>
          <w:sz w:val="20"/>
          <w:szCs w:val="20"/>
        </w:rPr>
        <w:t>uring RAN1#</w:t>
      </w:r>
      <w:r w:rsidR="00A2019C">
        <w:rPr>
          <w:rFonts w:ascii="Times New Roman" w:hAnsi="Times New Roman"/>
          <w:kern w:val="0"/>
          <w:sz w:val="20"/>
          <w:szCs w:val="20"/>
        </w:rPr>
        <w:t>112</w:t>
      </w:r>
      <w:r w:rsidR="00CB600F">
        <w:rPr>
          <w:rFonts w:ascii="Times New Roman" w:hAnsi="Times New Roman"/>
          <w:kern w:val="0"/>
          <w:sz w:val="20"/>
          <w:szCs w:val="20"/>
        </w:rPr>
        <w:t>bis-e</w:t>
      </w:r>
      <w:r w:rsidR="00A2019C">
        <w:rPr>
          <w:rFonts w:ascii="Times New Roman" w:hAnsi="Times New Roman"/>
          <w:kern w:val="0"/>
          <w:sz w:val="20"/>
          <w:szCs w:val="20"/>
        </w:rPr>
        <w:t xml:space="preserve"> meeting, it was agreed that </w:t>
      </w:r>
      <w:r w:rsidR="000D19FE">
        <w:rPr>
          <w:rFonts w:ascii="Times New Roman" w:hAnsi="Times New Roman"/>
          <w:kern w:val="0"/>
          <w:sz w:val="20"/>
          <w:szCs w:val="20"/>
        </w:rPr>
        <w:t>a UTO-UCI is included in every transmitted CG PUSCH, as below</w:t>
      </w:r>
      <w:r w:rsidR="00A2019C" w:rsidRPr="00A2019C">
        <w:rPr>
          <w:rFonts w:ascii="Times New Roman" w:hAnsi="Times New Roman"/>
          <w:kern w:val="0"/>
          <w:sz w:val="20"/>
          <w:szCs w:val="20"/>
        </w:rPr>
        <w:t>.</w:t>
      </w:r>
    </w:p>
    <w:p w14:paraId="125D872C" w14:textId="626249C8" w:rsidR="00462C98" w:rsidRDefault="00462C98" w:rsidP="0051353F">
      <w:pPr>
        <w:pStyle w:val="bullet2"/>
        <w:numPr>
          <w:ilvl w:val="1"/>
          <w:numId w:val="0"/>
        </w:numPr>
        <w:spacing w:beforeLines="50" w:before="120" w:afterLines="50" w:after="120"/>
        <w:jc w:val="both"/>
        <w:rPr>
          <w:rFonts w:ascii="Times New Roman" w:hAnsi="Times New Roman"/>
          <w:b/>
          <w:kern w:val="0"/>
          <w:sz w:val="20"/>
          <w:szCs w:val="20"/>
          <w:lang w:val="en-US"/>
        </w:rPr>
      </w:pPr>
      <w:r>
        <w:rPr>
          <w:noProof/>
        </w:rPr>
        <mc:AlternateContent>
          <mc:Choice Requires="wps">
            <w:drawing>
              <wp:inline distT="0" distB="0" distL="0" distR="0" wp14:anchorId="6FB57730" wp14:editId="4E9A0D0B">
                <wp:extent cx="5733415" cy="1091821"/>
                <wp:effectExtent l="0" t="0" r="19685" b="1333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091821"/>
                        </a:xfrm>
                        <a:prstGeom prst="rect">
                          <a:avLst/>
                        </a:prstGeom>
                        <a:solidFill>
                          <a:srgbClr val="FFFFFF"/>
                        </a:solidFill>
                        <a:ln w="9525">
                          <a:solidFill>
                            <a:srgbClr val="000000"/>
                          </a:solidFill>
                          <a:miter lim="800000"/>
                          <a:headEnd/>
                          <a:tailEnd/>
                        </a:ln>
                      </wps:spPr>
                      <wps:txbx>
                        <w:txbxContent>
                          <w:p w14:paraId="585B7348" w14:textId="77777777" w:rsidR="0025498A" w:rsidRPr="000D19FE" w:rsidRDefault="0025498A" w:rsidP="000D19FE">
                            <w:pPr>
                              <w:rPr>
                                <w:rFonts w:eastAsia="Batang"/>
                                <w:szCs w:val="20"/>
                                <w:highlight w:val="green"/>
                                <w:lang w:val="en-GB" w:eastAsia="x-none"/>
                              </w:rPr>
                            </w:pPr>
                            <w:r w:rsidRPr="000D19FE">
                              <w:rPr>
                                <w:rFonts w:eastAsia="Batang"/>
                                <w:szCs w:val="20"/>
                                <w:highlight w:val="green"/>
                                <w:lang w:val="en-GB" w:eastAsia="x-none"/>
                              </w:rPr>
                              <w:t>Agreement</w:t>
                            </w:r>
                          </w:p>
                          <w:p w14:paraId="47626DC4" w14:textId="77777777" w:rsidR="0025498A" w:rsidRPr="000D19FE" w:rsidRDefault="0025498A" w:rsidP="000D19FE">
                            <w:pPr>
                              <w:numPr>
                                <w:ilvl w:val="0"/>
                                <w:numId w:val="138"/>
                              </w:numPr>
                              <w:spacing w:line="259" w:lineRule="auto"/>
                              <w:jc w:val="both"/>
                              <w:rPr>
                                <w:rFonts w:eastAsia="Batang"/>
                                <w:szCs w:val="20"/>
                                <w:lang w:eastAsia="x-none"/>
                              </w:rPr>
                            </w:pPr>
                            <w:r w:rsidRPr="000D19FE">
                              <w:rPr>
                                <w:rFonts w:eastAsia="Batang"/>
                                <w:szCs w:val="20"/>
                                <w:lang w:eastAsia="x-none"/>
                              </w:rPr>
                              <w:t>Option 1: For a CG PUSCH configuration, the UTO-UCI is included in every CG PUSCH that is transmitted (that is Option 1 in corresponding agreement in RAN1#112)</w:t>
                            </w:r>
                          </w:p>
                          <w:p w14:paraId="2619E587" w14:textId="77777777" w:rsidR="0025498A" w:rsidRPr="000D19FE" w:rsidRDefault="0025498A" w:rsidP="000D19FE">
                            <w:pPr>
                              <w:numPr>
                                <w:ilvl w:val="1"/>
                                <w:numId w:val="137"/>
                              </w:numPr>
                              <w:spacing w:line="259" w:lineRule="auto"/>
                              <w:jc w:val="both"/>
                              <w:rPr>
                                <w:rFonts w:eastAsia="Batang"/>
                                <w:szCs w:val="20"/>
                                <w:lang w:eastAsia="x-none"/>
                              </w:rPr>
                            </w:pPr>
                            <w:r w:rsidRPr="000D19FE">
                              <w:rPr>
                                <w:rFonts w:eastAsia="Batang"/>
                                <w:szCs w:val="20"/>
                                <w:lang w:eastAsia="x-none"/>
                              </w:rPr>
                              <w:t>FFS details</w:t>
                            </w:r>
                          </w:p>
                          <w:p w14:paraId="4A87200B" w14:textId="77777777" w:rsidR="0025498A" w:rsidRPr="000D19FE" w:rsidRDefault="0025498A" w:rsidP="000D19FE">
                            <w:pPr>
                              <w:numPr>
                                <w:ilvl w:val="0"/>
                                <w:numId w:val="137"/>
                              </w:numPr>
                              <w:spacing w:line="259" w:lineRule="auto"/>
                              <w:rPr>
                                <w:rFonts w:eastAsia="Batang"/>
                                <w:szCs w:val="20"/>
                                <w:lang w:eastAsia="x-none"/>
                              </w:rPr>
                            </w:pPr>
                            <w:r w:rsidRPr="000D19FE">
                              <w:rPr>
                                <w:rFonts w:eastAsia="Batang"/>
                                <w:szCs w:val="20"/>
                                <w:lang w:eastAsia="x-none"/>
                              </w:rPr>
                              <w:t>Note: The term “UTO-UCI” refers to the “UCI that provides information about unused CG PUSCH transmission occasions” for convenience.</w:t>
                            </w:r>
                          </w:p>
                          <w:p w14:paraId="31798E9D" w14:textId="77777777" w:rsidR="0025498A" w:rsidRPr="00620742" w:rsidRDefault="0025498A" w:rsidP="00462C98">
                            <w:pPr>
                              <w:rPr>
                                <w:rFonts w:eastAsiaTheme="minorEastAsia"/>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6FB57730" id="文本框 4" o:spid="_x0000_s1030" type="#_x0000_t202" style="width:451.45pt;height:8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">
                <v:textbox>
                  <w:txbxContent>
                    <w:p w14:paraId="585B7348" w14:textId="77777777" w:rsidR="0025498A" w:rsidRPr="000D19FE" w:rsidRDefault="0025498A" w:rsidP="000D19FE">
                      <w:pPr>
                        <w:rPr>
                          <w:rFonts w:eastAsia="Batang"/>
                          <w:szCs w:val="20"/>
                          <w:highlight w:val="green"/>
                          <w:lang w:val="en-GB" w:eastAsia="x-none"/>
                        </w:rPr>
                      </w:pPr>
                      <w:r w:rsidRPr="000D19FE">
                        <w:rPr>
                          <w:rFonts w:eastAsia="Batang"/>
                          <w:szCs w:val="20"/>
                          <w:highlight w:val="green"/>
                          <w:lang w:val="en-GB" w:eastAsia="x-none"/>
                        </w:rPr>
                        <w:t>Agreement</w:t>
                      </w:r>
                    </w:p>
                    <w:p w14:paraId="47626DC4" w14:textId="77777777" w:rsidR="0025498A" w:rsidRPr="000D19FE" w:rsidRDefault="0025498A" w:rsidP="000D19FE">
                      <w:pPr>
                        <w:numPr>
                          <w:ilvl w:val="0"/>
                          <w:numId w:val="138"/>
                        </w:numPr>
                        <w:spacing w:line="259" w:lineRule="auto"/>
                        <w:jc w:val="both"/>
                        <w:rPr>
                          <w:rFonts w:eastAsia="Batang"/>
                          <w:szCs w:val="20"/>
                          <w:lang w:eastAsia="x-none"/>
                        </w:rPr>
                      </w:pPr>
                      <w:r w:rsidRPr="000D19FE">
                        <w:rPr>
                          <w:rFonts w:eastAsia="Batang"/>
                          <w:szCs w:val="20"/>
                          <w:lang w:eastAsia="x-none"/>
                        </w:rPr>
                        <w:t>Option 1: For a CG PUSCH configuration, the UTO-UCI is included in every CG PUSCH that is transmitted (that is Option 1 in corresponding agreement in RAN1#112)</w:t>
                      </w:r>
                    </w:p>
                    <w:p w14:paraId="2619E587" w14:textId="77777777" w:rsidR="0025498A" w:rsidRPr="000D19FE" w:rsidRDefault="0025498A" w:rsidP="000D19FE">
                      <w:pPr>
                        <w:numPr>
                          <w:ilvl w:val="1"/>
                          <w:numId w:val="137"/>
                        </w:numPr>
                        <w:spacing w:line="259" w:lineRule="auto"/>
                        <w:jc w:val="both"/>
                        <w:rPr>
                          <w:rFonts w:eastAsia="Batang"/>
                          <w:szCs w:val="20"/>
                          <w:lang w:eastAsia="x-none"/>
                        </w:rPr>
                      </w:pPr>
                      <w:r w:rsidRPr="000D19FE">
                        <w:rPr>
                          <w:rFonts w:eastAsia="Batang"/>
                          <w:szCs w:val="20"/>
                          <w:lang w:eastAsia="x-none"/>
                        </w:rPr>
                        <w:t>FFS details</w:t>
                      </w:r>
                    </w:p>
                    <w:p w14:paraId="4A87200B" w14:textId="77777777" w:rsidR="0025498A" w:rsidRPr="000D19FE" w:rsidRDefault="0025498A" w:rsidP="000D19FE">
                      <w:pPr>
                        <w:numPr>
                          <w:ilvl w:val="0"/>
                          <w:numId w:val="137"/>
                        </w:numPr>
                        <w:spacing w:line="259" w:lineRule="auto"/>
                        <w:rPr>
                          <w:rFonts w:eastAsia="Batang"/>
                          <w:szCs w:val="20"/>
                          <w:lang w:eastAsia="x-none"/>
                        </w:rPr>
                      </w:pPr>
                      <w:r w:rsidRPr="000D19FE">
                        <w:rPr>
                          <w:rFonts w:eastAsia="Batang"/>
                          <w:szCs w:val="20"/>
                          <w:lang w:eastAsia="x-none"/>
                        </w:rPr>
                        <w:t>Note: The term “UTO-UCI” refers to the “UCI that provides information about unused CG PUSCH transmission occasions” for convenience.</w:t>
                      </w:r>
                    </w:p>
                    <w:p w14:paraId="31798E9D" w14:textId="77777777" w:rsidR="0025498A" w:rsidRPr="00620742" w:rsidRDefault="0025498A" w:rsidP="00462C98">
                      <w:pPr>
                        <w:rPr>
                          <w:rFonts w:eastAsiaTheme="minorEastAsia"/>
                          <w:szCs w:val="20"/>
                          <w:lang w:eastAsia="zh-CN"/>
                        </w:rPr>
                      </w:pPr>
                    </w:p>
                  </w:txbxContent>
                </v:textbox>
                <w10:anchorlock/>
              </v:shape>
            </w:pict>
          </mc:Fallback>
        </mc:AlternateContent>
      </w:r>
    </w:p>
    <w:p w14:paraId="3D0179FA" w14:textId="474BD52C" w:rsidR="003037AF" w:rsidRDefault="003037AF"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rPr>
        <w:t xml:space="preserve">As discussed in section 2.2.1, to achieve more flexibility, it should be configurable </w:t>
      </w:r>
      <w:r>
        <w:rPr>
          <w:rFonts w:ascii="Times New Roman" w:hAnsi="Times New Roman"/>
          <w:kern w:val="0"/>
          <w:sz w:val="20"/>
          <w:szCs w:val="20"/>
          <w:lang w:val="en-US"/>
        </w:rPr>
        <w:t xml:space="preserve">whether or not a CG configuration supports resource recycling. Meanwhile, it should also be configurable whether or not CG PUSCHs corresponding to a CG configuration </w:t>
      </w:r>
      <w:r w:rsidR="00540E39">
        <w:rPr>
          <w:rFonts w:ascii="Times New Roman" w:hAnsi="Times New Roman"/>
          <w:kern w:val="0"/>
          <w:sz w:val="20"/>
          <w:szCs w:val="20"/>
          <w:lang w:val="en-US"/>
        </w:rPr>
        <w:t>include</w:t>
      </w:r>
      <w:r>
        <w:rPr>
          <w:rFonts w:ascii="Times New Roman" w:hAnsi="Times New Roman"/>
          <w:kern w:val="0"/>
          <w:sz w:val="20"/>
          <w:szCs w:val="20"/>
          <w:lang w:val="en-US"/>
        </w:rPr>
        <w:t xml:space="preserve"> UTO-UCI.</w:t>
      </w:r>
      <w:r w:rsidR="005E3869">
        <w:rPr>
          <w:rFonts w:ascii="Times New Roman" w:hAnsi="Times New Roman"/>
          <w:kern w:val="0"/>
          <w:sz w:val="20"/>
          <w:szCs w:val="20"/>
          <w:lang w:val="en-US"/>
        </w:rPr>
        <w:t xml:space="preserve"> To control overhead and complexity, a CG configuration configured to support resource recycling </w:t>
      </w:r>
      <w:r w:rsidR="00352FE7">
        <w:rPr>
          <w:rFonts w:ascii="Times New Roman" w:hAnsi="Times New Roman"/>
          <w:kern w:val="0"/>
          <w:sz w:val="20"/>
          <w:szCs w:val="20"/>
          <w:lang w:val="en-US"/>
        </w:rPr>
        <w:t xml:space="preserve">does not mean CG PUSCHs corresponding to the CG configuration should be configured to </w:t>
      </w:r>
      <w:r w:rsidR="00540E39">
        <w:rPr>
          <w:rFonts w:ascii="Times New Roman" w:hAnsi="Times New Roman"/>
          <w:kern w:val="0"/>
          <w:sz w:val="20"/>
          <w:szCs w:val="20"/>
          <w:lang w:val="en-US"/>
        </w:rPr>
        <w:t>include</w:t>
      </w:r>
      <w:r w:rsidR="00352FE7">
        <w:rPr>
          <w:rFonts w:ascii="Times New Roman" w:hAnsi="Times New Roman"/>
          <w:kern w:val="0"/>
          <w:sz w:val="20"/>
          <w:szCs w:val="20"/>
          <w:lang w:val="en-US"/>
        </w:rPr>
        <w:t xml:space="preserve"> UTO-UCI.</w:t>
      </w:r>
    </w:p>
    <w:p w14:paraId="620BB046" w14:textId="137ED7C5" w:rsidR="002874BD" w:rsidRPr="00494546" w:rsidRDefault="002874BD" w:rsidP="0051353F">
      <w:pPr>
        <w:pStyle w:val="bullet2"/>
        <w:numPr>
          <w:ilvl w:val="1"/>
          <w:numId w:val="0"/>
        </w:numPr>
        <w:spacing w:beforeLines="50" w:before="120" w:afterLines="50" w:after="120"/>
        <w:jc w:val="both"/>
        <w:rPr>
          <w:rFonts w:ascii="Times New Roman" w:hAnsi="Times New Roman"/>
          <w:kern w:val="0"/>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sidR="00B370BF">
        <w:rPr>
          <w:b/>
          <w:i/>
          <w:noProof/>
          <w:sz w:val="20"/>
          <w:szCs w:val="20"/>
        </w:rPr>
        <w:t>14</w:t>
      </w:r>
      <w:r w:rsidRPr="00B922B2">
        <w:rPr>
          <w:sz w:val="20"/>
          <w:szCs w:val="20"/>
        </w:rPr>
        <w:fldChar w:fldCharType="end"/>
      </w:r>
      <w:r w:rsidRPr="00B922B2">
        <w:rPr>
          <w:b/>
          <w:i/>
          <w:sz w:val="20"/>
          <w:szCs w:val="20"/>
        </w:rPr>
        <w:t xml:space="preserve">: </w:t>
      </w:r>
      <w:r w:rsidR="00352FE7">
        <w:rPr>
          <w:b/>
          <w:i/>
          <w:sz w:val="20"/>
          <w:szCs w:val="20"/>
        </w:rPr>
        <w:t xml:space="preserve">It is </w:t>
      </w:r>
      <w:r w:rsidR="00352FE7" w:rsidRPr="00352FE7">
        <w:rPr>
          <w:b/>
          <w:i/>
          <w:sz w:val="20"/>
          <w:szCs w:val="20"/>
        </w:rPr>
        <w:t>configurable whether or not a CG configuration supports resource recycling</w:t>
      </w:r>
      <w:r w:rsidR="00352FE7">
        <w:rPr>
          <w:b/>
          <w:i/>
          <w:sz w:val="20"/>
          <w:szCs w:val="20"/>
        </w:rPr>
        <w:t xml:space="preserve">, and </w:t>
      </w:r>
      <w:r w:rsidR="00352FE7" w:rsidRPr="00352FE7">
        <w:rPr>
          <w:b/>
          <w:i/>
          <w:sz w:val="20"/>
          <w:szCs w:val="20"/>
        </w:rPr>
        <w:t xml:space="preserve">whether or not CG PUSCHs corresponding to a CG configuration </w:t>
      </w:r>
      <w:r w:rsidR="00540E39">
        <w:rPr>
          <w:b/>
          <w:i/>
          <w:sz w:val="20"/>
          <w:szCs w:val="20"/>
        </w:rPr>
        <w:t>include</w:t>
      </w:r>
      <w:r w:rsidR="00352FE7" w:rsidRPr="00352FE7">
        <w:rPr>
          <w:b/>
          <w:i/>
          <w:sz w:val="20"/>
          <w:szCs w:val="20"/>
        </w:rPr>
        <w:t xml:space="preserve"> UTO-UCI</w:t>
      </w:r>
      <w:r w:rsidR="00352FE7">
        <w:rPr>
          <w:b/>
          <w:i/>
          <w:sz w:val="20"/>
          <w:szCs w:val="20"/>
        </w:rPr>
        <w:t>, respectively</w:t>
      </w:r>
      <w:r>
        <w:rPr>
          <w:b/>
          <w:i/>
          <w:sz w:val="20"/>
          <w:szCs w:val="20"/>
        </w:rPr>
        <w:t>.</w:t>
      </w:r>
    </w:p>
    <w:p w14:paraId="3A4D7516" w14:textId="5254E51F" w:rsidR="00462C98" w:rsidRDefault="00806594" w:rsidP="0051353F">
      <w:pPr>
        <w:pStyle w:val="bullet2"/>
        <w:numPr>
          <w:ilvl w:val="1"/>
          <w:numId w:val="0"/>
        </w:numPr>
        <w:spacing w:beforeLines="50" w:before="120" w:afterLines="50" w:after="120"/>
        <w:jc w:val="both"/>
        <w:rPr>
          <w:rFonts w:ascii="Times New Roman" w:hAnsi="Times New Roman"/>
          <w:kern w:val="0"/>
          <w:sz w:val="20"/>
          <w:szCs w:val="20"/>
          <w:lang w:val="en-US"/>
        </w:rPr>
      </w:pPr>
      <w:r w:rsidRPr="00933F29">
        <w:rPr>
          <w:rFonts w:ascii="Times New Roman" w:hAnsi="Times New Roman"/>
          <w:kern w:val="0"/>
          <w:sz w:val="20"/>
          <w:szCs w:val="20"/>
        </w:rPr>
        <w:t>Since</w:t>
      </w:r>
      <w:r>
        <w:rPr>
          <w:rFonts w:ascii="Times New Roman" w:hAnsi="Times New Roman"/>
          <w:kern w:val="0"/>
          <w:sz w:val="20"/>
          <w:szCs w:val="20"/>
        </w:rPr>
        <w:t xml:space="preserve"> </w:t>
      </w:r>
      <w:r>
        <w:rPr>
          <w:rFonts w:ascii="Times New Roman" w:hAnsi="Times New Roman"/>
          <w:kern w:val="0"/>
          <w:sz w:val="20"/>
          <w:szCs w:val="20"/>
          <w:lang w:val="en-US"/>
        </w:rPr>
        <w:t xml:space="preserve">CG PUSCHs corresponding to a CG configuration supporting resource recycling may not </w:t>
      </w:r>
      <w:r w:rsidR="00540E39">
        <w:rPr>
          <w:rFonts w:ascii="Times New Roman" w:hAnsi="Times New Roman"/>
          <w:kern w:val="0"/>
          <w:sz w:val="20"/>
          <w:szCs w:val="20"/>
          <w:lang w:val="en-US"/>
        </w:rPr>
        <w:t>include</w:t>
      </w:r>
      <w:r>
        <w:rPr>
          <w:rFonts w:ascii="Times New Roman" w:hAnsi="Times New Roman"/>
          <w:kern w:val="0"/>
          <w:sz w:val="20"/>
          <w:szCs w:val="20"/>
          <w:lang w:val="en-US"/>
        </w:rPr>
        <w:t xml:space="preserve"> UTO-UCIs, unused CG PUSCH occasion(s) for this CG configuration can be indicated by UTO-UCIs </w:t>
      </w:r>
      <w:r w:rsidR="00540E39">
        <w:rPr>
          <w:rFonts w:ascii="Times New Roman" w:hAnsi="Times New Roman"/>
          <w:kern w:val="0"/>
          <w:sz w:val="20"/>
          <w:szCs w:val="20"/>
          <w:lang w:val="en-US"/>
        </w:rPr>
        <w:t xml:space="preserve">included in CG PUSCHs corresponding to other CG configuration(s). Therefore, when it is configured that </w:t>
      </w:r>
      <w:r w:rsidR="00540E39" w:rsidRPr="00540E39">
        <w:rPr>
          <w:rFonts w:ascii="Times New Roman" w:hAnsi="Times New Roman"/>
          <w:kern w:val="0"/>
          <w:sz w:val="20"/>
          <w:szCs w:val="20"/>
          <w:lang w:val="en-US"/>
        </w:rPr>
        <w:t>CG PUSCHs corresponding to a CG configuration include UTO-UCI</w:t>
      </w:r>
      <w:r w:rsidR="00540E39">
        <w:rPr>
          <w:rFonts w:ascii="Times New Roman" w:hAnsi="Times New Roman"/>
          <w:kern w:val="0"/>
          <w:sz w:val="20"/>
          <w:szCs w:val="20"/>
          <w:lang w:val="en-US"/>
        </w:rPr>
        <w:t>, it can also be configurable for which CG configuration(s) the UTO-UCI indicates unused CG PUSCH occasion(s).</w:t>
      </w:r>
    </w:p>
    <w:p w14:paraId="1DE6A982" w14:textId="04284CDA" w:rsidR="00540E39" w:rsidRPr="00933F29" w:rsidRDefault="009B10D0" w:rsidP="0051353F">
      <w:pPr>
        <w:pStyle w:val="bullet2"/>
        <w:numPr>
          <w:ilvl w:val="1"/>
          <w:numId w:val="0"/>
        </w:numPr>
        <w:spacing w:beforeLines="50" w:before="120" w:afterLines="50" w:after="120"/>
        <w:jc w:val="both"/>
        <w:rPr>
          <w:rFonts w:ascii="Times New Roman" w:hAnsi="Times New Roman"/>
          <w:kern w:val="0"/>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sidR="00B370BF">
        <w:rPr>
          <w:b/>
          <w:i/>
          <w:noProof/>
          <w:sz w:val="20"/>
          <w:szCs w:val="20"/>
        </w:rPr>
        <w:t>15</w:t>
      </w:r>
      <w:r w:rsidRPr="00B922B2">
        <w:rPr>
          <w:sz w:val="20"/>
          <w:szCs w:val="20"/>
        </w:rPr>
        <w:fldChar w:fldCharType="end"/>
      </w:r>
      <w:r w:rsidRPr="00B922B2">
        <w:rPr>
          <w:b/>
          <w:i/>
          <w:sz w:val="20"/>
          <w:szCs w:val="20"/>
        </w:rPr>
        <w:t xml:space="preserve">: </w:t>
      </w:r>
      <w:r>
        <w:rPr>
          <w:b/>
          <w:i/>
          <w:sz w:val="20"/>
          <w:szCs w:val="20"/>
        </w:rPr>
        <w:t>W</w:t>
      </w:r>
      <w:r w:rsidRPr="009B10D0">
        <w:rPr>
          <w:b/>
          <w:i/>
          <w:sz w:val="20"/>
          <w:szCs w:val="20"/>
        </w:rPr>
        <w:t xml:space="preserve">hen it is configured that CG PUSCHs corresponding to a CG configuration include UTO-UCI, it </w:t>
      </w:r>
      <w:r>
        <w:rPr>
          <w:b/>
          <w:i/>
          <w:sz w:val="20"/>
          <w:szCs w:val="20"/>
        </w:rPr>
        <w:t>is</w:t>
      </w:r>
      <w:r w:rsidRPr="009B10D0">
        <w:rPr>
          <w:b/>
          <w:i/>
          <w:sz w:val="20"/>
          <w:szCs w:val="20"/>
        </w:rPr>
        <w:t xml:space="preserve"> configurable for which CG configuration(s) the UTO-UCI indicates unused CG PUSCH occasion(s)</w:t>
      </w:r>
      <w:r>
        <w:rPr>
          <w:b/>
          <w:i/>
          <w:sz w:val="20"/>
          <w:szCs w:val="20"/>
        </w:rPr>
        <w:t>.</w:t>
      </w:r>
    </w:p>
    <w:p w14:paraId="7E3BEB55" w14:textId="29748D41" w:rsidR="008618DF" w:rsidRPr="005D53F0" w:rsidRDefault="008618DF" w:rsidP="008618DF">
      <w:pPr>
        <w:keepNext/>
        <w:keepLines/>
        <w:spacing w:beforeLines="50" w:before="120" w:afterLines="50" w:after="120"/>
        <w:outlineLvl w:val="2"/>
        <w:rPr>
          <w:bCs/>
          <w:sz w:val="24"/>
        </w:rPr>
      </w:pPr>
      <w:r w:rsidRPr="005D53F0">
        <w:rPr>
          <w:bCs/>
          <w:sz w:val="24"/>
        </w:rPr>
        <w:t>2.</w:t>
      </w:r>
      <w:r w:rsidR="00E27BE1">
        <w:rPr>
          <w:bCs/>
          <w:sz w:val="24"/>
        </w:rPr>
        <w:t>2</w:t>
      </w:r>
      <w:r w:rsidRPr="005D53F0">
        <w:rPr>
          <w:bCs/>
          <w:sz w:val="24"/>
        </w:rPr>
        <w:t>.</w:t>
      </w:r>
      <w:r w:rsidR="00E27BE1">
        <w:rPr>
          <w:bCs/>
          <w:sz w:val="24"/>
        </w:rPr>
        <w:t>3</w:t>
      </w:r>
      <w:r w:rsidRPr="005D53F0">
        <w:rPr>
          <w:bCs/>
          <w:sz w:val="24"/>
        </w:rPr>
        <w:t xml:space="preserve"> </w:t>
      </w:r>
      <w:r w:rsidR="00E27BE1" w:rsidRPr="00E27BE1">
        <w:rPr>
          <w:bCs/>
          <w:sz w:val="24"/>
        </w:rPr>
        <w:t>How to process/multiplex</w:t>
      </w:r>
      <w:r w:rsidR="00552F50">
        <w:rPr>
          <w:bCs/>
          <w:sz w:val="24"/>
        </w:rPr>
        <w:t xml:space="preserve"> </w:t>
      </w:r>
      <w:r w:rsidR="00F2071F">
        <w:rPr>
          <w:bCs/>
          <w:sz w:val="24"/>
        </w:rPr>
        <w:t>UTO-</w:t>
      </w:r>
      <w:r w:rsidR="00E27BE1" w:rsidRPr="00E27BE1">
        <w:rPr>
          <w:bCs/>
          <w:sz w:val="24"/>
        </w:rPr>
        <w:t>UCI</w:t>
      </w:r>
    </w:p>
    <w:p w14:paraId="7B68CAE0" w14:textId="49784A82" w:rsidR="008618DF" w:rsidRDefault="00611C00" w:rsidP="0051353F">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R</w:t>
      </w:r>
      <w:r>
        <w:rPr>
          <w:rFonts w:ascii="Times New Roman" w:hAnsi="Times New Roman"/>
          <w:kern w:val="0"/>
          <w:sz w:val="20"/>
          <w:szCs w:val="20"/>
        </w:rPr>
        <w:t xml:space="preserve">egarding </w:t>
      </w:r>
      <w:r w:rsidR="00552F50">
        <w:rPr>
          <w:rFonts w:ascii="Times New Roman" w:hAnsi="Times New Roman"/>
          <w:kern w:val="0"/>
          <w:sz w:val="20"/>
          <w:szCs w:val="20"/>
        </w:rPr>
        <w:t>how to process/multiplex a UTO-UCI</w:t>
      </w:r>
      <w:r w:rsidR="00262766">
        <w:rPr>
          <w:rFonts w:ascii="Times New Roman" w:hAnsi="Times New Roman"/>
          <w:kern w:val="0"/>
          <w:sz w:val="20"/>
          <w:szCs w:val="20"/>
        </w:rPr>
        <w:t>, the following agreement</w:t>
      </w:r>
      <w:r w:rsidR="00C136DE">
        <w:rPr>
          <w:rFonts w:ascii="Times New Roman" w:hAnsi="Times New Roman"/>
          <w:kern w:val="0"/>
          <w:sz w:val="20"/>
          <w:szCs w:val="20"/>
        </w:rPr>
        <w:t>s</w:t>
      </w:r>
      <w:r w:rsidR="00262766">
        <w:rPr>
          <w:rFonts w:ascii="Times New Roman" w:hAnsi="Times New Roman"/>
          <w:kern w:val="0"/>
          <w:sz w:val="20"/>
          <w:szCs w:val="20"/>
        </w:rPr>
        <w:t xml:space="preserve"> </w:t>
      </w:r>
      <w:r w:rsidR="00CF3799">
        <w:rPr>
          <w:rFonts w:ascii="Times New Roman" w:hAnsi="Times New Roman"/>
          <w:kern w:val="0"/>
          <w:sz w:val="20"/>
          <w:szCs w:val="20"/>
        </w:rPr>
        <w:t xml:space="preserve">were </w:t>
      </w:r>
      <w:r w:rsidR="00262766">
        <w:rPr>
          <w:rFonts w:ascii="Times New Roman" w:hAnsi="Times New Roman"/>
          <w:kern w:val="0"/>
          <w:sz w:val="20"/>
          <w:szCs w:val="20"/>
        </w:rPr>
        <w:t>achieved during RAN1#112</w:t>
      </w:r>
      <w:r w:rsidR="00CF3799">
        <w:rPr>
          <w:rFonts w:ascii="Times New Roman" w:hAnsi="Times New Roman"/>
          <w:kern w:val="0"/>
          <w:sz w:val="20"/>
          <w:szCs w:val="20"/>
        </w:rPr>
        <w:t>bis-e</w:t>
      </w:r>
      <w:r w:rsidR="00262766">
        <w:rPr>
          <w:rFonts w:ascii="Times New Roman" w:hAnsi="Times New Roman"/>
          <w:kern w:val="0"/>
          <w:sz w:val="20"/>
          <w:szCs w:val="20"/>
        </w:rPr>
        <w:t xml:space="preserve"> meeting.</w:t>
      </w:r>
    </w:p>
    <w:p w14:paraId="7D198A84" w14:textId="79C4B230" w:rsidR="00262766" w:rsidRPr="005E6344" w:rsidRDefault="00262766" w:rsidP="0051353F">
      <w:pPr>
        <w:pStyle w:val="bullet2"/>
        <w:numPr>
          <w:ilvl w:val="1"/>
          <w:numId w:val="0"/>
        </w:numPr>
        <w:spacing w:beforeLines="50" w:before="120" w:afterLines="50" w:after="120"/>
        <w:jc w:val="both"/>
        <w:rPr>
          <w:rFonts w:ascii="Times New Roman" w:hAnsi="Times New Roman"/>
          <w:kern w:val="0"/>
          <w:sz w:val="20"/>
          <w:szCs w:val="20"/>
        </w:rPr>
      </w:pPr>
      <w:r>
        <w:rPr>
          <w:noProof/>
        </w:rPr>
        <w:lastRenderedPageBreak/>
        <mc:AlternateContent>
          <mc:Choice Requires="wps">
            <w:drawing>
              <wp:inline distT="0" distB="0" distL="0" distR="0" wp14:anchorId="09F4C8B0" wp14:editId="45393B72">
                <wp:extent cx="5733415" cy="4169391"/>
                <wp:effectExtent l="0" t="0" r="19685" b="22225"/>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4169391"/>
                        </a:xfrm>
                        <a:prstGeom prst="rect">
                          <a:avLst/>
                        </a:prstGeom>
                        <a:solidFill>
                          <a:srgbClr val="FFFFFF"/>
                        </a:solidFill>
                        <a:ln w="9525">
                          <a:solidFill>
                            <a:srgbClr val="000000"/>
                          </a:solidFill>
                          <a:miter lim="800000"/>
                          <a:headEnd/>
                          <a:tailEnd/>
                        </a:ln>
                      </wps:spPr>
                      <wps:txbx>
                        <w:txbxContent>
                          <w:p w14:paraId="340D4946" w14:textId="77777777" w:rsidR="0025498A" w:rsidRPr="006D3793" w:rsidRDefault="0025498A" w:rsidP="006D3793">
                            <w:pPr>
                              <w:rPr>
                                <w:rFonts w:eastAsia="Batang"/>
                                <w:szCs w:val="20"/>
                                <w:highlight w:val="green"/>
                                <w:lang w:val="en-GB" w:eastAsia="x-none"/>
                              </w:rPr>
                            </w:pPr>
                            <w:r w:rsidRPr="006D3793">
                              <w:rPr>
                                <w:rFonts w:eastAsia="Batang"/>
                                <w:szCs w:val="20"/>
                                <w:highlight w:val="green"/>
                                <w:lang w:val="en-GB" w:eastAsia="x-none"/>
                              </w:rPr>
                              <w:t>Agreement</w:t>
                            </w:r>
                          </w:p>
                          <w:p w14:paraId="7CC0D945" w14:textId="77777777" w:rsidR="0025498A" w:rsidRPr="006D3793" w:rsidRDefault="0025498A" w:rsidP="006D3793">
                            <w:pPr>
                              <w:spacing w:line="254" w:lineRule="auto"/>
                              <w:rPr>
                                <w:rFonts w:eastAsia="Batang"/>
                                <w:szCs w:val="20"/>
                                <w:lang w:eastAsia="ja-JP"/>
                              </w:rPr>
                            </w:pPr>
                            <w:r w:rsidRPr="006D3793">
                              <w:rPr>
                                <w:rFonts w:eastAsia="Batang"/>
                                <w:szCs w:val="20"/>
                                <w:lang w:eastAsia="x-none"/>
                              </w:rPr>
                              <w:t>The UCI that provides information about unused CG PUSCH transmission occasions is defined as a “new UCI” (i.e. Alt. 1 of previous agreement).</w:t>
                            </w:r>
                          </w:p>
                          <w:p w14:paraId="4A062806" w14:textId="0D5C19EA" w:rsidR="0025498A" w:rsidRDefault="0025498A" w:rsidP="00262766">
                            <w:pPr>
                              <w:rPr>
                                <w:rFonts w:eastAsiaTheme="minorEastAsia"/>
                                <w:szCs w:val="20"/>
                                <w:lang w:eastAsia="zh-CN"/>
                              </w:rPr>
                            </w:pPr>
                          </w:p>
                          <w:p w14:paraId="38B9628E" w14:textId="77777777" w:rsidR="0025498A" w:rsidRPr="006D3793" w:rsidRDefault="0025498A" w:rsidP="006D3793">
                            <w:pPr>
                              <w:rPr>
                                <w:rFonts w:eastAsia="Batang"/>
                                <w:szCs w:val="20"/>
                                <w:highlight w:val="green"/>
                                <w:lang w:val="en-GB" w:eastAsia="x-none"/>
                              </w:rPr>
                            </w:pPr>
                            <w:r w:rsidRPr="006D3793">
                              <w:rPr>
                                <w:rFonts w:eastAsia="Batang"/>
                                <w:szCs w:val="20"/>
                                <w:highlight w:val="green"/>
                                <w:lang w:val="en-GB" w:eastAsia="x-none"/>
                              </w:rPr>
                              <w:t>Agreement</w:t>
                            </w:r>
                          </w:p>
                          <w:p w14:paraId="3B06AFBD" w14:textId="77777777" w:rsidR="0025498A" w:rsidRPr="006D3793" w:rsidRDefault="0025498A" w:rsidP="006D3793">
                            <w:pPr>
                              <w:numPr>
                                <w:ilvl w:val="0"/>
                                <w:numId w:val="126"/>
                              </w:numPr>
                              <w:spacing w:line="254" w:lineRule="auto"/>
                              <w:rPr>
                                <w:rFonts w:eastAsia="Batang"/>
                                <w:szCs w:val="20"/>
                                <w:lang w:eastAsia="ja-JP"/>
                              </w:rPr>
                            </w:pPr>
                            <w:r w:rsidRPr="006D3793">
                              <w:rPr>
                                <w:rFonts w:eastAsia="Batang"/>
                                <w:szCs w:val="20"/>
                                <w:lang w:eastAsia="x-none"/>
                              </w:rPr>
                              <w:t>With respect to PHY two-level priority, for a configured grant PUSCH configuration, the “UTO-UCI” has the same priority level as the configured grant PUSCH.</w:t>
                            </w:r>
                          </w:p>
                          <w:p w14:paraId="0A90AA73" w14:textId="77777777" w:rsidR="0025498A" w:rsidRPr="006D3793" w:rsidRDefault="0025498A" w:rsidP="006D3793">
                            <w:pPr>
                              <w:numPr>
                                <w:ilvl w:val="0"/>
                                <w:numId w:val="126"/>
                              </w:numPr>
                              <w:spacing w:line="254" w:lineRule="auto"/>
                              <w:rPr>
                                <w:rFonts w:eastAsia="Batang"/>
                                <w:szCs w:val="20"/>
                                <w:lang w:eastAsia="x-none"/>
                              </w:rPr>
                            </w:pPr>
                            <w:r w:rsidRPr="006D3793">
                              <w:rPr>
                                <w:rFonts w:eastAsia="Batang"/>
                                <w:szCs w:val="20"/>
                                <w:lang w:eastAsia="x-none"/>
                              </w:rPr>
                              <w:t>Note: The term “UTO-UCI” refers to the “UCI that provides information about unused CG PUSCH transmission occasions” for convenience.</w:t>
                            </w:r>
                          </w:p>
                          <w:p w14:paraId="215AE493" w14:textId="36FFA894" w:rsidR="0025498A" w:rsidRPr="00620742" w:rsidRDefault="0025498A" w:rsidP="00262766">
                            <w:pPr>
                              <w:rPr>
                                <w:rFonts w:eastAsiaTheme="minorEastAsia"/>
                                <w:szCs w:val="20"/>
                                <w:lang w:eastAsia="zh-CN"/>
                              </w:rPr>
                            </w:pPr>
                          </w:p>
                          <w:p w14:paraId="5C9872CC" w14:textId="77777777" w:rsidR="0025498A" w:rsidRPr="006D3793" w:rsidRDefault="0025498A" w:rsidP="006D3793">
                            <w:pPr>
                              <w:rPr>
                                <w:rFonts w:eastAsia="Batang"/>
                                <w:szCs w:val="20"/>
                                <w:highlight w:val="green"/>
                                <w:lang w:eastAsia="x-none"/>
                              </w:rPr>
                            </w:pPr>
                            <w:r w:rsidRPr="006D3793">
                              <w:rPr>
                                <w:rFonts w:eastAsia="Batang"/>
                                <w:szCs w:val="20"/>
                                <w:highlight w:val="green"/>
                                <w:lang w:eastAsia="x-none"/>
                              </w:rPr>
                              <w:t>Agreement</w:t>
                            </w:r>
                          </w:p>
                          <w:p w14:paraId="5F78E53B" w14:textId="77777777" w:rsidR="0025498A" w:rsidRPr="006D3793" w:rsidRDefault="0025498A" w:rsidP="006D3793">
                            <w:pPr>
                              <w:ind w:left="357" w:hanging="357"/>
                              <w:rPr>
                                <w:rFonts w:eastAsia="Batang"/>
                                <w:szCs w:val="20"/>
                                <w:lang w:val="en-GB"/>
                              </w:rPr>
                            </w:pPr>
                            <w:r w:rsidRPr="006D3793">
                              <w:rPr>
                                <w:rFonts w:eastAsia="Batang"/>
                                <w:szCs w:val="20"/>
                                <w:lang w:val="en-GB" w:eastAsia="zh-CN"/>
                              </w:rPr>
                              <w:t>The existing CG-UCI encoding and multiplexing procedures are reused for encoding the “UTO-UCI” in a configured grant PUSCH in absence or presence of other UCIs being multiplexed in the PUSCH, by applying the following adjustments:</w:t>
                            </w:r>
                          </w:p>
                          <w:p w14:paraId="3BFF0291" w14:textId="77777777" w:rsidR="0025498A" w:rsidRPr="006D3793" w:rsidRDefault="0025498A" w:rsidP="006D3793">
                            <w:pPr>
                              <w:numPr>
                                <w:ilvl w:val="0"/>
                                <w:numId w:val="126"/>
                              </w:numPr>
                              <w:spacing w:line="252" w:lineRule="auto"/>
                              <w:rPr>
                                <w:szCs w:val="20"/>
                                <w:lang w:val="en-GB"/>
                              </w:rPr>
                            </w:pPr>
                            <w:r w:rsidRPr="006D3793">
                              <w:rPr>
                                <w:szCs w:val="20"/>
                                <w:lang w:val="en-GB"/>
                              </w:rPr>
                              <w:t>The “UTO-UCI” is used instead of CG-UCI in the corresponding procedures for encoding of CG-UCI and/or HARQ-ACK, whichever is present.</w:t>
                            </w:r>
                          </w:p>
                          <w:p w14:paraId="4112515D" w14:textId="77777777" w:rsidR="0025498A" w:rsidRPr="006D3793" w:rsidRDefault="0025498A" w:rsidP="006D3793">
                            <w:pPr>
                              <w:numPr>
                                <w:ilvl w:val="0"/>
                                <w:numId w:val="126"/>
                              </w:numPr>
                              <w:spacing w:line="252" w:lineRule="auto"/>
                              <w:rPr>
                                <w:szCs w:val="20"/>
                                <w:lang w:val="en-GB"/>
                              </w:rPr>
                            </w:pPr>
                            <w:r w:rsidRPr="006D3793">
                              <w:rPr>
                                <w:szCs w:val="20"/>
                                <w:lang w:val="en-GB"/>
                              </w:rPr>
                              <w:t>For determining the beta-offset,</w:t>
                            </w:r>
                          </w:p>
                          <w:p w14:paraId="76C82AB5" w14:textId="77777777" w:rsidR="0025498A" w:rsidRPr="006D3793" w:rsidRDefault="0025498A" w:rsidP="006D3793">
                            <w:pPr>
                              <w:numPr>
                                <w:ilvl w:val="1"/>
                                <w:numId w:val="126"/>
                              </w:numPr>
                              <w:spacing w:line="252" w:lineRule="auto"/>
                              <w:rPr>
                                <w:szCs w:val="20"/>
                                <w:lang w:val="en-GB"/>
                              </w:rPr>
                            </w:pPr>
                            <w:r w:rsidRPr="006D3793">
                              <w:rPr>
                                <w:szCs w:val="20"/>
                                <w:lang w:val="en-GB"/>
                              </w:rPr>
                              <w:t>Beta offset is configured for the “UTO-UCI”</w:t>
                            </w:r>
                          </w:p>
                          <w:p w14:paraId="781B5E5B" w14:textId="77777777" w:rsidR="0025498A" w:rsidRPr="006D3793" w:rsidRDefault="0025498A" w:rsidP="006D3793">
                            <w:pPr>
                              <w:numPr>
                                <w:ilvl w:val="2"/>
                                <w:numId w:val="126"/>
                              </w:numPr>
                              <w:spacing w:line="252" w:lineRule="auto"/>
                              <w:rPr>
                                <w:szCs w:val="20"/>
                                <w:lang w:val="en-GB"/>
                              </w:rPr>
                            </w:pPr>
                            <w:r w:rsidRPr="006D3793">
                              <w:rPr>
                                <w:szCs w:val="20"/>
                                <w:lang w:val="en-GB"/>
                              </w:rPr>
                              <w:t>If UTO-UCI and HARQ-ACK is not jointly encoded, the beta offset for the “UTO-UCI” is used in the procedures instead of CG-UCI beta offset</w:t>
                            </w:r>
                          </w:p>
                          <w:p w14:paraId="4CFFCBF5" w14:textId="77777777" w:rsidR="0025498A" w:rsidRPr="006D3793" w:rsidRDefault="0025498A" w:rsidP="006D3793">
                            <w:pPr>
                              <w:numPr>
                                <w:ilvl w:val="2"/>
                                <w:numId w:val="126"/>
                              </w:numPr>
                              <w:spacing w:line="252" w:lineRule="auto"/>
                              <w:rPr>
                                <w:szCs w:val="20"/>
                                <w:lang w:val="en-GB"/>
                              </w:rPr>
                            </w:pPr>
                            <w:r w:rsidRPr="006D3793">
                              <w:rPr>
                                <w:szCs w:val="20"/>
                                <w:lang w:val="en-GB"/>
                              </w:rPr>
                              <w:t>If UTO-UCI and HARQ-ACK is jointly encoded, HARQ-ACK beta offset is used in the procedures instead of CG-UCI beta offset</w:t>
                            </w:r>
                          </w:p>
                          <w:p w14:paraId="0C405C6F" w14:textId="77777777" w:rsidR="0025498A" w:rsidRPr="006D3793" w:rsidRDefault="0025498A" w:rsidP="006D3793">
                            <w:pPr>
                              <w:numPr>
                                <w:ilvl w:val="0"/>
                                <w:numId w:val="126"/>
                              </w:numPr>
                              <w:spacing w:line="252" w:lineRule="auto"/>
                              <w:rPr>
                                <w:szCs w:val="20"/>
                                <w:lang w:val="en-GB"/>
                              </w:rPr>
                            </w:pPr>
                            <w:r w:rsidRPr="006D3793">
                              <w:rPr>
                                <w:szCs w:val="20"/>
                                <w:lang w:val="en-GB"/>
                              </w:rPr>
                              <w:t>FFS on sequence generation order between UTO-UCI and HARQ-ACK</w:t>
                            </w:r>
                          </w:p>
                          <w:p w14:paraId="1C26CD6B" w14:textId="77777777" w:rsidR="0025498A" w:rsidRPr="006D3793" w:rsidRDefault="0025498A" w:rsidP="006D3793">
                            <w:pPr>
                              <w:numPr>
                                <w:ilvl w:val="0"/>
                                <w:numId w:val="126"/>
                              </w:numPr>
                              <w:spacing w:line="252" w:lineRule="auto"/>
                              <w:rPr>
                                <w:szCs w:val="20"/>
                                <w:lang w:val="en-GB"/>
                              </w:rPr>
                            </w:pPr>
                            <w:r w:rsidRPr="006D3793">
                              <w:rPr>
                                <w:szCs w:val="20"/>
                                <w:lang w:val="en-GB"/>
                              </w:rPr>
                              <w:t>FFS on dropping rule between UTO-UCI and HARQ-ACK when joint encoding is not configured</w:t>
                            </w:r>
                          </w:p>
                          <w:p w14:paraId="17A3331A" w14:textId="77777777" w:rsidR="0025498A" w:rsidRPr="006D3793" w:rsidRDefault="0025498A" w:rsidP="006D3793">
                            <w:pPr>
                              <w:numPr>
                                <w:ilvl w:val="0"/>
                                <w:numId w:val="126"/>
                              </w:numPr>
                              <w:spacing w:line="252" w:lineRule="auto"/>
                              <w:rPr>
                                <w:szCs w:val="20"/>
                                <w:lang w:val="en-GB"/>
                              </w:rPr>
                            </w:pPr>
                            <w:r w:rsidRPr="006D3793">
                              <w:rPr>
                                <w:szCs w:val="20"/>
                                <w:lang w:val="en-GB"/>
                              </w:rPr>
                              <w:t>Note: The term “UTO-UCI” refers to the “UCI that provides information about unused CG PUSCH transmission occasions” for convenience.</w:t>
                            </w:r>
                          </w:p>
                          <w:p w14:paraId="08F3130E" w14:textId="6AE7A783" w:rsidR="0025498A" w:rsidRPr="00933F29" w:rsidRDefault="0025498A" w:rsidP="00262766">
                            <w:pPr>
                              <w:rPr>
                                <w:rFonts w:eastAsiaTheme="minorEastAsia"/>
                                <w:szCs w:val="20"/>
                                <w:lang w:val="en-GB" w:eastAsia="zh-CN"/>
                              </w:rPr>
                            </w:pPr>
                          </w:p>
                          <w:p w14:paraId="54122D19" w14:textId="77777777" w:rsidR="0025498A" w:rsidRPr="006D3793" w:rsidRDefault="0025498A" w:rsidP="00262766">
                            <w:pPr>
                              <w:rPr>
                                <w:rFonts w:eastAsiaTheme="minorEastAsia"/>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09F4C8B0" id="文本框 8" o:spid="_x0000_s1031" type="#_x0000_t202" style="width:451.45pt;height:32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">
                <v:textbox>
                  <w:txbxContent>
                    <w:p w14:paraId="340D4946" w14:textId="77777777" w:rsidR="0025498A" w:rsidRPr="006D3793" w:rsidRDefault="0025498A" w:rsidP="006D3793">
                      <w:pPr>
                        <w:rPr>
                          <w:rFonts w:eastAsia="Batang"/>
                          <w:szCs w:val="20"/>
                          <w:highlight w:val="green"/>
                          <w:lang w:val="en-GB" w:eastAsia="x-none"/>
                        </w:rPr>
                      </w:pPr>
                      <w:r w:rsidRPr="006D3793">
                        <w:rPr>
                          <w:rFonts w:eastAsia="Batang"/>
                          <w:szCs w:val="20"/>
                          <w:highlight w:val="green"/>
                          <w:lang w:val="en-GB" w:eastAsia="x-none"/>
                        </w:rPr>
                        <w:t>Agreement</w:t>
                      </w:r>
                    </w:p>
                    <w:p w14:paraId="7CC0D945" w14:textId="77777777" w:rsidR="0025498A" w:rsidRPr="006D3793" w:rsidRDefault="0025498A" w:rsidP="006D3793">
                      <w:pPr>
                        <w:spacing w:line="254" w:lineRule="auto"/>
                        <w:rPr>
                          <w:rFonts w:eastAsia="Batang"/>
                          <w:szCs w:val="20"/>
                          <w:lang w:eastAsia="ja-JP"/>
                        </w:rPr>
                      </w:pPr>
                      <w:r w:rsidRPr="006D3793">
                        <w:rPr>
                          <w:rFonts w:eastAsia="Batang"/>
                          <w:szCs w:val="20"/>
                          <w:lang w:eastAsia="x-none"/>
                        </w:rPr>
                        <w:t>The UCI that provides information about unused CG PUSCH transmission occasions is defined as a “new UCI” (i.e. Alt. 1 of previous agreement).</w:t>
                      </w:r>
                    </w:p>
                    <w:p w14:paraId="4A062806" w14:textId="0D5C19EA" w:rsidR="0025498A" w:rsidRDefault="0025498A" w:rsidP="00262766">
                      <w:pPr>
                        <w:rPr>
                          <w:rFonts w:eastAsiaTheme="minorEastAsia"/>
                          <w:szCs w:val="20"/>
                          <w:lang w:eastAsia="zh-CN"/>
                        </w:rPr>
                      </w:pPr>
                    </w:p>
                    <w:p w14:paraId="38B9628E" w14:textId="77777777" w:rsidR="0025498A" w:rsidRPr="006D3793" w:rsidRDefault="0025498A" w:rsidP="006D3793">
                      <w:pPr>
                        <w:rPr>
                          <w:rFonts w:eastAsia="Batang"/>
                          <w:szCs w:val="20"/>
                          <w:highlight w:val="green"/>
                          <w:lang w:val="en-GB" w:eastAsia="x-none"/>
                        </w:rPr>
                      </w:pPr>
                      <w:r w:rsidRPr="006D3793">
                        <w:rPr>
                          <w:rFonts w:eastAsia="Batang"/>
                          <w:szCs w:val="20"/>
                          <w:highlight w:val="green"/>
                          <w:lang w:val="en-GB" w:eastAsia="x-none"/>
                        </w:rPr>
                        <w:t>Agreement</w:t>
                      </w:r>
                    </w:p>
                    <w:p w14:paraId="3B06AFBD" w14:textId="77777777" w:rsidR="0025498A" w:rsidRPr="006D3793" w:rsidRDefault="0025498A" w:rsidP="006D3793">
                      <w:pPr>
                        <w:numPr>
                          <w:ilvl w:val="0"/>
                          <w:numId w:val="126"/>
                        </w:numPr>
                        <w:spacing w:line="254" w:lineRule="auto"/>
                        <w:rPr>
                          <w:rFonts w:eastAsia="Batang"/>
                          <w:szCs w:val="20"/>
                          <w:lang w:eastAsia="ja-JP"/>
                        </w:rPr>
                      </w:pPr>
                      <w:r w:rsidRPr="006D3793">
                        <w:rPr>
                          <w:rFonts w:eastAsia="Batang"/>
                          <w:szCs w:val="20"/>
                          <w:lang w:eastAsia="x-none"/>
                        </w:rPr>
                        <w:t>With respect to PHY two-level priority, for a configured grant PUSCH configuration, the “UTO-UCI” has the same priority level as the configured grant PUSCH.</w:t>
                      </w:r>
                    </w:p>
                    <w:p w14:paraId="0A90AA73" w14:textId="77777777" w:rsidR="0025498A" w:rsidRPr="006D3793" w:rsidRDefault="0025498A" w:rsidP="006D3793">
                      <w:pPr>
                        <w:numPr>
                          <w:ilvl w:val="0"/>
                          <w:numId w:val="126"/>
                        </w:numPr>
                        <w:spacing w:line="254" w:lineRule="auto"/>
                        <w:rPr>
                          <w:rFonts w:eastAsia="Batang"/>
                          <w:szCs w:val="20"/>
                          <w:lang w:eastAsia="x-none"/>
                        </w:rPr>
                      </w:pPr>
                      <w:r w:rsidRPr="006D3793">
                        <w:rPr>
                          <w:rFonts w:eastAsia="Batang"/>
                          <w:szCs w:val="20"/>
                          <w:lang w:eastAsia="x-none"/>
                        </w:rPr>
                        <w:t>Note: The term “UTO-UCI” refers to the “UCI that provides information about unused CG PUSCH transmission occasions” for convenience.</w:t>
                      </w:r>
                    </w:p>
                    <w:p w14:paraId="215AE493" w14:textId="36FFA894" w:rsidR="0025498A" w:rsidRPr="00620742" w:rsidRDefault="0025498A" w:rsidP="00262766">
                      <w:pPr>
                        <w:rPr>
                          <w:rFonts w:eastAsiaTheme="minorEastAsia"/>
                          <w:szCs w:val="20"/>
                          <w:lang w:eastAsia="zh-CN"/>
                        </w:rPr>
                      </w:pPr>
                    </w:p>
                    <w:p w14:paraId="5C9872CC" w14:textId="77777777" w:rsidR="0025498A" w:rsidRPr="006D3793" w:rsidRDefault="0025498A" w:rsidP="006D3793">
                      <w:pPr>
                        <w:rPr>
                          <w:rFonts w:eastAsia="Batang"/>
                          <w:szCs w:val="20"/>
                          <w:highlight w:val="green"/>
                          <w:lang w:eastAsia="x-none"/>
                        </w:rPr>
                      </w:pPr>
                      <w:r w:rsidRPr="006D3793">
                        <w:rPr>
                          <w:rFonts w:eastAsia="Batang"/>
                          <w:szCs w:val="20"/>
                          <w:highlight w:val="green"/>
                          <w:lang w:eastAsia="x-none"/>
                        </w:rPr>
                        <w:t>Agreement</w:t>
                      </w:r>
                    </w:p>
                    <w:p w14:paraId="5F78E53B" w14:textId="77777777" w:rsidR="0025498A" w:rsidRPr="006D3793" w:rsidRDefault="0025498A" w:rsidP="006D3793">
                      <w:pPr>
                        <w:ind w:left="357" w:hanging="357"/>
                        <w:rPr>
                          <w:rFonts w:eastAsia="Batang"/>
                          <w:szCs w:val="20"/>
                          <w:lang w:val="en-GB"/>
                        </w:rPr>
                      </w:pPr>
                      <w:r w:rsidRPr="006D3793">
                        <w:rPr>
                          <w:rFonts w:eastAsia="Batang"/>
                          <w:szCs w:val="20"/>
                          <w:lang w:val="en-GB" w:eastAsia="zh-CN"/>
                        </w:rPr>
                        <w:t>The existing CG-UCI encoding and multiplexing procedures are reused for encoding the “UTO-UCI” in a configured grant PUSCH in absence or presence of other UCIs being multiplexed in the PUSCH, by applying the following adjustments:</w:t>
                      </w:r>
                    </w:p>
                    <w:p w14:paraId="3BFF0291" w14:textId="77777777" w:rsidR="0025498A" w:rsidRPr="006D3793" w:rsidRDefault="0025498A" w:rsidP="006D3793">
                      <w:pPr>
                        <w:numPr>
                          <w:ilvl w:val="0"/>
                          <w:numId w:val="126"/>
                        </w:numPr>
                        <w:spacing w:line="252" w:lineRule="auto"/>
                        <w:rPr>
                          <w:szCs w:val="20"/>
                          <w:lang w:val="en-GB"/>
                        </w:rPr>
                      </w:pPr>
                      <w:r w:rsidRPr="006D3793">
                        <w:rPr>
                          <w:szCs w:val="20"/>
                          <w:lang w:val="en-GB"/>
                        </w:rPr>
                        <w:t>The “UTO-UCI” is used instead of CG-UCI in the corresponding procedures for encoding of CG-UCI and/or HARQ-ACK, whichever is present.</w:t>
                      </w:r>
                    </w:p>
                    <w:p w14:paraId="4112515D" w14:textId="77777777" w:rsidR="0025498A" w:rsidRPr="006D3793" w:rsidRDefault="0025498A" w:rsidP="006D3793">
                      <w:pPr>
                        <w:numPr>
                          <w:ilvl w:val="0"/>
                          <w:numId w:val="126"/>
                        </w:numPr>
                        <w:spacing w:line="252" w:lineRule="auto"/>
                        <w:rPr>
                          <w:szCs w:val="20"/>
                          <w:lang w:val="en-GB"/>
                        </w:rPr>
                      </w:pPr>
                      <w:r w:rsidRPr="006D3793">
                        <w:rPr>
                          <w:szCs w:val="20"/>
                          <w:lang w:val="en-GB"/>
                        </w:rPr>
                        <w:t>For determining the beta-offset,</w:t>
                      </w:r>
                    </w:p>
                    <w:p w14:paraId="76C82AB5" w14:textId="77777777" w:rsidR="0025498A" w:rsidRPr="006D3793" w:rsidRDefault="0025498A" w:rsidP="006D3793">
                      <w:pPr>
                        <w:numPr>
                          <w:ilvl w:val="1"/>
                          <w:numId w:val="126"/>
                        </w:numPr>
                        <w:spacing w:line="252" w:lineRule="auto"/>
                        <w:rPr>
                          <w:szCs w:val="20"/>
                          <w:lang w:val="en-GB"/>
                        </w:rPr>
                      </w:pPr>
                      <w:r w:rsidRPr="006D3793">
                        <w:rPr>
                          <w:szCs w:val="20"/>
                          <w:lang w:val="en-GB"/>
                        </w:rPr>
                        <w:t>Beta offset is configured for the “UTO-UCI”</w:t>
                      </w:r>
                    </w:p>
                    <w:p w14:paraId="781B5E5B" w14:textId="77777777" w:rsidR="0025498A" w:rsidRPr="006D3793" w:rsidRDefault="0025498A" w:rsidP="006D3793">
                      <w:pPr>
                        <w:numPr>
                          <w:ilvl w:val="2"/>
                          <w:numId w:val="126"/>
                        </w:numPr>
                        <w:spacing w:line="252" w:lineRule="auto"/>
                        <w:rPr>
                          <w:szCs w:val="20"/>
                          <w:lang w:val="en-GB"/>
                        </w:rPr>
                      </w:pPr>
                      <w:r w:rsidRPr="006D3793">
                        <w:rPr>
                          <w:szCs w:val="20"/>
                          <w:lang w:val="en-GB"/>
                        </w:rPr>
                        <w:t>If UTO-UCI and HARQ-ACK is not jointly encoded, the beta offset for the “UTO-UCI” is used in the procedures instead of CG-UCI beta offset</w:t>
                      </w:r>
                    </w:p>
                    <w:p w14:paraId="4CFFCBF5" w14:textId="77777777" w:rsidR="0025498A" w:rsidRPr="006D3793" w:rsidRDefault="0025498A" w:rsidP="006D3793">
                      <w:pPr>
                        <w:numPr>
                          <w:ilvl w:val="2"/>
                          <w:numId w:val="126"/>
                        </w:numPr>
                        <w:spacing w:line="252" w:lineRule="auto"/>
                        <w:rPr>
                          <w:szCs w:val="20"/>
                          <w:lang w:val="en-GB"/>
                        </w:rPr>
                      </w:pPr>
                      <w:r w:rsidRPr="006D3793">
                        <w:rPr>
                          <w:szCs w:val="20"/>
                          <w:lang w:val="en-GB"/>
                        </w:rPr>
                        <w:t>If UTO-UCI and HARQ-ACK is jointly encoded, HARQ-ACK beta offset is used in the procedures instead of CG-UCI beta offset</w:t>
                      </w:r>
                    </w:p>
                    <w:p w14:paraId="0C405C6F" w14:textId="77777777" w:rsidR="0025498A" w:rsidRPr="006D3793" w:rsidRDefault="0025498A" w:rsidP="006D3793">
                      <w:pPr>
                        <w:numPr>
                          <w:ilvl w:val="0"/>
                          <w:numId w:val="126"/>
                        </w:numPr>
                        <w:spacing w:line="252" w:lineRule="auto"/>
                        <w:rPr>
                          <w:szCs w:val="20"/>
                          <w:lang w:val="en-GB"/>
                        </w:rPr>
                      </w:pPr>
                      <w:r w:rsidRPr="006D3793">
                        <w:rPr>
                          <w:szCs w:val="20"/>
                          <w:lang w:val="en-GB"/>
                        </w:rPr>
                        <w:t>FFS on sequence generation order between UTO-UCI and HARQ-ACK</w:t>
                      </w:r>
                    </w:p>
                    <w:p w14:paraId="1C26CD6B" w14:textId="77777777" w:rsidR="0025498A" w:rsidRPr="006D3793" w:rsidRDefault="0025498A" w:rsidP="006D3793">
                      <w:pPr>
                        <w:numPr>
                          <w:ilvl w:val="0"/>
                          <w:numId w:val="126"/>
                        </w:numPr>
                        <w:spacing w:line="252" w:lineRule="auto"/>
                        <w:rPr>
                          <w:szCs w:val="20"/>
                          <w:lang w:val="en-GB"/>
                        </w:rPr>
                      </w:pPr>
                      <w:r w:rsidRPr="006D3793">
                        <w:rPr>
                          <w:szCs w:val="20"/>
                          <w:lang w:val="en-GB"/>
                        </w:rPr>
                        <w:t>FFS on dropping rule between UTO-UCI and HARQ-ACK when joint encoding is not configured</w:t>
                      </w:r>
                    </w:p>
                    <w:p w14:paraId="17A3331A" w14:textId="77777777" w:rsidR="0025498A" w:rsidRPr="006D3793" w:rsidRDefault="0025498A" w:rsidP="006D3793">
                      <w:pPr>
                        <w:numPr>
                          <w:ilvl w:val="0"/>
                          <w:numId w:val="126"/>
                        </w:numPr>
                        <w:spacing w:line="252" w:lineRule="auto"/>
                        <w:rPr>
                          <w:szCs w:val="20"/>
                          <w:lang w:val="en-GB"/>
                        </w:rPr>
                      </w:pPr>
                      <w:r w:rsidRPr="006D3793">
                        <w:rPr>
                          <w:szCs w:val="20"/>
                          <w:lang w:val="en-GB"/>
                        </w:rPr>
                        <w:t>Note: The term “UTO-UCI” refers to the “UCI that provides information about unused CG PUSCH transmission occasions” for convenience.</w:t>
                      </w:r>
                    </w:p>
                    <w:p w14:paraId="08F3130E" w14:textId="6AE7A783" w:rsidR="0025498A" w:rsidRPr="00933F29" w:rsidRDefault="0025498A" w:rsidP="00262766">
                      <w:pPr>
                        <w:rPr>
                          <w:rFonts w:eastAsiaTheme="minorEastAsia"/>
                          <w:szCs w:val="20"/>
                          <w:lang w:val="en-GB" w:eastAsia="zh-CN"/>
                        </w:rPr>
                      </w:pPr>
                    </w:p>
                    <w:p w14:paraId="54122D19" w14:textId="77777777" w:rsidR="0025498A" w:rsidRPr="006D3793" w:rsidRDefault="0025498A" w:rsidP="00262766">
                      <w:pPr>
                        <w:rPr>
                          <w:rFonts w:eastAsiaTheme="minorEastAsia"/>
                          <w:szCs w:val="20"/>
                          <w:lang w:eastAsia="zh-CN"/>
                        </w:rPr>
                      </w:pPr>
                    </w:p>
                  </w:txbxContent>
                </v:textbox>
                <w10:anchorlock/>
              </v:shape>
            </w:pict>
          </mc:Fallback>
        </mc:AlternateContent>
      </w:r>
    </w:p>
    <w:p w14:paraId="4FAF6BAF" w14:textId="51FE0808" w:rsidR="006D3793" w:rsidRDefault="006D3793" w:rsidP="0085187E">
      <w:pPr>
        <w:pStyle w:val="bullet2"/>
        <w:numPr>
          <w:ilvl w:val="1"/>
          <w:numId w:val="0"/>
        </w:numPr>
        <w:spacing w:beforeLines="50" w:before="120" w:afterLines="50" w:after="120"/>
        <w:jc w:val="both"/>
        <w:rPr>
          <w:rFonts w:ascii="Times New Roman" w:hAnsi="Times New Roman"/>
          <w:sz w:val="20"/>
          <w:szCs w:val="20"/>
        </w:rPr>
      </w:pPr>
      <w:r>
        <w:rPr>
          <w:rFonts w:ascii="Times New Roman" w:hAnsi="Times New Roman"/>
          <w:sz w:val="20"/>
          <w:szCs w:val="20"/>
        </w:rPr>
        <w:t>Regarding two FFS points in the last agreement, mechanisms specified for CG-UCI should be reused as much as possible.</w:t>
      </w:r>
    </w:p>
    <w:p w14:paraId="1986F0DA" w14:textId="1D131875" w:rsidR="00411A18" w:rsidRDefault="00411A18" w:rsidP="0085187E">
      <w:pPr>
        <w:pStyle w:val="bullet2"/>
        <w:numPr>
          <w:ilvl w:val="1"/>
          <w:numId w:val="0"/>
        </w:numPr>
        <w:spacing w:beforeLines="50" w:before="120" w:afterLines="50" w:after="120"/>
        <w:jc w:val="both"/>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 xml:space="preserve">or the first FFS point, i.e. </w:t>
      </w:r>
      <w:r w:rsidRPr="00411A18">
        <w:rPr>
          <w:rFonts w:ascii="Times New Roman" w:hAnsi="Times New Roman"/>
          <w:sz w:val="20"/>
          <w:szCs w:val="20"/>
        </w:rPr>
        <w:t>sequence generation order between UTO-UCI and HARQ-ACK</w:t>
      </w:r>
      <w:r>
        <w:rPr>
          <w:rFonts w:ascii="Times New Roman" w:hAnsi="Times New Roman"/>
          <w:sz w:val="20"/>
          <w:szCs w:val="20"/>
        </w:rPr>
        <w:t xml:space="preserve">, no or minimal difference from the perspective of HARQ-ACK performance can be expected if </w:t>
      </w:r>
      <w:r w:rsidR="00C0695F">
        <w:rPr>
          <w:rFonts w:ascii="Times New Roman" w:hAnsi="Times New Roman"/>
          <w:sz w:val="20"/>
          <w:szCs w:val="20"/>
        </w:rPr>
        <w:t>UTO</w:t>
      </w:r>
      <w:r w:rsidR="00624E92">
        <w:rPr>
          <w:rFonts w:ascii="Times New Roman" w:hAnsi="Times New Roman"/>
          <w:sz w:val="20"/>
          <w:szCs w:val="20"/>
        </w:rPr>
        <w:t xml:space="preserve">-UCI bit sequence is concatenated before or after HARQ-ACK bit sequence. Therefore, the same mechanism adopted for CG-UCI can be reused, i.e., HARQ-ACK bit sequence is concatenated after UTO-UCI bit sequence, when </w:t>
      </w:r>
      <w:r w:rsidR="00624E92" w:rsidRPr="00411A18">
        <w:rPr>
          <w:rFonts w:ascii="Times New Roman" w:hAnsi="Times New Roman"/>
          <w:sz w:val="20"/>
          <w:szCs w:val="20"/>
        </w:rPr>
        <w:t>UTO-UCI and HARQ-ACK</w:t>
      </w:r>
      <w:r w:rsidR="00624E92">
        <w:rPr>
          <w:rFonts w:ascii="Times New Roman" w:hAnsi="Times New Roman"/>
          <w:sz w:val="20"/>
          <w:szCs w:val="20"/>
        </w:rPr>
        <w:t xml:space="preserve"> are </w:t>
      </w:r>
      <w:r w:rsidR="00624E92" w:rsidRPr="00624E92">
        <w:rPr>
          <w:rFonts w:ascii="Times New Roman" w:hAnsi="Times New Roman"/>
          <w:sz w:val="20"/>
          <w:szCs w:val="20"/>
        </w:rPr>
        <w:t>jointly encoded</w:t>
      </w:r>
      <w:r w:rsidR="00624E92">
        <w:rPr>
          <w:rFonts w:ascii="Times New Roman" w:hAnsi="Times New Roman"/>
          <w:sz w:val="20"/>
          <w:szCs w:val="20"/>
        </w:rPr>
        <w:t>.</w:t>
      </w:r>
    </w:p>
    <w:p w14:paraId="0CF504E9" w14:textId="19190816" w:rsidR="00262766" w:rsidRDefault="003C617D" w:rsidP="0085187E">
      <w:pPr>
        <w:pStyle w:val="bullet2"/>
        <w:numPr>
          <w:ilvl w:val="1"/>
          <w:numId w:val="0"/>
        </w:numPr>
        <w:spacing w:beforeLines="50" w:before="120" w:afterLines="50" w:after="120"/>
        <w:jc w:val="both"/>
        <w:rPr>
          <w:b/>
          <w:i/>
          <w:sz w:val="20"/>
          <w:szCs w:val="20"/>
        </w:rPr>
      </w:pPr>
      <w:r w:rsidRPr="00563E27">
        <w:rPr>
          <w:b/>
          <w:i/>
          <w:sz w:val="20"/>
          <w:szCs w:val="20"/>
        </w:rPr>
        <w:t xml:space="preserve">Proposal </w:t>
      </w:r>
      <w:r w:rsidRPr="00563E27">
        <w:rPr>
          <w:sz w:val="20"/>
          <w:szCs w:val="20"/>
        </w:rPr>
        <w:fldChar w:fldCharType="begin"/>
      </w:r>
      <w:r w:rsidRPr="00563E27">
        <w:rPr>
          <w:b/>
          <w:i/>
          <w:sz w:val="20"/>
          <w:szCs w:val="20"/>
        </w:rPr>
        <w:instrText xml:space="preserve"> SEQ Proposal \* ARABIC </w:instrText>
      </w:r>
      <w:r w:rsidRPr="00563E27">
        <w:rPr>
          <w:b/>
          <w:i/>
          <w:sz w:val="20"/>
          <w:szCs w:val="20"/>
        </w:rPr>
        <w:fldChar w:fldCharType="separate"/>
      </w:r>
      <w:r w:rsidR="00B370BF">
        <w:rPr>
          <w:b/>
          <w:i/>
          <w:noProof/>
          <w:sz w:val="20"/>
          <w:szCs w:val="20"/>
        </w:rPr>
        <w:t>16</w:t>
      </w:r>
      <w:r w:rsidRPr="00563E27">
        <w:rPr>
          <w:sz w:val="20"/>
          <w:szCs w:val="20"/>
        </w:rPr>
        <w:fldChar w:fldCharType="end"/>
      </w:r>
      <w:r w:rsidRPr="00563E27">
        <w:rPr>
          <w:b/>
          <w:i/>
          <w:sz w:val="20"/>
          <w:szCs w:val="20"/>
        </w:rPr>
        <w:t xml:space="preserve">: </w:t>
      </w:r>
      <w:r w:rsidR="00624E92">
        <w:rPr>
          <w:b/>
          <w:i/>
          <w:sz w:val="20"/>
          <w:szCs w:val="20"/>
        </w:rPr>
        <w:t>W</w:t>
      </w:r>
      <w:r w:rsidR="00624E92" w:rsidRPr="00624E92">
        <w:rPr>
          <w:b/>
          <w:i/>
          <w:sz w:val="20"/>
          <w:szCs w:val="20"/>
        </w:rPr>
        <w:t>hen UTO-UCI and HARQ-ACK are jointly encoded</w:t>
      </w:r>
      <w:r w:rsidR="00624E92">
        <w:rPr>
          <w:b/>
          <w:i/>
          <w:sz w:val="20"/>
          <w:szCs w:val="20"/>
        </w:rPr>
        <w:t xml:space="preserve">, </w:t>
      </w:r>
      <w:r w:rsidR="00624E92" w:rsidRPr="00624E92">
        <w:rPr>
          <w:b/>
          <w:i/>
          <w:sz w:val="20"/>
          <w:szCs w:val="20"/>
        </w:rPr>
        <w:t>HARQ-ACK bit sequence is concatenated after UTO-UCI bit sequence</w:t>
      </w:r>
      <w:r w:rsidR="00624E92">
        <w:rPr>
          <w:b/>
          <w:i/>
          <w:sz w:val="20"/>
          <w:szCs w:val="20"/>
        </w:rPr>
        <w:t xml:space="preserve">, by reusing </w:t>
      </w:r>
      <w:r w:rsidR="00624E92" w:rsidRPr="00624E92">
        <w:rPr>
          <w:b/>
          <w:i/>
          <w:sz w:val="20"/>
          <w:szCs w:val="20"/>
        </w:rPr>
        <w:t>the same mechanism adopted for CG-UCI</w:t>
      </w:r>
      <w:r w:rsidRPr="003C617D">
        <w:rPr>
          <w:b/>
          <w:i/>
          <w:sz w:val="20"/>
          <w:szCs w:val="20"/>
        </w:rPr>
        <w:t>.</w:t>
      </w:r>
    </w:p>
    <w:p w14:paraId="7AA670EA" w14:textId="723C3797" w:rsidR="00851429" w:rsidRDefault="00851429" w:rsidP="0085187E">
      <w:pPr>
        <w:pStyle w:val="bullet2"/>
        <w:numPr>
          <w:ilvl w:val="1"/>
          <w:numId w:val="0"/>
        </w:numPr>
        <w:spacing w:beforeLines="50" w:before="120" w:afterLines="50" w:after="120"/>
        <w:jc w:val="both"/>
        <w:rPr>
          <w:rFonts w:ascii="Times New Roman" w:hAnsi="Times New Roman"/>
          <w:sz w:val="20"/>
          <w:szCs w:val="20"/>
        </w:rPr>
      </w:pPr>
      <w:r w:rsidRPr="00933F29">
        <w:rPr>
          <w:rFonts w:ascii="Times New Roman" w:hAnsi="Times New Roman"/>
          <w:sz w:val="20"/>
          <w:szCs w:val="20"/>
        </w:rPr>
        <w:t xml:space="preserve">For the </w:t>
      </w:r>
      <w:r>
        <w:rPr>
          <w:rFonts w:ascii="Times New Roman" w:hAnsi="Times New Roman"/>
          <w:sz w:val="20"/>
          <w:szCs w:val="20"/>
        </w:rPr>
        <w:t xml:space="preserve">second FFS point, i.e. </w:t>
      </w:r>
      <w:r w:rsidRPr="00851429">
        <w:rPr>
          <w:rFonts w:ascii="Times New Roman" w:hAnsi="Times New Roman"/>
          <w:sz w:val="20"/>
          <w:szCs w:val="20"/>
        </w:rPr>
        <w:t>dropping rule between UTO-UCI and HARQ-ACK when joint encoding is not configured</w:t>
      </w:r>
      <w:r>
        <w:rPr>
          <w:rFonts w:ascii="Times New Roman" w:hAnsi="Times New Roman"/>
          <w:sz w:val="20"/>
          <w:szCs w:val="20"/>
        </w:rPr>
        <w:t xml:space="preserve">, the same mechanism adopted for CG-UCI can also be reused for simplicity, i.e., </w:t>
      </w:r>
      <w:r w:rsidR="00B16E60" w:rsidRPr="00B16E60">
        <w:rPr>
          <w:rFonts w:ascii="Times New Roman" w:hAnsi="Times New Roman"/>
          <w:sz w:val="20"/>
          <w:szCs w:val="20"/>
        </w:rPr>
        <w:t xml:space="preserve">the UE does not transmit the </w:t>
      </w:r>
      <w:r w:rsidR="00B16E60">
        <w:rPr>
          <w:rFonts w:ascii="Times New Roman" w:hAnsi="Times New Roman"/>
          <w:sz w:val="20"/>
          <w:szCs w:val="20"/>
        </w:rPr>
        <w:t xml:space="preserve">CG </w:t>
      </w:r>
      <w:r w:rsidR="00B16E60" w:rsidRPr="00B16E60">
        <w:rPr>
          <w:rFonts w:ascii="Times New Roman" w:hAnsi="Times New Roman"/>
          <w:sz w:val="20"/>
          <w:szCs w:val="20"/>
        </w:rPr>
        <w:t>PUSCH</w:t>
      </w:r>
      <w:r w:rsidR="006C558B">
        <w:rPr>
          <w:rFonts w:ascii="Times New Roman" w:hAnsi="Times New Roman"/>
          <w:sz w:val="20"/>
          <w:szCs w:val="20"/>
        </w:rPr>
        <w:t xml:space="preserve"> including the UTO-UCI</w:t>
      </w:r>
      <w:r w:rsidR="00B16E60" w:rsidRPr="00B16E60">
        <w:rPr>
          <w:rFonts w:ascii="Times New Roman" w:hAnsi="Times New Roman"/>
          <w:sz w:val="20"/>
          <w:szCs w:val="20"/>
        </w:rPr>
        <w:t xml:space="preserve"> and multiplexes the HARQ-ACK in a PUCCH transmission or in another PUSCH transmission.</w:t>
      </w:r>
    </w:p>
    <w:p w14:paraId="6E9D1E32" w14:textId="7057F301" w:rsidR="00B16E60" w:rsidRPr="00933F29" w:rsidRDefault="00B16E60" w:rsidP="0085187E">
      <w:pPr>
        <w:pStyle w:val="bullet2"/>
        <w:numPr>
          <w:ilvl w:val="1"/>
          <w:numId w:val="0"/>
        </w:numPr>
        <w:spacing w:beforeLines="50" w:before="120" w:afterLines="50" w:after="120"/>
        <w:jc w:val="both"/>
        <w:rPr>
          <w:b/>
          <w:i/>
          <w:sz w:val="20"/>
          <w:szCs w:val="20"/>
        </w:rPr>
      </w:pPr>
      <w:r w:rsidRPr="00563E27">
        <w:rPr>
          <w:b/>
          <w:i/>
          <w:sz w:val="20"/>
          <w:szCs w:val="20"/>
        </w:rPr>
        <w:t xml:space="preserve">Proposal </w:t>
      </w:r>
      <w:r w:rsidRPr="00563E27">
        <w:rPr>
          <w:sz w:val="20"/>
          <w:szCs w:val="20"/>
        </w:rPr>
        <w:fldChar w:fldCharType="begin"/>
      </w:r>
      <w:r w:rsidRPr="00563E27">
        <w:rPr>
          <w:b/>
          <w:i/>
          <w:sz w:val="20"/>
          <w:szCs w:val="20"/>
        </w:rPr>
        <w:instrText xml:space="preserve"> SEQ Proposal \* ARABIC </w:instrText>
      </w:r>
      <w:r w:rsidRPr="00563E27">
        <w:rPr>
          <w:b/>
          <w:i/>
          <w:sz w:val="20"/>
          <w:szCs w:val="20"/>
        </w:rPr>
        <w:fldChar w:fldCharType="separate"/>
      </w:r>
      <w:r w:rsidR="00B370BF">
        <w:rPr>
          <w:b/>
          <w:i/>
          <w:noProof/>
          <w:sz w:val="20"/>
          <w:szCs w:val="20"/>
        </w:rPr>
        <w:t>17</w:t>
      </w:r>
      <w:r w:rsidRPr="00563E27">
        <w:rPr>
          <w:sz w:val="20"/>
          <w:szCs w:val="20"/>
        </w:rPr>
        <w:fldChar w:fldCharType="end"/>
      </w:r>
      <w:r w:rsidRPr="00563E27">
        <w:rPr>
          <w:b/>
          <w:i/>
          <w:sz w:val="20"/>
          <w:szCs w:val="20"/>
        </w:rPr>
        <w:t xml:space="preserve">: </w:t>
      </w:r>
      <w:r>
        <w:rPr>
          <w:b/>
          <w:i/>
          <w:sz w:val="20"/>
          <w:szCs w:val="20"/>
        </w:rPr>
        <w:t>W</w:t>
      </w:r>
      <w:r w:rsidRPr="00624E92">
        <w:rPr>
          <w:b/>
          <w:i/>
          <w:sz w:val="20"/>
          <w:szCs w:val="20"/>
        </w:rPr>
        <w:t xml:space="preserve">hen </w:t>
      </w:r>
      <w:r w:rsidR="00544EED">
        <w:rPr>
          <w:b/>
          <w:i/>
          <w:sz w:val="20"/>
          <w:szCs w:val="20"/>
        </w:rPr>
        <w:t xml:space="preserve">joint encoding of </w:t>
      </w:r>
      <w:r w:rsidRPr="00624E92">
        <w:rPr>
          <w:b/>
          <w:i/>
          <w:sz w:val="20"/>
          <w:szCs w:val="20"/>
        </w:rPr>
        <w:t xml:space="preserve">UTO-UCI and HARQ-ACK </w:t>
      </w:r>
      <w:r w:rsidR="00544EED">
        <w:rPr>
          <w:b/>
          <w:i/>
          <w:sz w:val="20"/>
          <w:szCs w:val="20"/>
        </w:rPr>
        <w:t xml:space="preserve">is not configured, </w:t>
      </w:r>
      <w:r w:rsidR="008775BA" w:rsidRPr="008775BA">
        <w:rPr>
          <w:b/>
          <w:i/>
          <w:sz w:val="20"/>
          <w:szCs w:val="20"/>
        </w:rPr>
        <w:t>the UE does not transmit the CG PUSCH</w:t>
      </w:r>
      <w:r w:rsidR="006C558B">
        <w:rPr>
          <w:b/>
          <w:i/>
          <w:sz w:val="20"/>
          <w:szCs w:val="20"/>
        </w:rPr>
        <w:t xml:space="preserve"> including the UTO-UCI</w:t>
      </w:r>
      <w:r w:rsidR="008775BA" w:rsidRPr="008775BA">
        <w:rPr>
          <w:b/>
          <w:i/>
          <w:sz w:val="20"/>
          <w:szCs w:val="20"/>
        </w:rPr>
        <w:t xml:space="preserve"> and multiplexes the HARQ-ACK in a PUCCH transmission or in another PUSCH transmission</w:t>
      </w:r>
      <w:r w:rsidRPr="003C617D">
        <w:rPr>
          <w:b/>
          <w:i/>
          <w:sz w:val="20"/>
          <w:szCs w:val="20"/>
        </w:rPr>
        <w:t>.</w:t>
      </w:r>
    </w:p>
    <w:p w14:paraId="380474CC" w14:textId="7A7CB24D"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Conclusion</w:t>
      </w:r>
    </w:p>
    <w:p w14:paraId="1E01986B" w14:textId="5ED452B8"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t>
      </w:r>
      <w:r w:rsidR="0069614C">
        <w:rPr>
          <w:rFonts w:eastAsia="宋体"/>
          <w:lang w:eastAsia="zh-CN"/>
        </w:rPr>
        <w:t>CG enhancements, including multiple CG PUSCH occasions per CG period and dynamic indication of unused CG PUSCH occasion(s) based on UCI, are discussed in details</w:t>
      </w:r>
      <w:r w:rsidR="00A1751E" w:rsidRPr="00341632">
        <w:rPr>
          <w:rFonts w:eastAsia="宋体"/>
          <w:lang w:eastAsia="zh-CN"/>
        </w:rPr>
        <w:t xml:space="preserve">, </w:t>
      </w:r>
      <w:r w:rsidRPr="005D55E8">
        <w:rPr>
          <w:rFonts w:eastAsia="宋体"/>
          <w:lang w:eastAsia="zh-CN"/>
        </w:rPr>
        <w:t>with the following</w:t>
      </w:r>
      <w:r w:rsidR="00663149">
        <w:rPr>
          <w:rFonts w:eastAsia="宋体"/>
          <w:lang w:eastAsia="zh-CN"/>
        </w:rPr>
        <w:t xml:space="preserve"> </w:t>
      </w:r>
      <w:r w:rsidRPr="005D55E8">
        <w:rPr>
          <w:rFonts w:eastAsia="宋体"/>
          <w:lang w:eastAsia="zh-CN"/>
        </w:rPr>
        <w:t>proposals</w:t>
      </w:r>
      <w:r w:rsidR="00DA39C3">
        <w:rPr>
          <w:rFonts w:eastAsia="宋体"/>
          <w:lang w:eastAsia="zh-CN"/>
        </w:rPr>
        <w:t xml:space="preserve"> and observations</w:t>
      </w:r>
      <w:r w:rsidRPr="005D55E8">
        <w:rPr>
          <w:rFonts w:eastAsia="宋体"/>
          <w:lang w:eastAsia="zh-CN"/>
        </w:rPr>
        <w:t>:</w:t>
      </w:r>
    </w:p>
    <w:p w14:paraId="5C864446" w14:textId="77777777" w:rsidR="00B370BF" w:rsidRDefault="00B370BF" w:rsidP="00B370BF">
      <w:pPr>
        <w:pStyle w:val="bullet2"/>
        <w:numPr>
          <w:ilvl w:val="1"/>
          <w:numId w:val="0"/>
        </w:numPr>
        <w:spacing w:beforeLines="50" w:before="120" w:afterLines="50" w:after="120"/>
        <w:jc w:val="both"/>
        <w:rPr>
          <w:rFonts w:ascii="Times New Roman" w:hAnsi="Times New Roman"/>
          <w:kern w:val="0"/>
          <w:sz w:val="20"/>
          <w:szCs w:val="20"/>
          <w:lang w:val="en-US"/>
        </w:rPr>
      </w:pPr>
      <w:r w:rsidRPr="00BB09DA">
        <w:rPr>
          <w:b/>
          <w:bCs/>
          <w:i/>
          <w:iCs/>
          <w:sz w:val="20"/>
          <w:szCs w:val="20"/>
        </w:rPr>
        <w:t xml:space="preserve">Observation </w:t>
      </w:r>
      <w:r w:rsidRPr="00BB09DA">
        <w:rPr>
          <w:rFonts w:eastAsia="Times New Roman"/>
          <w:sz w:val="20"/>
          <w:szCs w:val="20"/>
        </w:rPr>
        <w:fldChar w:fldCharType="begin"/>
      </w:r>
      <w:r w:rsidRPr="00BB09DA">
        <w:rPr>
          <w:b/>
          <w:i/>
          <w:sz w:val="20"/>
          <w:szCs w:val="20"/>
        </w:rPr>
        <w:instrText xml:space="preserve"> SEQ Observation \* ARABIC </w:instrText>
      </w:r>
      <w:r w:rsidRPr="00BB09DA">
        <w:rPr>
          <w:b/>
          <w:i/>
          <w:sz w:val="20"/>
          <w:szCs w:val="20"/>
        </w:rPr>
        <w:fldChar w:fldCharType="separate"/>
      </w:r>
      <w:r>
        <w:rPr>
          <w:b/>
          <w:i/>
          <w:noProof/>
          <w:sz w:val="20"/>
          <w:szCs w:val="20"/>
        </w:rPr>
        <w:t>1</w:t>
      </w:r>
      <w:r w:rsidRPr="00BB09DA">
        <w:rPr>
          <w:rFonts w:eastAsia="Times New Roman"/>
          <w:sz w:val="20"/>
          <w:szCs w:val="20"/>
        </w:rPr>
        <w:fldChar w:fldCharType="end"/>
      </w:r>
      <w:r w:rsidRPr="00BB09DA">
        <w:rPr>
          <w:b/>
          <w:bCs/>
          <w:i/>
          <w:iCs/>
          <w:sz w:val="20"/>
          <w:szCs w:val="20"/>
        </w:rPr>
        <w:t xml:space="preserve">: </w:t>
      </w:r>
      <w:r>
        <w:rPr>
          <w:b/>
          <w:bCs/>
          <w:i/>
          <w:iCs/>
          <w:sz w:val="20"/>
          <w:szCs w:val="20"/>
        </w:rPr>
        <w:t>T</w:t>
      </w:r>
      <w:r w:rsidRPr="0034718B">
        <w:rPr>
          <w:b/>
          <w:bCs/>
          <w:i/>
          <w:iCs/>
          <w:sz w:val="20"/>
          <w:szCs w:val="20"/>
        </w:rPr>
        <w:t xml:space="preserve">o serve XR UL traffic </w:t>
      </w:r>
      <w:r>
        <w:rPr>
          <w:b/>
          <w:bCs/>
          <w:i/>
          <w:iCs/>
          <w:sz w:val="20"/>
          <w:szCs w:val="20"/>
        </w:rPr>
        <w:t xml:space="preserve">including that of pose/control stream and/or video stream, </w:t>
      </w:r>
      <w:r w:rsidRPr="0034718B">
        <w:rPr>
          <w:b/>
          <w:bCs/>
          <w:i/>
          <w:iCs/>
          <w:sz w:val="20"/>
          <w:szCs w:val="20"/>
        </w:rPr>
        <w:t xml:space="preserve">CG PUSCH occasions </w:t>
      </w:r>
      <w:r>
        <w:rPr>
          <w:b/>
          <w:bCs/>
          <w:i/>
          <w:iCs/>
          <w:sz w:val="20"/>
          <w:szCs w:val="20"/>
        </w:rPr>
        <w:t>configured by</w:t>
      </w:r>
      <w:r w:rsidRPr="0034718B">
        <w:rPr>
          <w:b/>
          <w:bCs/>
          <w:i/>
          <w:iCs/>
          <w:sz w:val="20"/>
          <w:szCs w:val="20"/>
        </w:rPr>
        <w:t xml:space="preserve"> one or multiple CG configurations, and </w:t>
      </w:r>
      <w:r>
        <w:rPr>
          <w:b/>
          <w:bCs/>
          <w:i/>
          <w:iCs/>
          <w:sz w:val="20"/>
          <w:szCs w:val="20"/>
        </w:rPr>
        <w:t xml:space="preserve">from </w:t>
      </w:r>
      <w:r w:rsidRPr="0034718B">
        <w:rPr>
          <w:b/>
          <w:bCs/>
          <w:i/>
          <w:iCs/>
          <w:sz w:val="20"/>
          <w:szCs w:val="20"/>
        </w:rPr>
        <w:t>one or multiple serving cells</w:t>
      </w:r>
      <w:r>
        <w:rPr>
          <w:b/>
          <w:bCs/>
          <w:i/>
          <w:iCs/>
          <w:sz w:val="20"/>
          <w:szCs w:val="20"/>
        </w:rPr>
        <w:t xml:space="preserve"> are desirable</w:t>
      </w:r>
      <w:r w:rsidRPr="0034718B">
        <w:rPr>
          <w:b/>
          <w:bCs/>
          <w:i/>
          <w:iCs/>
          <w:sz w:val="20"/>
          <w:szCs w:val="20"/>
        </w:rPr>
        <w:t>.</w:t>
      </w:r>
    </w:p>
    <w:p w14:paraId="32242104" w14:textId="77777777" w:rsidR="00B370BF" w:rsidRPr="000F4BC7" w:rsidRDefault="00B370BF" w:rsidP="00B370BF">
      <w:pPr>
        <w:pStyle w:val="bullet2"/>
        <w:numPr>
          <w:ilvl w:val="1"/>
          <w:numId w:val="0"/>
        </w:numPr>
        <w:spacing w:beforeLines="50" w:before="120" w:afterLines="50" w:after="120"/>
        <w:jc w:val="both"/>
        <w:rPr>
          <w:rFonts w:ascii="Times New Roman" w:hAnsi="Times New Roman"/>
          <w:kern w:val="0"/>
          <w:sz w:val="20"/>
          <w:szCs w:val="20"/>
          <w:lang w:val="en-US"/>
        </w:rPr>
      </w:pPr>
      <w:r w:rsidRPr="00BB09DA">
        <w:rPr>
          <w:b/>
          <w:bCs/>
          <w:i/>
          <w:iCs/>
          <w:sz w:val="20"/>
          <w:szCs w:val="20"/>
        </w:rPr>
        <w:t xml:space="preserve">Observation </w:t>
      </w:r>
      <w:r w:rsidRPr="00BB09DA">
        <w:rPr>
          <w:rFonts w:eastAsia="Times New Roman"/>
          <w:sz w:val="20"/>
          <w:szCs w:val="20"/>
        </w:rPr>
        <w:fldChar w:fldCharType="begin"/>
      </w:r>
      <w:r w:rsidRPr="00BB09DA">
        <w:rPr>
          <w:b/>
          <w:i/>
          <w:sz w:val="20"/>
          <w:szCs w:val="20"/>
        </w:rPr>
        <w:instrText xml:space="preserve"> SEQ Observation \* ARABIC </w:instrText>
      </w:r>
      <w:r w:rsidRPr="00BB09DA">
        <w:rPr>
          <w:b/>
          <w:i/>
          <w:sz w:val="20"/>
          <w:szCs w:val="20"/>
        </w:rPr>
        <w:fldChar w:fldCharType="separate"/>
      </w:r>
      <w:r>
        <w:rPr>
          <w:b/>
          <w:i/>
          <w:noProof/>
          <w:sz w:val="20"/>
          <w:szCs w:val="20"/>
        </w:rPr>
        <w:t>2</w:t>
      </w:r>
      <w:r w:rsidRPr="00BB09DA">
        <w:rPr>
          <w:rFonts w:eastAsia="Times New Roman"/>
          <w:sz w:val="20"/>
          <w:szCs w:val="20"/>
        </w:rPr>
        <w:fldChar w:fldCharType="end"/>
      </w:r>
      <w:r w:rsidRPr="00BB09DA">
        <w:rPr>
          <w:b/>
          <w:bCs/>
          <w:i/>
          <w:iCs/>
          <w:sz w:val="20"/>
          <w:szCs w:val="20"/>
        </w:rPr>
        <w:t xml:space="preserve">: </w:t>
      </w:r>
      <w:r>
        <w:rPr>
          <w:b/>
          <w:bCs/>
          <w:i/>
          <w:iCs/>
          <w:sz w:val="20"/>
          <w:szCs w:val="20"/>
        </w:rPr>
        <w:t xml:space="preserve">Fixing the </w:t>
      </w:r>
      <w:r>
        <w:rPr>
          <w:b/>
          <w:bCs/>
          <w:i/>
          <w:iCs/>
          <w:sz w:val="20"/>
          <w:szCs w:val="20"/>
        </w:rPr>
        <w:t xml:space="preserve">length of </w:t>
      </w:r>
      <w:r>
        <w:rPr>
          <w:b/>
          <w:bCs/>
          <w:i/>
          <w:iCs/>
          <w:sz w:val="20"/>
          <w:szCs w:val="20"/>
        </w:rPr>
        <w:t xml:space="preserve">time duration </w:t>
      </w:r>
      <w:r>
        <w:rPr>
          <w:b/>
          <w:i/>
          <w:sz w:val="20"/>
          <w:szCs w:val="20"/>
        </w:rPr>
        <w:t xml:space="preserve">corresponding to a UTO-UCI as </w:t>
      </w:r>
      <w:r>
        <w:rPr>
          <w:b/>
          <w:i/>
          <w:sz w:val="20"/>
          <w:szCs w:val="20"/>
        </w:rPr>
        <w:t xml:space="preserve">one </w:t>
      </w:r>
      <w:r>
        <w:rPr>
          <w:b/>
          <w:i/>
          <w:sz w:val="20"/>
          <w:szCs w:val="20"/>
        </w:rPr>
        <w:t>CG period</w:t>
      </w:r>
      <w:r>
        <w:rPr>
          <w:b/>
          <w:i/>
          <w:sz w:val="20"/>
          <w:szCs w:val="20"/>
        </w:rPr>
        <w:t xml:space="preserve"> </w:t>
      </w:r>
      <w:r w:rsidRPr="000F4BC7">
        <w:rPr>
          <w:b/>
          <w:i/>
          <w:sz w:val="20"/>
          <w:szCs w:val="20"/>
        </w:rPr>
        <w:t xml:space="preserve">is too restrictive </w:t>
      </w:r>
      <w:r>
        <w:rPr>
          <w:b/>
          <w:i/>
          <w:sz w:val="20"/>
          <w:szCs w:val="20"/>
        </w:rPr>
        <w:t>for application of</w:t>
      </w:r>
      <w:r w:rsidRPr="000F4BC7">
        <w:rPr>
          <w:b/>
          <w:i/>
          <w:sz w:val="20"/>
          <w:szCs w:val="20"/>
        </w:rPr>
        <w:t xml:space="preserve"> UTO-UCI</w:t>
      </w:r>
      <w:r w:rsidRPr="0034718B">
        <w:rPr>
          <w:b/>
          <w:bCs/>
          <w:i/>
          <w:iCs/>
          <w:sz w:val="20"/>
          <w:szCs w:val="20"/>
        </w:rPr>
        <w:t>.</w:t>
      </w:r>
    </w:p>
    <w:p w14:paraId="1A998DDF" w14:textId="77777777" w:rsidR="00511AFC" w:rsidRPr="00AF09C5" w:rsidRDefault="00511AFC" w:rsidP="00801960">
      <w:pPr>
        <w:pStyle w:val="bullet2"/>
        <w:numPr>
          <w:ilvl w:val="1"/>
          <w:numId w:val="0"/>
        </w:numPr>
        <w:spacing w:beforeLines="50" w:before="120" w:afterLines="50" w:after="120"/>
        <w:jc w:val="both"/>
        <w:rPr>
          <w:b/>
          <w:bCs/>
          <w:i/>
          <w:iCs/>
          <w:sz w:val="20"/>
          <w:szCs w:val="20"/>
          <w:lang w:val="en-US"/>
        </w:rPr>
      </w:pPr>
    </w:p>
    <w:p w14:paraId="1C2FDAA2" w14:textId="77777777" w:rsidR="00511AFC" w:rsidRPr="00E378EC" w:rsidRDefault="00511AFC" w:rsidP="00511AFC">
      <w:pPr>
        <w:pStyle w:val="bullet2"/>
        <w:numPr>
          <w:ilvl w:val="1"/>
          <w:numId w:val="0"/>
        </w:numPr>
        <w:spacing w:beforeLines="50" w:before="120"/>
        <w:jc w:val="both"/>
        <w:rPr>
          <w:rFonts w:ascii="Times New Roman" w:hAnsi="Times New Roman"/>
          <w:b/>
          <w:i/>
          <w:sz w:val="20"/>
          <w:szCs w:val="20"/>
        </w:rPr>
      </w:pPr>
      <w:r w:rsidRPr="00E378EC">
        <w:rPr>
          <w:rFonts w:ascii="Times New Roman" w:hAnsi="Times New Roman"/>
          <w:b/>
          <w:i/>
          <w:sz w:val="20"/>
          <w:szCs w:val="20"/>
        </w:rPr>
        <w:t xml:space="preserve">Proposal </w:t>
      </w:r>
      <w:r w:rsidRPr="00E378EC">
        <w:rPr>
          <w:rFonts w:ascii="Times New Roman" w:hAnsi="Times New Roman"/>
          <w:b/>
          <w:sz w:val="20"/>
          <w:szCs w:val="20"/>
        </w:rPr>
        <w:fldChar w:fldCharType="begin"/>
      </w:r>
      <w:r w:rsidRPr="00746EB2">
        <w:rPr>
          <w:rFonts w:ascii="Times New Roman" w:hAnsi="Times New Roman"/>
          <w:b/>
          <w:i/>
          <w:sz w:val="20"/>
          <w:szCs w:val="20"/>
        </w:rPr>
        <w:instrText xml:space="preserve"> SEQ Proposal \* ARABIC </w:instrText>
      </w:r>
      <w:r w:rsidRPr="00E378EC">
        <w:rPr>
          <w:rFonts w:ascii="Times New Roman" w:hAnsi="Times New Roman"/>
          <w:b/>
          <w:i/>
          <w:sz w:val="20"/>
          <w:szCs w:val="20"/>
        </w:rPr>
        <w:fldChar w:fldCharType="separate"/>
      </w:r>
      <w:r>
        <w:rPr>
          <w:rFonts w:ascii="Times New Roman" w:hAnsi="Times New Roman"/>
          <w:b/>
          <w:i/>
          <w:noProof/>
          <w:sz w:val="20"/>
          <w:szCs w:val="20"/>
        </w:rPr>
        <w:t>1</w:t>
      </w:r>
      <w:r w:rsidRPr="00E378EC">
        <w:rPr>
          <w:rFonts w:ascii="Times New Roman" w:hAnsi="Times New Roman"/>
          <w:b/>
          <w:sz w:val="20"/>
          <w:szCs w:val="20"/>
        </w:rPr>
        <w:fldChar w:fldCharType="end"/>
      </w:r>
      <w:r w:rsidRPr="00E378EC">
        <w:rPr>
          <w:rFonts w:ascii="Times New Roman" w:hAnsi="Times New Roman"/>
          <w:b/>
          <w:i/>
          <w:sz w:val="20"/>
          <w:szCs w:val="20"/>
        </w:rPr>
        <w:t>: For multiple CG PUSCH occasions in a period of a single CG configuration, Alt-C2 is supported.</w:t>
      </w:r>
    </w:p>
    <w:p w14:paraId="72E341AE" w14:textId="77777777" w:rsidR="00511AFC" w:rsidRPr="00E378EC" w:rsidRDefault="00511AFC" w:rsidP="00511AFC">
      <w:pPr>
        <w:pStyle w:val="af7"/>
        <w:widowControl/>
        <w:numPr>
          <w:ilvl w:val="0"/>
          <w:numId w:val="41"/>
        </w:numPr>
        <w:ind w:leftChars="200" w:left="757" w:firstLineChars="0" w:hanging="357"/>
        <w:contextualSpacing/>
        <w:rPr>
          <w:b/>
          <w:i/>
          <w:szCs w:val="20"/>
          <w:lang w:eastAsia="ja-JP"/>
        </w:rPr>
      </w:pPr>
      <w:r w:rsidRPr="00E378EC">
        <w:rPr>
          <w:rFonts w:ascii="Times New Roman" w:hAnsi="Times New Roman"/>
          <w:b/>
          <w:i/>
          <w:sz w:val="20"/>
          <w:szCs w:val="20"/>
          <w:lang w:eastAsia="ja-JP"/>
        </w:rPr>
        <w:t>Alt-C2: Follow Rel-17 single DCI scheduling multiple PUSCHs</w:t>
      </w:r>
    </w:p>
    <w:p w14:paraId="135B9F55" w14:textId="77777777" w:rsidR="00511AFC" w:rsidRPr="00E378EC" w:rsidRDefault="00511AFC" w:rsidP="00511AFC">
      <w:pPr>
        <w:numPr>
          <w:ilvl w:val="1"/>
          <w:numId w:val="94"/>
        </w:numPr>
        <w:spacing w:line="259" w:lineRule="auto"/>
        <w:rPr>
          <w:b/>
          <w:i/>
          <w:szCs w:val="20"/>
          <w:lang w:eastAsia="ja-JP"/>
        </w:rPr>
      </w:pPr>
      <w:r w:rsidRPr="00E378EC">
        <w:rPr>
          <w:b/>
          <w:i/>
          <w:szCs w:val="20"/>
          <w:lang w:eastAsia="ja-JP"/>
        </w:rPr>
        <w:t xml:space="preserve">TDRA configured by </w:t>
      </w:r>
      <w:r w:rsidRPr="00E378EC">
        <w:rPr>
          <w:b/>
          <w:i/>
          <w:szCs w:val="20"/>
          <w:lang w:eastAsia="x-none"/>
        </w:rPr>
        <w:t>pusch-TimeDomainAllocationListForMultiPUSCH-r16 with extendedK2-r17</w:t>
      </w:r>
    </w:p>
    <w:p w14:paraId="3CFC41BE" w14:textId="77777777" w:rsidR="00511AFC" w:rsidRPr="00E378EC" w:rsidRDefault="00511AFC" w:rsidP="00511AFC">
      <w:pPr>
        <w:numPr>
          <w:ilvl w:val="1"/>
          <w:numId w:val="94"/>
        </w:numPr>
        <w:spacing w:line="259" w:lineRule="auto"/>
        <w:rPr>
          <w:b/>
          <w:i/>
          <w:szCs w:val="20"/>
          <w:lang w:eastAsia="ja-JP"/>
        </w:rPr>
      </w:pPr>
      <w:r w:rsidRPr="00E378EC">
        <w:rPr>
          <w:b/>
          <w:i/>
          <w:szCs w:val="20"/>
          <w:lang w:eastAsia="ja-JP"/>
        </w:rPr>
        <w:t>A row of TDRA with N entries determines the time domain resources allocation of N PUSCH TOs per period</w:t>
      </w:r>
    </w:p>
    <w:p w14:paraId="3472E2E7" w14:textId="77777777" w:rsidR="00511AFC" w:rsidRPr="00E378EC" w:rsidRDefault="00511AFC" w:rsidP="00511AFC">
      <w:pPr>
        <w:numPr>
          <w:ilvl w:val="2"/>
          <w:numId w:val="94"/>
        </w:numPr>
        <w:spacing w:line="259" w:lineRule="auto"/>
        <w:rPr>
          <w:b/>
          <w:i/>
          <w:szCs w:val="20"/>
          <w:lang w:eastAsia="ja-JP"/>
        </w:rPr>
      </w:pPr>
      <w:r w:rsidRPr="00E378EC">
        <w:rPr>
          <w:b/>
          <w:i/>
          <w:szCs w:val="20"/>
          <w:lang w:eastAsia="ja-JP"/>
        </w:rPr>
        <w:t>Note: N PUSCH TOs can be non-consecutive PUSCHs and/or in non-consecutive slots.</w:t>
      </w:r>
    </w:p>
    <w:p w14:paraId="36777955" w14:textId="77777777" w:rsidR="00511AFC" w:rsidRDefault="00511AFC" w:rsidP="00511AFC">
      <w:pPr>
        <w:numPr>
          <w:ilvl w:val="1"/>
          <w:numId w:val="94"/>
        </w:numPr>
        <w:spacing w:afterLines="50" w:after="120" w:line="259" w:lineRule="auto"/>
        <w:ind w:left="1434" w:hanging="357"/>
        <w:rPr>
          <w:b/>
          <w:i/>
          <w:szCs w:val="20"/>
          <w:lang w:eastAsia="ja-JP"/>
        </w:rPr>
      </w:pPr>
      <w:r w:rsidRPr="00E378EC">
        <w:rPr>
          <w:b/>
          <w:i/>
          <w:szCs w:val="20"/>
          <w:lang w:eastAsia="ja-JP"/>
        </w:rPr>
        <w:t>FFS details, including related RRC parameters</w:t>
      </w:r>
    </w:p>
    <w:p w14:paraId="43A02C14" w14:textId="77777777" w:rsidR="00511AFC" w:rsidRPr="00805871" w:rsidRDefault="00511AFC" w:rsidP="00511AFC">
      <w:pPr>
        <w:pStyle w:val="a7"/>
        <w:spacing w:after="0"/>
        <w:jc w:val="both"/>
        <w:rPr>
          <w:b/>
          <w:i/>
        </w:rPr>
      </w:pPr>
      <w:r w:rsidRPr="00805871">
        <w:rPr>
          <w:b/>
          <w:i/>
        </w:rPr>
        <w:t xml:space="preserve">Proposal </w:t>
      </w:r>
      <w:r w:rsidRPr="00805871">
        <w:rPr>
          <w:b/>
          <w:i/>
        </w:rPr>
        <w:fldChar w:fldCharType="begin"/>
      </w:r>
      <w:r w:rsidRPr="00805871">
        <w:rPr>
          <w:b/>
          <w:i/>
        </w:rPr>
        <w:instrText xml:space="preserve"> SEQ Proposal \* ARABIC </w:instrText>
      </w:r>
      <w:r w:rsidRPr="00805871">
        <w:rPr>
          <w:b/>
          <w:i/>
        </w:rPr>
        <w:fldChar w:fldCharType="separate"/>
      </w:r>
      <w:r>
        <w:rPr>
          <w:b/>
          <w:i/>
          <w:noProof/>
        </w:rPr>
        <w:t>2</w:t>
      </w:r>
      <w:r w:rsidRPr="00805871">
        <w:rPr>
          <w:b/>
          <w:i/>
        </w:rPr>
        <w:fldChar w:fldCharType="end"/>
      </w:r>
      <w:r w:rsidRPr="00805871">
        <w:rPr>
          <w:b/>
          <w:i/>
        </w:rPr>
        <w:t>: For multiple CG PUSCH occasions in a period of a single CG configuration, if Alt-C2 is supported</w:t>
      </w:r>
      <w:r w:rsidRPr="00805871">
        <w:rPr>
          <w:b/>
          <w:i/>
        </w:rPr>
        <w:t xml:space="preserve">, for </w:t>
      </w:r>
      <w:r>
        <w:rPr>
          <w:b/>
          <w:i/>
        </w:rPr>
        <w:t>T</w:t>
      </w:r>
      <w:r w:rsidRPr="007D7F51">
        <w:rPr>
          <w:b/>
          <w:i/>
        </w:rPr>
        <w:t xml:space="preserve">ype 1 CG, the following </w:t>
      </w:r>
      <w:r>
        <w:rPr>
          <w:b/>
          <w:i/>
        </w:rPr>
        <w:t xml:space="preserve">options </w:t>
      </w:r>
      <w:r w:rsidRPr="007D7F51">
        <w:rPr>
          <w:b/>
          <w:i/>
        </w:rPr>
        <w:t xml:space="preserve">can be </w:t>
      </w:r>
      <w:r>
        <w:rPr>
          <w:b/>
          <w:i/>
        </w:rPr>
        <w:t>considered</w:t>
      </w:r>
      <w:r w:rsidRPr="007D7F51">
        <w:rPr>
          <w:b/>
          <w:i/>
        </w:rPr>
        <w:t xml:space="preserve"> to determine the TDRA of each </w:t>
      </w:r>
      <w:r>
        <w:rPr>
          <w:b/>
          <w:i/>
        </w:rPr>
        <w:t xml:space="preserve">CG </w:t>
      </w:r>
      <w:r w:rsidRPr="00805871">
        <w:rPr>
          <w:b/>
          <w:i/>
        </w:rPr>
        <w:t xml:space="preserve">PUSCH occasion within a </w:t>
      </w:r>
      <w:r>
        <w:rPr>
          <w:b/>
          <w:i/>
        </w:rPr>
        <w:t xml:space="preserve">CG </w:t>
      </w:r>
      <w:r w:rsidRPr="00805871">
        <w:rPr>
          <w:b/>
          <w:i/>
        </w:rPr>
        <w:t>period.</w:t>
      </w:r>
    </w:p>
    <w:p w14:paraId="72C7D33B" w14:textId="77777777" w:rsidR="00511AFC" w:rsidRPr="007D7F51" w:rsidRDefault="00511AFC" w:rsidP="00511AFC">
      <w:pPr>
        <w:pStyle w:val="af7"/>
        <w:widowControl/>
        <w:numPr>
          <w:ilvl w:val="0"/>
          <w:numId w:val="41"/>
        </w:numPr>
        <w:ind w:leftChars="200" w:left="757" w:firstLineChars="0" w:hanging="357"/>
        <w:contextualSpacing/>
        <w:rPr>
          <w:b/>
          <w:i/>
        </w:rPr>
      </w:pPr>
      <w:r w:rsidRPr="00805871">
        <w:rPr>
          <w:rFonts w:ascii="Times New Roman" w:eastAsia="Times New Roman" w:hAnsi="Times New Roman"/>
          <w:b/>
          <w:i/>
          <w:kern w:val="0"/>
          <w:sz w:val="20"/>
          <w:szCs w:val="20"/>
          <w:lang w:val="en-GB" w:eastAsia="en-US"/>
        </w:rPr>
        <w:t>Option 1: K2</w:t>
      </w:r>
      <w:r>
        <w:rPr>
          <w:rFonts w:ascii="Times New Roman" w:eastAsia="Times New Roman" w:hAnsi="Times New Roman"/>
          <w:b/>
          <w:i/>
          <w:kern w:val="0"/>
          <w:sz w:val="20"/>
          <w:szCs w:val="20"/>
          <w:lang w:val="en-GB" w:eastAsia="en-US"/>
        </w:rPr>
        <w:t>s</w:t>
      </w:r>
      <w:r w:rsidRPr="00805871">
        <w:rPr>
          <w:rFonts w:ascii="Times New Roman" w:eastAsia="Times New Roman" w:hAnsi="Times New Roman"/>
          <w:b/>
          <w:i/>
          <w:kern w:val="0"/>
          <w:sz w:val="20"/>
          <w:szCs w:val="20"/>
          <w:lang w:val="en-GB" w:eastAsia="en-US"/>
        </w:rPr>
        <w:t xml:space="preserve"> in the TDRA table i</w:t>
      </w:r>
      <w:r w:rsidRPr="00805871">
        <w:rPr>
          <w:rFonts w:ascii="Times New Roman" w:eastAsia="Times New Roman" w:hAnsi="Times New Roman"/>
          <w:b/>
          <w:i/>
          <w:kern w:val="0"/>
          <w:sz w:val="20"/>
          <w:szCs w:val="20"/>
          <w:lang w:val="en-GB" w:eastAsia="en-US"/>
        </w:rPr>
        <w:t xml:space="preserve">s used to </w:t>
      </w:r>
      <w:r w:rsidRPr="007B1D0F">
        <w:rPr>
          <w:rFonts w:ascii="Times New Roman" w:eastAsia="Times New Roman" w:hAnsi="Times New Roman"/>
          <w:b/>
          <w:i/>
          <w:kern w:val="0"/>
          <w:sz w:val="20"/>
          <w:szCs w:val="20"/>
          <w:lang w:val="en-GB" w:eastAsia="en-US"/>
        </w:rPr>
        <w:t>determine</w:t>
      </w:r>
      <w:r w:rsidRPr="00805871">
        <w:rPr>
          <w:rFonts w:ascii="Times New Roman" w:eastAsia="Times New Roman" w:hAnsi="Times New Roman"/>
          <w:b/>
          <w:i/>
          <w:kern w:val="0"/>
          <w:sz w:val="20"/>
          <w:szCs w:val="20"/>
          <w:lang w:val="en-GB" w:eastAsia="en-US"/>
        </w:rPr>
        <w:t xml:space="preserve"> the slot of each </w:t>
      </w:r>
      <w:r>
        <w:rPr>
          <w:rFonts w:ascii="Times New Roman" w:eastAsia="Times New Roman" w:hAnsi="Times New Roman"/>
          <w:b/>
          <w:i/>
          <w:kern w:val="0"/>
          <w:sz w:val="20"/>
          <w:szCs w:val="20"/>
          <w:lang w:val="en-GB" w:eastAsia="en-US"/>
        </w:rPr>
        <w:t xml:space="preserve">CG PUSCH </w:t>
      </w:r>
      <w:r w:rsidRPr="007D7F51">
        <w:rPr>
          <w:rFonts w:ascii="Times New Roman" w:eastAsia="Times New Roman" w:hAnsi="Times New Roman"/>
          <w:b/>
          <w:i/>
          <w:kern w:val="0"/>
          <w:sz w:val="20"/>
          <w:szCs w:val="20"/>
          <w:lang w:val="en-GB" w:eastAsia="en-US"/>
        </w:rPr>
        <w:t xml:space="preserve">occasion and </w:t>
      </w:r>
      <w:r>
        <w:rPr>
          <w:rFonts w:ascii="Times New Roman" w:eastAsia="Times New Roman" w:hAnsi="Times New Roman"/>
          <w:b/>
          <w:i/>
          <w:kern w:val="0"/>
          <w:sz w:val="20"/>
          <w:szCs w:val="20"/>
          <w:lang w:val="en-GB" w:eastAsia="en-US"/>
        </w:rPr>
        <w:t xml:space="preserve">each </w:t>
      </w:r>
      <w:r w:rsidRPr="007D7F51">
        <w:rPr>
          <w:rFonts w:ascii="Times New Roman" w:eastAsia="Times New Roman" w:hAnsi="Times New Roman"/>
          <w:b/>
          <w:i/>
          <w:kern w:val="0"/>
          <w:sz w:val="20"/>
          <w:szCs w:val="20"/>
          <w:lang w:val="en-GB" w:eastAsia="en-US"/>
        </w:rPr>
        <w:t xml:space="preserve">K2 is relative to the starting of the </w:t>
      </w:r>
      <w:r>
        <w:rPr>
          <w:rFonts w:ascii="Times New Roman" w:eastAsia="Times New Roman" w:hAnsi="Times New Roman"/>
          <w:b/>
          <w:i/>
          <w:kern w:val="0"/>
          <w:sz w:val="20"/>
          <w:szCs w:val="20"/>
          <w:lang w:val="en-GB" w:eastAsia="en-US"/>
        </w:rPr>
        <w:t xml:space="preserve">CG </w:t>
      </w:r>
      <w:r w:rsidRPr="007D7F51">
        <w:rPr>
          <w:rFonts w:ascii="Times New Roman" w:eastAsia="Times New Roman" w:hAnsi="Times New Roman"/>
          <w:b/>
          <w:i/>
          <w:kern w:val="0"/>
          <w:sz w:val="20"/>
          <w:szCs w:val="20"/>
          <w:lang w:val="en-GB" w:eastAsia="en-US"/>
        </w:rPr>
        <w:t xml:space="preserve">period or </w:t>
      </w:r>
      <w:proofErr w:type="spellStart"/>
      <w:r w:rsidRPr="007D7F51">
        <w:rPr>
          <w:rFonts w:ascii="Times New Roman" w:eastAsia="Times New Roman" w:hAnsi="Times New Roman"/>
          <w:b/>
          <w:i/>
          <w:kern w:val="0"/>
          <w:sz w:val="20"/>
          <w:szCs w:val="20"/>
          <w:lang w:val="en-GB" w:eastAsia="en-US"/>
        </w:rPr>
        <w:t>timeReferenceSFN</w:t>
      </w:r>
      <w:proofErr w:type="spellEnd"/>
      <w:r>
        <w:rPr>
          <w:rFonts w:ascii="Times New Roman" w:eastAsia="Times New Roman" w:hAnsi="Times New Roman"/>
          <w:b/>
          <w:i/>
          <w:kern w:val="0"/>
          <w:sz w:val="20"/>
          <w:szCs w:val="20"/>
          <w:lang w:val="en-GB" w:eastAsia="en-US"/>
        </w:rPr>
        <w:t>.</w:t>
      </w:r>
    </w:p>
    <w:p w14:paraId="76FF61B6" w14:textId="77777777" w:rsidR="00511AFC" w:rsidRPr="007D7F51" w:rsidRDefault="00511AFC" w:rsidP="00511AFC">
      <w:pPr>
        <w:pStyle w:val="af7"/>
        <w:widowControl/>
        <w:numPr>
          <w:ilvl w:val="0"/>
          <w:numId w:val="41"/>
        </w:numPr>
        <w:ind w:leftChars="200" w:left="757" w:firstLineChars="0" w:hanging="357"/>
        <w:contextualSpacing/>
        <w:rPr>
          <w:rFonts w:eastAsia="Times New Roman"/>
          <w:b/>
          <w:i/>
          <w:szCs w:val="20"/>
          <w:lang w:val="en-GB" w:eastAsia="en-US"/>
        </w:rPr>
      </w:pPr>
      <w:r w:rsidRPr="007D7F51">
        <w:rPr>
          <w:rFonts w:ascii="Times New Roman" w:eastAsia="Times New Roman" w:hAnsi="Times New Roman"/>
          <w:b/>
          <w:i/>
          <w:kern w:val="0"/>
          <w:sz w:val="20"/>
          <w:szCs w:val="20"/>
          <w:lang w:val="en-GB" w:eastAsia="en-US"/>
        </w:rPr>
        <w:t>Option</w:t>
      </w:r>
      <w:r w:rsidRPr="007D7F51">
        <w:rPr>
          <w:rFonts w:ascii="Times New Roman" w:eastAsia="Times New Roman" w:hAnsi="Times New Roman"/>
          <w:b/>
          <w:i/>
          <w:kern w:val="0"/>
          <w:sz w:val="20"/>
          <w:szCs w:val="20"/>
          <w:lang w:val="en-GB" w:eastAsia="en-US"/>
        </w:rPr>
        <w:t xml:space="preserve"> 2</w:t>
      </w:r>
      <w:r w:rsidRPr="007D7F51">
        <w:rPr>
          <w:rFonts w:ascii="Times New Roman" w:eastAsia="Times New Roman" w:hAnsi="Times New Roman"/>
          <w:b/>
          <w:i/>
          <w:kern w:val="0"/>
          <w:sz w:val="20"/>
          <w:szCs w:val="20"/>
          <w:lang w:val="en-GB" w:eastAsia="en-US"/>
        </w:rPr>
        <w:t xml:space="preserve">: </w:t>
      </w:r>
      <w:r w:rsidRPr="007D7F51">
        <w:rPr>
          <w:rFonts w:ascii="Times New Roman" w:eastAsia="Times New Roman" w:hAnsi="Times New Roman"/>
          <w:b/>
          <w:i/>
          <w:kern w:val="0"/>
          <w:sz w:val="20"/>
          <w:szCs w:val="20"/>
          <w:lang w:val="en-GB" w:eastAsia="en-US"/>
        </w:rPr>
        <w:t>F</w:t>
      </w:r>
      <w:r w:rsidRPr="007D7F51">
        <w:rPr>
          <w:rFonts w:ascii="Times New Roman" w:eastAsia="Times New Roman" w:hAnsi="Times New Roman"/>
          <w:b/>
          <w:i/>
          <w:kern w:val="0"/>
          <w:sz w:val="20"/>
          <w:szCs w:val="20"/>
          <w:lang w:val="en-GB" w:eastAsia="en-US"/>
        </w:rPr>
        <w:t xml:space="preserve">or the first configured </w:t>
      </w:r>
      <w:r>
        <w:rPr>
          <w:rFonts w:ascii="Times New Roman" w:eastAsia="Times New Roman" w:hAnsi="Times New Roman"/>
          <w:b/>
          <w:i/>
          <w:kern w:val="0"/>
          <w:sz w:val="20"/>
          <w:szCs w:val="20"/>
          <w:lang w:val="en-GB" w:eastAsia="en-US"/>
        </w:rPr>
        <w:t xml:space="preserve">CG </w:t>
      </w:r>
      <w:r w:rsidRPr="007D7F51">
        <w:rPr>
          <w:rFonts w:ascii="Times New Roman" w:eastAsia="Times New Roman" w:hAnsi="Times New Roman"/>
          <w:b/>
          <w:i/>
          <w:kern w:val="0"/>
          <w:sz w:val="20"/>
          <w:szCs w:val="20"/>
          <w:lang w:val="en-GB" w:eastAsia="en-US"/>
        </w:rPr>
        <w:t xml:space="preserve">PUSCH occasion </w:t>
      </w:r>
      <w:r w:rsidRPr="007D7F51">
        <w:rPr>
          <w:rFonts w:ascii="Times New Roman" w:eastAsia="Times New Roman" w:hAnsi="Times New Roman"/>
          <w:b/>
          <w:i/>
          <w:kern w:val="0"/>
          <w:sz w:val="20"/>
          <w:szCs w:val="20"/>
          <w:lang w:val="en-GB" w:eastAsia="en-US"/>
        </w:rPr>
        <w:t xml:space="preserve">within </w:t>
      </w:r>
      <w:r>
        <w:rPr>
          <w:rFonts w:ascii="Times New Roman" w:eastAsia="Times New Roman" w:hAnsi="Times New Roman"/>
          <w:b/>
          <w:i/>
          <w:kern w:val="0"/>
          <w:sz w:val="20"/>
          <w:szCs w:val="20"/>
          <w:lang w:val="en-GB" w:eastAsia="en-US"/>
        </w:rPr>
        <w:t>the</w:t>
      </w:r>
      <w:r w:rsidRPr="007D7F51">
        <w:rPr>
          <w:rFonts w:ascii="Times New Roman" w:eastAsia="Times New Roman" w:hAnsi="Times New Roman"/>
          <w:b/>
          <w:i/>
          <w:kern w:val="0"/>
          <w:sz w:val="20"/>
          <w:szCs w:val="20"/>
          <w:lang w:val="en-GB" w:eastAsia="en-US"/>
        </w:rPr>
        <w:t xml:space="preserve"> </w:t>
      </w:r>
      <w:r>
        <w:rPr>
          <w:rFonts w:ascii="Times New Roman" w:eastAsia="Times New Roman" w:hAnsi="Times New Roman"/>
          <w:b/>
          <w:i/>
          <w:kern w:val="0"/>
          <w:sz w:val="20"/>
          <w:szCs w:val="20"/>
          <w:lang w:val="en-GB" w:eastAsia="en-US"/>
        </w:rPr>
        <w:t xml:space="preserve">CG </w:t>
      </w:r>
      <w:r w:rsidRPr="007D7F51">
        <w:rPr>
          <w:rFonts w:ascii="Times New Roman" w:eastAsia="Times New Roman" w:hAnsi="Times New Roman"/>
          <w:b/>
          <w:i/>
          <w:kern w:val="0"/>
          <w:sz w:val="20"/>
          <w:szCs w:val="20"/>
          <w:lang w:val="en-GB" w:eastAsia="en-US"/>
        </w:rPr>
        <w:t xml:space="preserve">period, its </w:t>
      </w:r>
      <w:r>
        <w:rPr>
          <w:rFonts w:ascii="Times New Roman" w:eastAsia="Times New Roman" w:hAnsi="Times New Roman"/>
          <w:b/>
          <w:i/>
          <w:kern w:val="0"/>
          <w:sz w:val="20"/>
          <w:szCs w:val="20"/>
          <w:lang w:val="en-GB" w:eastAsia="en-US"/>
        </w:rPr>
        <w:t>position</w:t>
      </w:r>
      <w:r w:rsidRPr="007D7F51">
        <w:rPr>
          <w:rFonts w:ascii="Times New Roman" w:eastAsia="Times New Roman" w:hAnsi="Times New Roman"/>
          <w:b/>
          <w:i/>
          <w:kern w:val="0"/>
          <w:sz w:val="20"/>
          <w:szCs w:val="20"/>
          <w:lang w:val="en-GB" w:eastAsia="en-US"/>
        </w:rPr>
        <w:t xml:space="preserve"> is determined based on </w:t>
      </w:r>
      <w:proofErr w:type="spellStart"/>
      <w:r w:rsidRPr="007D7F51">
        <w:rPr>
          <w:rFonts w:ascii="Times New Roman" w:eastAsia="Times New Roman" w:hAnsi="Times New Roman"/>
          <w:b/>
          <w:i/>
          <w:kern w:val="0"/>
          <w:sz w:val="20"/>
          <w:szCs w:val="20"/>
          <w:lang w:val="en-GB" w:eastAsia="en-US"/>
        </w:rPr>
        <w:t>timeDomainOffset</w:t>
      </w:r>
      <w:proofErr w:type="spellEnd"/>
      <w:r>
        <w:rPr>
          <w:rFonts w:ascii="Times New Roman" w:eastAsia="Times New Roman" w:hAnsi="Times New Roman"/>
          <w:b/>
          <w:i/>
          <w:kern w:val="0"/>
          <w:sz w:val="20"/>
          <w:szCs w:val="20"/>
          <w:lang w:val="en-GB" w:eastAsia="en-US"/>
        </w:rPr>
        <w:t xml:space="preserve"> </w:t>
      </w:r>
      <w:r w:rsidRPr="0025498A">
        <w:rPr>
          <w:rFonts w:ascii="Times New Roman" w:eastAsia="Times New Roman" w:hAnsi="Times New Roman"/>
          <w:b/>
          <w:i/>
          <w:kern w:val="0"/>
          <w:sz w:val="20"/>
          <w:szCs w:val="20"/>
          <w:lang w:val="en-GB" w:eastAsia="en-US"/>
        </w:rPr>
        <w:t>by reusing the same mechanism</w:t>
      </w:r>
      <w:r w:rsidRPr="007D7F51">
        <w:rPr>
          <w:rFonts w:ascii="Times New Roman" w:eastAsia="Times New Roman" w:hAnsi="Times New Roman"/>
          <w:b/>
          <w:i/>
          <w:kern w:val="0"/>
          <w:sz w:val="20"/>
          <w:szCs w:val="20"/>
          <w:lang w:val="en-GB" w:eastAsia="en-US"/>
        </w:rPr>
        <w:t xml:space="preserve"> as legacy. F</w:t>
      </w:r>
      <w:r w:rsidRPr="007D7F51">
        <w:rPr>
          <w:rFonts w:ascii="Times New Roman" w:eastAsia="Times New Roman" w:hAnsi="Times New Roman"/>
          <w:b/>
          <w:i/>
          <w:kern w:val="0"/>
          <w:sz w:val="20"/>
          <w:szCs w:val="20"/>
          <w:lang w:val="en-GB" w:eastAsia="en-US"/>
        </w:rPr>
        <w:t xml:space="preserve">or the remaining </w:t>
      </w:r>
      <w:r>
        <w:rPr>
          <w:rFonts w:ascii="Times New Roman" w:eastAsia="Times New Roman" w:hAnsi="Times New Roman"/>
          <w:b/>
          <w:i/>
          <w:kern w:val="0"/>
          <w:sz w:val="20"/>
          <w:szCs w:val="20"/>
          <w:lang w:val="en-GB" w:eastAsia="en-US"/>
        </w:rPr>
        <w:t xml:space="preserve">CG </w:t>
      </w:r>
      <w:r w:rsidRPr="007D7F51">
        <w:rPr>
          <w:rFonts w:ascii="Times New Roman" w:eastAsia="Times New Roman" w:hAnsi="Times New Roman"/>
          <w:b/>
          <w:i/>
          <w:kern w:val="0"/>
          <w:sz w:val="20"/>
          <w:szCs w:val="20"/>
          <w:lang w:val="en-GB" w:eastAsia="en-US"/>
        </w:rPr>
        <w:t>PUSCH occasion</w:t>
      </w:r>
      <w:r>
        <w:rPr>
          <w:rFonts w:ascii="Times New Roman" w:eastAsia="Times New Roman" w:hAnsi="Times New Roman"/>
          <w:b/>
          <w:i/>
          <w:kern w:val="0"/>
          <w:sz w:val="20"/>
          <w:szCs w:val="20"/>
          <w:lang w:val="en-GB" w:eastAsia="en-US"/>
        </w:rPr>
        <w:t>(</w:t>
      </w:r>
      <w:r w:rsidRPr="007D7F51">
        <w:rPr>
          <w:rFonts w:ascii="Times New Roman" w:eastAsia="Times New Roman" w:hAnsi="Times New Roman"/>
          <w:b/>
          <w:i/>
          <w:kern w:val="0"/>
          <w:sz w:val="20"/>
          <w:szCs w:val="20"/>
          <w:lang w:val="en-GB" w:eastAsia="en-US"/>
        </w:rPr>
        <w:t>s</w:t>
      </w:r>
      <w:r>
        <w:rPr>
          <w:rFonts w:ascii="Times New Roman" w:eastAsia="Times New Roman" w:hAnsi="Times New Roman"/>
          <w:b/>
          <w:i/>
          <w:kern w:val="0"/>
          <w:sz w:val="20"/>
          <w:szCs w:val="20"/>
          <w:lang w:val="en-GB" w:eastAsia="en-US"/>
        </w:rPr>
        <w:t>)</w:t>
      </w:r>
      <w:r w:rsidRPr="007D7F51">
        <w:rPr>
          <w:rFonts w:ascii="Times New Roman" w:eastAsia="Times New Roman" w:hAnsi="Times New Roman"/>
          <w:b/>
          <w:i/>
          <w:kern w:val="0"/>
          <w:sz w:val="20"/>
          <w:szCs w:val="20"/>
          <w:lang w:val="en-GB" w:eastAsia="en-US"/>
        </w:rPr>
        <w:t xml:space="preserve"> within </w:t>
      </w:r>
      <w:r>
        <w:rPr>
          <w:rFonts w:ascii="Times New Roman" w:eastAsia="Times New Roman" w:hAnsi="Times New Roman"/>
          <w:b/>
          <w:i/>
          <w:kern w:val="0"/>
          <w:sz w:val="20"/>
          <w:szCs w:val="20"/>
          <w:lang w:val="en-GB" w:eastAsia="en-US"/>
        </w:rPr>
        <w:t>the</w:t>
      </w:r>
      <w:r w:rsidRPr="007D7F51">
        <w:rPr>
          <w:rFonts w:ascii="Times New Roman" w:eastAsia="Times New Roman" w:hAnsi="Times New Roman"/>
          <w:b/>
          <w:i/>
          <w:kern w:val="0"/>
          <w:sz w:val="20"/>
          <w:szCs w:val="20"/>
          <w:lang w:val="en-GB" w:eastAsia="en-US"/>
        </w:rPr>
        <w:t xml:space="preserve"> </w:t>
      </w:r>
      <w:r>
        <w:rPr>
          <w:rFonts w:ascii="Times New Roman" w:eastAsia="Times New Roman" w:hAnsi="Times New Roman"/>
          <w:b/>
          <w:i/>
          <w:kern w:val="0"/>
          <w:sz w:val="20"/>
          <w:szCs w:val="20"/>
          <w:lang w:val="en-GB" w:eastAsia="en-US"/>
        </w:rPr>
        <w:t xml:space="preserve">CG </w:t>
      </w:r>
      <w:r w:rsidRPr="007D7F51">
        <w:rPr>
          <w:rFonts w:ascii="Times New Roman" w:eastAsia="Times New Roman" w:hAnsi="Times New Roman"/>
          <w:b/>
          <w:i/>
          <w:kern w:val="0"/>
          <w:sz w:val="20"/>
          <w:szCs w:val="20"/>
          <w:lang w:val="en-GB" w:eastAsia="en-US"/>
        </w:rPr>
        <w:t xml:space="preserve">period, the </w:t>
      </w:r>
      <w:r>
        <w:rPr>
          <w:rFonts w:ascii="Times New Roman" w:eastAsia="Times New Roman" w:hAnsi="Times New Roman"/>
          <w:b/>
          <w:i/>
          <w:kern w:val="0"/>
          <w:sz w:val="20"/>
          <w:szCs w:val="20"/>
          <w:lang w:val="en-GB" w:eastAsia="en-US"/>
        </w:rPr>
        <w:t>corresponding slot(s)</w:t>
      </w:r>
      <w:r w:rsidRPr="007D7F51">
        <w:rPr>
          <w:rFonts w:ascii="Times New Roman" w:eastAsia="Times New Roman" w:hAnsi="Times New Roman"/>
          <w:b/>
          <w:i/>
          <w:kern w:val="0"/>
          <w:sz w:val="20"/>
          <w:szCs w:val="20"/>
          <w:lang w:val="en-GB" w:eastAsia="en-US"/>
        </w:rPr>
        <w:t xml:space="preserve"> is determined based on K2</w:t>
      </w:r>
      <w:r>
        <w:rPr>
          <w:rFonts w:ascii="Times New Roman" w:eastAsia="Times New Roman" w:hAnsi="Times New Roman"/>
          <w:b/>
          <w:i/>
          <w:kern w:val="0"/>
          <w:sz w:val="20"/>
          <w:szCs w:val="20"/>
          <w:lang w:val="en-GB" w:eastAsia="en-US"/>
        </w:rPr>
        <w:t>s</w:t>
      </w:r>
      <w:r w:rsidRPr="007D7F51">
        <w:rPr>
          <w:rFonts w:ascii="Times New Roman" w:eastAsia="Times New Roman" w:hAnsi="Times New Roman"/>
          <w:b/>
          <w:i/>
          <w:kern w:val="0"/>
          <w:sz w:val="20"/>
          <w:szCs w:val="20"/>
          <w:lang w:val="en-GB" w:eastAsia="en-US"/>
        </w:rPr>
        <w:t xml:space="preserve"> </w:t>
      </w:r>
      <w:r w:rsidRPr="007D7F51">
        <w:rPr>
          <w:rFonts w:ascii="Times New Roman" w:eastAsia="Times New Roman" w:hAnsi="Times New Roman"/>
          <w:b/>
          <w:i/>
          <w:kern w:val="0"/>
          <w:sz w:val="20"/>
          <w:szCs w:val="20"/>
          <w:lang w:val="en-GB" w:eastAsia="en-US"/>
        </w:rPr>
        <w:t>in TDRA table and each K2</w:t>
      </w:r>
      <w:r w:rsidRPr="007D7F51">
        <w:rPr>
          <w:rFonts w:ascii="Times New Roman" w:eastAsia="Times New Roman" w:hAnsi="Times New Roman"/>
          <w:b/>
          <w:i/>
          <w:kern w:val="0"/>
          <w:sz w:val="20"/>
          <w:szCs w:val="20"/>
          <w:lang w:val="en-GB" w:eastAsia="en-US"/>
        </w:rPr>
        <w:t xml:space="preserve"> </w:t>
      </w:r>
      <w:r w:rsidRPr="007D7F51">
        <w:rPr>
          <w:rFonts w:ascii="Times New Roman" w:eastAsia="Times New Roman" w:hAnsi="Times New Roman"/>
          <w:b/>
          <w:i/>
          <w:kern w:val="0"/>
          <w:sz w:val="20"/>
          <w:szCs w:val="20"/>
          <w:lang w:val="en-GB" w:eastAsia="en-US"/>
        </w:rPr>
        <w:t xml:space="preserve">is relative to the slot of preceding CG PUSCH occasion within the same </w:t>
      </w:r>
      <w:r>
        <w:rPr>
          <w:rFonts w:ascii="Times New Roman" w:eastAsia="Times New Roman" w:hAnsi="Times New Roman"/>
          <w:b/>
          <w:i/>
          <w:kern w:val="0"/>
          <w:sz w:val="20"/>
          <w:szCs w:val="20"/>
          <w:lang w:val="en-GB" w:eastAsia="en-US"/>
        </w:rPr>
        <w:t xml:space="preserve">CG </w:t>
      </w:r>
      <w:r w:rsidRPr="007D7F51">
        <w:rPr>
          <w:rFonts w:ascii="Times New Roman" w:eastAsia="Times New Roman" w:hAnsi="Times New Roman"/>
          <w:b/>
          <w:i/>
          <w:kern w:val="0"/>
          <w:sz w:val="20"/>
          <w:szCs w:val="20"/>
          <w:lang w:val="en-GB" w:eastAsia="en-US"/>
        </w:rPr>
        <w:t>period.</w:t>
      </w:r>
    </w:p>
    <w:p w14:paraId="195DD166" w14:textId="77777777" w:rsidR="00511AFC" w:rsidRPr="003A6DB9" w:rsidRDefault="00511AFC" w:rsidP="00AF09C5">
      <w:pPr>
        <w:spacing w:beforeLines="50" w:before="120"/>
        <w:rPr>
          <w:lang w:val="en-GB"/>
        </w:rPr>
      </w:pPr>
      <w:r w:rsidRPr="00E378EC">
        <w:rPr>
          <w:b/>
          <w:i/>
        </w:rPr>
        <w:t xml:space="preserve">Proposal </w:t>
      </w:r>
      <w:r w:rsidRPr="00E378EC">
        <w:rPr>
          <w:b/>
          <w:i/>
        </w:rPr>
        <w:fldChar w:fldCharType="begin"/>
      </w:r>
      <w:r w:rsidRPr="00CB4D22">
        <w:rPr>
          <w:b/>
          <w:i/>
        </w:rPr>
        <w:instrText xml:space="preserve"> SEQ Proposal \* ARABIC </w:instrText>
      </w:r>
      <w:r w:rsidRPr="00E378EC">
        <w:rPr>
          <w:b/>
          <w:i/>
        </w:rPr>
        <w:fldChar w:fldCharType="separate"/>
      </w:r>
      <w:r>
        <w:rPr>
          <w:b/>
          <w:i/>
          <w:noProof/>
        </w:rPr>
        <w:t>3</w:t>
      </w:r>
      <w:r w:rsidRPr="00E378EC">
        <w:rPr>
          <w:b/>
          <w:i/>
        </w:rPr>
        <w:fldChar w:fldCharType="end"/>
      </w:r>
      <w:r w:rsidRPr="00CB4D22">
        <w:rPr>
          <w:b/>
          <w:i/>
        </w:rPr>
        <w:t xml:space="preserve">: For multiple CG PUSCH occasions in a period of a single CG configuration, </w:t>
      </w:r>
      <w:r>
        <w:rPr>
          <w:b/>
          <w:i/>
        </w:rPr>
        <w:t xml:space="preserve">if </w:t>
      </w:r>
      <w:r w:rsidRPr="00CB4D22">
        <w:rPr>
          <w:b/>
          <w:i/>
        </w:rPr>
        <w:t>Alt-C2 is supported</w:t>
      </w:r>
      <w:r>
        <w:rPr>
          <w:b/>
          <w:i/>
        </w:rPr>
        <w:t xml:space="preserve">, further discussion on the </w:t>
      </w:r>
      <w:r w:rsidRPr="00792DD7">
        <w:rPr>
          <w:b/>
          <w:i/>
        </w:rPr>
        <w:t xml:space="preserve">validation </w:t>
      </w:r>
      <w:r>
        <w:rPr>
          <w:b/>
          <w:i/>
        </w:rPr>
        <w:t>of</w:t>
      </w:r>
      <w:r w:rsidRPr="00792DD7">
        <w:rPr>
          <w:b/>
          <w:i/>
        </w:rPr>
        <w:t xml:space="preserve"> DCI scrambled by CS-RNTI for activation/release of CG configuration(s)</w:t>
      </w:r>
      <w:r>
        <w:rPr>
          <w:b/>
          <w:i/>
        </w:rPr>
        <w:t xml:space="preserve"> is needed, e.g., how to set the </w:t>
      </w:r>
      <w:r w:rsidRPr="00792DD7">
        <w:rPr>
          <w:b/>
          <w:i/>
        </w:rPr>
        <w:t xml:space="preserve">value of NDI </w:t>
      </w:r>
      <w:r>
        <w:rPr>
          <w:b/>
          <w:i/>
        </w:rPr>
        <w:t>field in case of multiple NDI bits.</w:t>
      </w:r>
    </w:p>
    <w:p w14:paraId="792DA329" w14:textId="77777777" w:rsidR="00B370BF" w:rsidRPr="00E378EC" w:rsidRDefault="00B370BF" w:rsidP="00B370BF">
      <w:pPr>
        <w:pStyle w:val="a7"/>
        <w:jc w:val="both"/>
        <w:rPr>
          <w:b/>
          <w:i/>
          <w:szCs w:val="24"/>
          <w:lang w:val="en-US"/>
        </w:rPr>
      </w:pPr>
      <w:r w:rsidRPr="00E378EC">
        <w:rPr>
          <w:b/>
          <w:i/>
          <w:szCs w:val="24"/>
          <w:lang w:val="en-US"/>
        </w:rPr>
        <w:t xml:space="preserve">Proposal </w:t>
      </w:r>
      <w:r w:rsidRPr="00E378EC">
        <w:rPr>
          <w:b/>
          <w:i/>
          <w:szCs w:val="24"/>
          <w:lang w:val="en-US"/>
        </w:rPr>
        <w:fldChar w:fldCharType="begin"/>
      </w:r>
      <w:r w:rsidRPr="00E378EC">
        <w:rPr>
          <w:b/>
          <w:i/>
          <w:szCs w:val="24"/>
          <w:lang w:val="en-US"/>
        </w:rPr>
        <w:instrText xml:space="preserve"> SEQ Proposal \* ARABIC </w:instrText>
      </w:r>
      <w:r w:rsidRPr="00E378EC">
        <w:rPr>
          <w:b/>
          <w:i/>
          <w:szCs w:val="24"/>
          <w:lang w:val="en-US"/>
        </w:rPr>
        <w:fldChar w:fldCharType="separate"/>
      </w:r>
      <w:r>
        <w:rPr>
          <w:b/>
          <w:i/>
          <w:noProof/>
          <w:szCs w:val="24"/>
          <w:lang w:val="en-US"/>
        </w:rPr>
        <w:t>4</w:t>
      </w:r>
      <w:r w:rsidRPr="00E378EC">
        <w:rPr>
          <w:b/>
          <w:i/>
          <w:szCs w:val="24"/>
          <w:lang w:val="en-US"/>
        </w:rPr>
        <w:fldChar w:fldCharType="end"/>
      </w:r>
      <w:r w:rsidRPr="00E378EC">
        <w:rPr>
          <w:b/>
          <w:i/>
          <w:szCs w:val="24"/>
          <w:lang w:val="en-US"/>
        </w:rPr>
        <w:t>: Scheduling multiple PUSCHs for retransmission by a DCI scrambled by CS-RNTI can be considered.</w:t>
      </w:r>
    </w:p>
    <w:p w14:paraId="796ED252" w14:textId="77777777" w:rsidR="00B370BF" w:rsidRDefault="00B370BF" w:rsidP="00B370BF">
      <w:pPr>
        <w:pStyle w:val="a7"/>
        <w:spacing w:beforeLines="50" w:after="0"/>
        <w:jc w:val="both"/>
        <w:rPr>
          <w:b/>
          <w:i/>
        </w:rPr>
      </w:pPr>
      <w:r w:rsidRPr="00672363">
        <w:rPr>
          <w:b/>
          <w:i/>
        </w:rPr>
        <w:t xml:space="preserve">Proposal </w:t>
      </w:r>
      <w:r w:rsidRPr="00672363">
        <w:rPr>
          <w:b/>
          <w:i/>
        </w:rPr>
        <w:fldChar w:fldCharType="begin"/>
      </w:r>
      <w:r w:rsidRPr="00672363">
        <w:rPr>
          <w:b/>
          <w:i/>
        </w:rPr>
        <w:instrText xml:space="preserve"> SEQ Proposal \* ARABIC </w:instrText>
      </w:r>
      <w:r w:rsidRPr="00672363">
        <w:rPr>
          <w:b/>
          <w:i/>
        </w:rPr>
        <w:fldChar w:fldCharType="separate"/>
      </w:r>
      <w:r>
        <w:rPr>
          <w:b/>
          <w:i/>
          <w:noProof/>
        </w:rPr>
        <w:t>5</w:t>
      </w:r>
      <w:r w:rsidRPr="00672363">
        <w:rPr>
          <w:b/>
          <w:i/>
        </w:rPr>
        <w:fldChar w:fldCharType="end"/>
      </w:r>
      <w:r w:rsidRPr="00CB1C8D">
        <w:rPr>
          <w:b/>
          <w:i/>
        </w:rPr>
        <w:t>:</w:t>
      </w:r>
      <w:r w:rsidRPr="00672363">
        <w:rPr>
          <w:b/>
          <w:i/>
        </w:rPr>
        <w:t xml:space="preserve"> For determination of HARQ process IDs associated to </w:t>
      </w:r>
      <w:r>
        <w:rPr>
          <w:b/>
          <w:i/>
        </w:rPr>
        <w:t xml:space="preserve">CG </w:t>
      </w:r>
      <w:r w:rsidRPr="00672363">
        <w:rPr>
          <w:b/>
          <w:i/>
        </w:rPr>
        <w:t xml:space="preserve">PUSCHs </w:t>
      </w:r>
      <w:r>
        <w:rPr>
          <w:b/>
          <w:i/>
        </w:rPr>
        <w:t>of</w:t>
      </w:r>
      <w:r w:rsidRPr="00672363">
        <w:rPr>
          <w:b/>
          <w:i/>
        </w:rPr>
        <w:t xml:space="preserve"> multi-PUSCHs CG assuming one TB per </w:t>
      </w:r>
      <w:r>
        <w:rPr>
          <w:b/>
          <w:i/>
        </w:rPr>
        <w:t xml:space="preserve">CG </w:t>
      </w:r>
      <w:r w:rsidRPr="00672363">
        <w:rPr>
          <w:b/>
          <w:i/>
        </w:rPr>
        <w:t>PUSCH:</w:t>
      </w:r>
    </w:p>
    <w:p w14:paraId="2B8785D5" w14:textId="77777777" w:rsidR="00B370BF" w:rsidRPr="0061314F" w:rsidRDefault="00B370BF" w:rsidP="00B370BF">
      <w:pPr>
        <w:numPr>
          <w:ilvl w:val="0"/>
          <w:numId w:val="126"/>
        </w:numPr>
        <w:jc w:val="both"/>
        <w:rPr>
          <w:b/>
          <w:i/>
          <w:szCs w:val="20"/>
          <w:lang w:val="en-GB"/>
        </w:rPr>
      </w:pPr>
      <w:r w:rsidRPr="0061314F">
        <w:rPr>
          <w:b/>
          <w:i/>
          <w:szCs w:val="20"/>
          <w:lang w:val="en-GB"/>
        </w:rPr>
        <w:t>The HARQ process ID for the first configured/valid PUSCH in a period is determined based on the legacy CG procedure when cg-</w:t>
      </w:r>
      <w:proofErr w:type="spellStart"/>
      <w:r w:rsidRPr="0061314F">
        <w:rPr>
          <w:b/>
          <w:i/>
          <w:szCs w:val="20"/>
          <w:lang w:val="en-GB"/>
        </w:rPr>
        <w:t>RetransmissionTimer</w:t>
      </w:r>
      <w:proofErr w:type="spellEnd"/>
      <w:r w:rsidRPr="0061314F">
        <w:rPr>
          <w:b/>
          <w:i/>
          <w:szCs w:val="20"/>
          <w:lang w:val="en-GB"/>
        </w:rPr>
        <w:t xml:space="preserve"> is not configured, and applying the following formula, whichever is applicable</w:t>
      </w:r>
    </w:p>
    <w:p w14:paraId="09261878" w14:textId="77777777" w:rsidR="00B370BF" w:rsidRPr="0061314F" w:rsidRDefault="00B370BF" w:rsidP="00B370BF">
      <w:pPr>
        <w:numPr>
          <w:ilvl w:val="1"/>
          <w:numId w:val="126"/>
        </w:numPr>
        <w:jc w:val="both"/>
        <w:rPr>
          <w:b/>
          <w:i/>
          <w:szCs w:val="20"/>
          <w:lang w:val="en-GB"/>
        </w:rPr>
      </w:pPr>
      <w:r w:rsidRPr="0061314F">
        <w:rPr>
          <w:b/>
          <w:i/>
          <w:szCs w:val="20"/>
          <w:lang w:val="en-GB"/>
        </w:rPr>
        <w:t>HARQ Process ID = [X*</w:t>
      </w:r>
      <w:proofErr w:type="gramStart"/>
      <w:r w:rsidRPr="0061314F">
        <w:rPr>
          <w:b/>
          <w:i/>
          <w:szCs w:val="20"/>
          <w:lang w:val="en-GB"/>
        </w:rPr>
        <w:t>floor(</w:t>
      </w:r>
      <w:proofErr w:type="spellStart"/>
      <w:proofErr w:type="gramEnd"/>
      <w:r w:rsidRPr="0061314F">
        <w:rPr>
          <w:b/>
          <w:i/>
          <w:szCs w:val="20"/>
          <w:lang w:val="en-GB"/>
        </w:rPr>
        <w:t>CURRENT_symbol</w:t>
      </w:r>
      <w:proofErr w:type="spellEnd"/>
      <w:r w:rsidRPr="0061314F">
        <w:rPr>
          <w:b/>
          <w:i/>
          <w:szCs w:val="20"/>
          <w:lang w:val="en-GB"/>
        </w:rPr>
        <w:t xml:space="preserve"> / periodicity)] modulo </w:t>
      </w:r>
      <w:proofErr w:type="spellStart"/>
      <w:r w:rsidRPr="0061314F">
        <w:rPr>
          <w:b/>
          <w:i/>
          <w:szCs w:val="20"/>
          <w:lang w:val="en-GB"/>
        </w:rPr>
        <w:t>nrofHARQ</w:t>
      </w:r>
      <w:proofErr w:type="spellEnd"/>
      <w:r w:rsidRPr="0061314F">
        <w:rPr>
          <w:b/>
          <w:i/>
          <w:szCs w:val="20"/>
          <w:lang w:val="en-GB"/>
        </w:rPr>
        <w:t>-Processes</w:t>
      </w:r>
    </w:p>
    <w:p w14:paraId="15857024" w14:textId="77777777" w:rsidR="00B370BF" w:rsidRPr="0061314F" w:rsidRDefault="00B370BF" w:rsidP="00B370BF">
      <w:pPr>
        <w:numPr>
          <w:ilvl w:val="1"/>
          <w:numId w:val="126"/>
        </w:numPr>
        <w:jc w:val="both"/>
        <w:rPr>
          <w:b/>
          <w:i/>
          <w:szCs w:val="20"/>
          <w:lang w:val="en-GB"/>
        </w:rPr>
      </w:pPr>
      <w:r w:rsidRPr="0061314F">
        <w:rPr>
          <w:b/>
          <w:i/>
          <w:szCs w:val="20"/>
          <w:lang w:val="en-GB"/>
        </w:rPr>
        <w:t>HARQ Process ID = [X*</w:t>
      </w:r>
      <w:proofErr w:type="gramStart"/>
      <w:r w:rsidRPr="0061314F">
        <w:rPr>
          <w:b/>
          <w:i/>
          <w:szCs w:val="20"/>
          <w:lang w:val="en-GB"/>
        </w:rPr>
        <w:t>floor(</w:t>
      </w:r>
      <w:proofErr w:type="spellStart"/>
      <w:proofErr w:type="gramEnd"/>
      <w:r w:rsidRPr="0061314F">
        <w:rPr>
          <w:b/>
          <w:i/>
          <w:szCs w:val="20"/>
          <w:lang w:val="en-GB"/>
        </w:rPr>
        <w:t>CURRENT_symbol</w:t>
      </w:r>
      <w:proofErr w:type="spellEnd"/>
      <w:r w:rsidRPr="0061314F">
        <w:rPr>
          <w:b/>
          <w:i/>
          <w:szCs w:val="20"/>
          <w:lang w:val="en-GB"/>
        </w:rPr>
        <w:t xml:space="preserve"> / periodicity)] modulo </w:t>
      </w:r>
      <w:proofErr w:type="spellStart"/>
      <w:r w:rsidRPr="0061314F">
        <w:rPr>
          <w:b/>
          <w:i/>
          <w:szCs w:val="20"/>
          <w:lang w:val="en-GB"/>
        </w:rPr>
        <w:t>nrofHARQ</w:t>
      </w:r>
      <w:proofErr w:type="spellEnd"/>
      <w:r w:rsidRPr="0061314F">
        <w:rPr>
          <w:b/>
          <w:i/>
          <w:szCs w:val="20"/>
          <w:lang w:val="en-GB"/>
        </w:rPr>
        <w:t>-Processes + harq-ProcID-Offset2</w:t>
      </w:r>
    </w:p>
    <w:p w14:paraId="3B2BBF90" w14:textId="77777777" w:rsidR="00B370BF" w:rsidRDefault="00B370BF" w:rsidP="00B370BF">
      <w:pPr>
        <w:numPr>
          <w:ilvl w:val="0"/>
          <w:numId w:val="126"/>
        </w:numPr>
        <w:jc w:val="both"/>
        <w:rPr>
          <w:b/>
          <w:i/>
          <w:szCs w:val="20"/>
          <w:lang w:val="en-GB"/>
        </w:rPr>
      </w:pPr>
      <w:r w:rsidRPr="0061314F">
        <w:rPr>
          <w:b/>
          <w:i/>
          <w:szCs w:val="20"/>
          <w:lang w:val="en-GB"/>
        </w:rPr>
        <w:t xml:space="preserve"> The HARQ process ID of the remaining configured/valid CG PUSCHs in the period is determined by incrementing the HARQ process ID of the preceding PUSCH in the period by Y with module operation with </w:t>
      </w:r>
      <w:proofErr w:type="spellStart"/>
      <w:r w:rsidRPr="0061314F">
        <w:rPr>
          <w:b/>
          <w:i/>
          <w:szCs w:val="20"/>
          <w:lang w:val="en-GB"/>
        </w:rPr>
        <w:t>nrofHARQ</w:t>
      </w:r>
      <w:proofErr w:type="spellEnd"/>
      <w:r w:rsidRPr="0061314F">
        <w:rPr>
          <w:b/>
          <w:i/>
          <w:szCs w:val="20"/>
          <w:lang w:val="en-GB"/>
        </w:rPr>
        <w:t>-Processes or module operation with (</w:t>
      </w:r>
      <w:proofErr w:type="spellStart"/>
      <w:r w:rsidRPr="0061314F">
        <w:rPr>
          <w:b/>
          <w:i/>
          <w:szCs w:val="20"/>
          <w:lang w:val="en-GB"/>
        </w:rPr>
        <w:t>nrofHARQ</w:t>
      </w:r>
      <w:proofErr w:type="spellEnd"/>
      <w:r w:rsidRPr="0061314F">
        <w:rPr>
          <w:b/>
          <w:i/>
          <w:szCs w:val="20"/>
          <w:lang w:val="en-GB"/>
        </w:rPr>
        <w:t>-Processes + harq-ProcID-Offset2), whichever applicable.</w:t>
      </w:r>
    </w:p>
    <w:p w14:paraId="1860D0C8" w14:textId="77777777" w:rsidR="00B370BF" w:rsidRPr="0061314F" w:rsidRDefault="00B370BF" w:rsidP="00B370BF">
      <w:pPr>
        <w:numPr>
          <w:ilvl w:val="1"/>
          <w:numId w:val="126"/>
        </w:numPr>
        <w:jc w:val="both"/>
        <w:rPr>
          <w:b/>
          <w:i/>
          <w:szCs w:val="20"/>
          <w:lang w:val="en-GB"/>
        </w:rPr>
      </w:pPr>
      <w:r w:rsidRPr="0061314F">
        <w:rPr>
          <w:b/>
          <w:i/>
          <w:szCs w:val="20"/>
          <w:lang w:val="en-GB"/>
        </w:rPr>
        <w:t>X=1</w:t>
      </w:r>
    </w:p>
    <w:p w14:paraId="5536377C" w14:textId="77777777" w:rsidR="00B370BF" w:rsidRPr="00E45D18" w:rsidRDefault="00B370BF" w:rsidP="00B370BF">
      <w:pPr>
        <w:numPr>
          <w:ilvl w:val="1"/>
          <w:numId w:val="126"/>
        </w:numPr>
        <w:jc w:val="both"/>
        <w:rPr>
          <w:b/>
          <w:i/>
          <w:szCs w:val="20"/>
          <w:lang w:val="en-GB"/>
        </w:rPr>
      </w:pPr>
      <w:r w:rsidRPr="0061314F">
        <w:rPr>
          <w:b/>
          <w:i/>
          <w:szCs w:val="20"/>
          <w:lang w:val="en-GB"/>
        </w:rPr>
        <w:t>Y =1 is a value larger than 1, e.g. Y=2. Y is determined based on RRC</w:t>
      </w:r>
      <w:r>
        <w:rPr>
          <w:b/>
          <w:i/>
          <w:szCs w:val="20"/>
          <w:lang w:val="en-GB"/>
        </w:rPr>
        <w:t xml:space="preserve"> signalling.</w:t>
      </w:r>
    </w:p>
    <w:p w14:paraId="4EB6AC67" w14:textId="77777777" w:rsidR="00B370BF" w:rsidRDefault="00B370BF" w:rsidP="00B370BF">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Pr>
          <w:b/>
          <w:i/>
          <w:noProof/>
          <w:sz w:val="20"/>
          <w:szCs w:val="20"/>
        </w:rPr>
        <w:t>6</w:t>
      </w:r>
      <w:r w:rsidRPr="00B922B2">
        <w:rPr>
          <w:sz w:val="20"/>
          <w:szCs w:val="20"/>
        </w:rPr>
        <w:fldChar w:fldCharType="end"/>
      </w:r>
      <w:r w:rsidRPr="00B922B2">
        <w:rPr>
          <w:b/>
          <w:i/>
          <w:sz w:val="20"/>
          <w:szCs w:val="20"/>
        </w:rPr>
        <w:t xml:space="preserve">: </w:t>
      </w:r>
      <w:r w:rsidRPr="008B7D19">
        <w:rPr>
          <w:b/>
          <w:i/>
          <w:sz w:val="20"/>
          <w:szCs w:val="20"/>
        </w:rPr>
        <w:t>When a CG PUSCH occasion is indicated as “unused”, the UE is expected not to transmit PUSCH on that CG PUSCH occasion. For any other CG PUSCH occasion that is NOT indicated as “unused”, the UE is allowed to transmit or not to transmit PUSCH on that CG PUSCH occasion as per legacy specification.</w:t>
      </w:r>
    </w:p>
    <w:p w14:paraId="7548DFEA" w14:textId="77777777" w:rsidR="00B370BF" w:rsidRDefault="00B370BF" w:rsidP="00B370BF">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Pr>
          <w:b/>
          <w:i/>
          <w:noProof/>
          <w:sz w:val="20"/>
          <w:szCs w:val="20"/>
        </w:rPr>
        <w:t>7</w:t>
      </w:r>
      <w:r w:rsidRPr="00B922B2">
        <w:rPr>
          <w:sz w:val="20"/>
          <w:szCs w:val="20"/>
        </w:rPr>
        <w:fldChar w:fldCharType="end"/>
      </w:r>
      <w:r w:rsidRPr="00B922B2">
        <w:rPr>
          <w:b/>
          <w:i/>
          <w:sz w:val="20"/>
          <w:szCs w:val="20"/>
        </w:rPr>
        <w:t xml:space="preserve">: </w:t>
      </w:r>
      <w:r>
        <w:rPr>
          <w:b/>
          <w:i/>
          <w:sz w:val="20"/>
          <w:szCs w:val="20"/>
        </w:rPr>
        <w:t>A</w:t>
      </w:r>
      <w:r w:rsidRPr="00F55072">
        <w:rPr>
          <w:b/>
          <w:i/>
          <w:sz w:val="20"/>
          <w:szCs w:val="20"/>
        </w:rPr>
        <w:t xml:space="preserve"> CG PUSCH occasion indicated as unused earlier </w:t>
      </w:r>
      <w:r>
        <w:rPr>
          <w:b/>
          <w:i/>
          <w:sz w:val="20"/>
          <w:szCs w:val="20"/>
        </w:rPr>
        <w:t>is not expected to</w:t>
      </w:r>
      <w:r w:rsidRPr="00F55072">
        <w:rPr>
          <w:b/>
          <w:i/>
          <w:sz w:val="20"/>
          <w:szCs w:val="20"/>
        </w:rPr>
        <w:t xml:space="preserve"> be changed as NOT unused</w:t>
      </w:r>
      <w:r>
        <w:rPr>
          <w:b/>
          <w:i/>
          <w:sz w:val="20"/>
          <w:szCs w:val="20"/>
        </w:rPr>
        <w:t xml:space="preserve"> later</w:t>
      </w:r>
      <w:r w:rsidRPr="008B7D19">
        <w:rPr>
          <w:b/>
          <w:i/>
          <w:sz w:val="20"/>
          <w:szCs w:val="20"/>
        </w:rPr>
        <w:t>.</w:t>
      </w:r>
    </w:p>
    <w:p w14:paraId="4F535C5C" w14:textId="77777777" w:rsidR="00B370BF" w:rsidRDefault="00B370BF" w:rsidP="00B370BF">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Pr>
          <w:b/>
          <w:i/>
          <w:noProof/>
          <w:sz w:val="20"/>
          <w:szCs w:val="20"/>
        </w:rPr>
        <w:t>8</w:t>
      </w:r>
      <w:r w:rsidRPr="00B922B2">
        <w:rPr>
          <w:sz w:val="20"/>
          <w:szCs w:val="20"/>
        </w:rPr>
        <w:fldChar w:fldCharType="end"/>
      </w:r>
      <w:r w:rsidRPr="00B922B2">
        <w:rPr>
          <w:b/>
          <w:i/>
          <w:sz w:val="20"/>
          <w:szCs w:val="20"/>
        </w:rPr>
        <w:t xml:space="preserve">: </w:t>
      </w:r>
      <w:r>
        <w:rPr>
          <w:b/>
          <w:i/>
          <w:sz w:val="20"/>
          <w:szCs w:val="20"/>
        </w:rPr>
        <w:t xml:space="preserve">The dynamic indication in a UTO-UCI can be applied to the configured CG PUSCH occasions corresponding to one or multiple CG </w:t>
      </w:r>
      <w:r>
        <w:rPr>
          <w:rFonts w:hint="eastAsia"/>
          <w:b/>
          <w:i/>
          <w:sz w:val="20"/>
          <w:szCs w:val="20"/>
        </w:rPr>
        <w:t>configuration</w:t>
      </w:r>
      <w:r>
        <w:rPr>
          <w:b/>
          <w:i/>
          <w:sz w:val="20"/>
          <w:szCs w:val="20"/>
        </w:rPr>
        <w:t>s, and locating on one or multiple serving cells.</w:t>
      </w:r>
    </w:p>
    <w:p w14:paraId="318CBB4D" w14:textId="77777777" w:rsidR="00B370BF" w:rsidRDefault="00B370BF" w:rsidP="00B370BF">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Pr>
          <w:b/>
          <w:i/>
          <w:noProof/>
          <w:sz w:val="20"/>
          <w:szCs w:val="20"/>
        </w:rPr>
        <w:t>9</w:t>
      </w:r>
      <w:r w:rsidRPr="00B922B2">
        <w:rPr>
          <w:sz w:val="20"/>
          <w:szCs w:val="20"/>
        </w:rPr>
        <w:fldChar w:fldCharType="end"/>
      </w:r>
      <w:r w:rsidRPr="00B922B2">
        <w:rPr>
          <w:b/>
          <w:i/>
          <w:sz w:val="20"/>
          <w:szCs w:val="20"/>
        </w:rPr>
        <w:t xml:space="preserve">: </w:t>
      </w:r>
      <w:r>
        <w:rPr>
          <w:b/>
          <w:i/>
          <w:sz w:val="20"/>
          <w:szCs w:val="20"/>
        </w:rPr>
        <w:t>The length of time duration corresponding to a UTO-UCI is configurable, e.g. by RRC signalling.</w:t>
      </w:r>
    </w:p>
    <w:p w14:paraId="319BDAC1" w14:textId="77777777" w:rsidR="00B370BF" w:rsidRDefault="00B370BF" w:rsidP="00B370BF">
      <w:pPr>
        <w:pStyle w:val="bullet2"/>
        <w:numPr>
          <w:ilvl w:val="1"/>
          <w:numId w:val="0"/>
        </w:numPr>
        <w:spacing w:beforeLines="50" w:before="120"/>
        <w:jc w:val="both"/>
        <w:rPr>
          <w:b/>
          <w:i/>
          <w:sz w:val="20"/>
          <w:szCs w:val="20"/>
        </w:rPr>
      </w:pPr>
      <w:r w:rsidRPr="00B922B2">
        <w:rPr>
          <w:b/>
          <w:i/>
          <w:sz w:val="20"/>
          <w:szCs w:val="20"/>
        </w:rPr>
        <w:t xml:space="preserve">Proposal </w:t>
      </w:r>
      <w:r w:rsidRPr="00B922B2">
        <w:rPr>
          <w:szCs w:val="20"/>
        </w:rPr>
        <w:fldChar w:fldCharType="begin"/>
      </w:r>
      <w:r w:rsidRPr="00B922B2">
        <w:rPr>
          <w:b/>
          <w:i/>
          <w:sz w:val="20"/>
          <w:szCs w:val="20"/>
        </w:rPr>
        <w:instrText xml:space="preserve"> SEQ Proposal \* ARABIC </w:instrText>
      </w:r>
      <w:r w:rsidRPr="00B922B2">
        <w:rPr>
          <w:b/>
          <w:i/>
          <w:szCs w:val="20"/>
        </w:rPr>
        <w:fldChar w:fldCharType="separate"/>
      </w:r>
      <w:r>
        <w:rPr>
          <w:b/>
          <w:i/>
          <w:noProof/>
          <w:sz w:val="20"/>
          <w:szCs w:val="20"/>
        </w:rPr>
        <w:t>10</w:t>
      </w:r>
      <w:r w:rsidRPr="00B922B2">
        <w:rPr>
          <w:szCs w:val="20"/>
        </w:rPr>
        <w:fldChar w:fldCharType="end"/>
      </w:r>
      <w:r w:rsidRPr="00B922B2">
        <w:rPr>
          <w:b/>
          <w:i/>
          <w:sz w:val="20"/>
          <w:szCs w:val="20"/>
        </w:rPr>
        <w:t xml:space="preserve">: </w:t>
      </w:r>
      <w:r>
        <w:rPr>
          <w:b/>
          <w:i/>
          <w:sz w:val="20"/>
          <w:szCs w:val="20"/>
        </w:rPr>
        <w:t xml:space="preserve">To determine the starting time of time duration </w:t>
      </w:r>
      <w:r w:rsidRPr="00177BBB">
        <w:rPr>
          <w:b/>
          <w:i/>
          <w:sz w:val="20"/>
          <w:szCs w:val="20"/>
        </w:rPr>
        <w:t xml:space="preserve">corresponding to a UTO-UCI, the following two options can be </w:t>
      </w:r>
      <w:r>
        <w:rPr>
          <w:b/>
          <w:i/>
          <w:sz w:val="20"/>
          <w:szCs w:val="20"/>
        </w:rPr>
        <w:t>considered:</w:t>
      </w:r>
    </w:p>
    <w:p w14:paraId="4323E239" w14:textId="77777777" w:rsidR="00B370BF" w:rsidRPr="00A4723E" w:rsidRDefault="00B370BF" w:rsidP="00B370BF">
      <w:pPr>
        <w:pStyle w:val="af7"/>
        <w:widowControl/>
        <w:numPr>
          <w:ilvl w:val="0"/>
          <w:numId w:val="41"/>
        </w:numPr>
        <w:spacing w:afterLines="50" w:after="120"/>
        <w:ind w:leftChars="200" w:left="757" w:firstLineChars="0" w:hanging="357"/>
        <w:contextualSpacing/>
        <w:rPr>
          <w:rFonts w:ascii="Times New Roman" w:hAnsi="Times New Roman"/>
          <w:b/>
          <w:i/>
          <w:sz w:val="20"/>
          <w:szCs w:val="20"/>
          <w:lang w:eastAsia="x-none"/>
        </w:rPr>
      </w:pPr>
      <w:r w:rsidRPr="00A4723E">
        <w:rPr>
          <w:rFonts w:ascii="Times New Roman" w:hAnsi="Times New Roman"/>
          <w:b/>
          <w:i/>
          <w:sz w:val="20"/>
          <w:szCs w:val="20"/>
          <w:lang w:eastAsia="x-none"/>
        </w:rPr>
        <w:t>Option 1: The starting time is determined based on a periodicity and an offset.</w:t>
      </w:r>
    </w:p>
    <w:p w14:paraId="52AA82D1" w14:textId="77777777" w:rsidR="00B370BF" w:rsidRDefault="00B370BF" w:rsidP="00B370BF">
      <w:pPr>
        <w:pStyle w:val="af7"/>
        <w:widowControl/>
        <w:numPr>
          <w:ilvl w:val="0"/>
          <w:numId w:val="41"/>
        </w:numPr>
        <w:spacing w:afterLines="50" w:after="120"/>
        <w:ind w:leftChars="200" w:left="757" w:firstLineChars="0" w:hanging="357"/>
        <w:contextualSpacing/>
        <w:rPr>
          <w:rFonts w:ascii="Times New Roman" w:hAnsi="Times New Roman"/>
          <w:b/>
          <w:i/>
          <w:sz w:val="20"/>
          <w:szCs w:val="20"/>
          <w:lang w:eastAsia="x-none"/>
        </w:rPr>
      </w:pPr>
      <w:r w:rsidRPr="00A4723E">
        <w:rPr>
          <w:rFonts w:ascii="Times New Roman" w:hAnsi="Times New Roman"/>
          <w:b/>
          <w:i/>
          <w:sz w:val="20"/>
          <w:szCs w:val="20"/>
          <w:lang w:eastAsia="x-none"/>
        </w:rPr>
        <w:t>Option 2: The starting time is determined based on the CG PUSCH conveying the UTO-UCI.</w:t>
      </w:r>
    </w:p>
    <w:p w14:paraId="25D0B9C1" w14:textId="77777777" w:rsidR="00B370BF" w:rsidRDefault="00B370BF" w:rsidP="00B370BF">
      <w:pPr>
        <w:pStyle w:val="bullet2"/>
        <w:numPr>
          <w:ilvl w:val="1"/>
          <w:numId w:val="0"/>
        </w:numPr>
        <w:spacing w:beforeLines="50" w:before="120" w:afterLines="50" w:after="120"/>
        <w:jc w:val="both"/>
        <w:rPr>
          <w:rFonts w:ascii="Times New Roman" w:hAnsi="Times New Roman"/>
          <w:kern w:val="0"/>
          <w:sz w:val="20"/>
          <w:szCs w:val="20"/>
        </w:rPr>
      </w:pPr>
      <w:r w:rsidRPr="00563E27">
        <w:rPr>
          <w:b/>
          <w:i/>
          <w:sz w:val="20"/>
          <w:szCs w:val="20"/>
        </w:rPr>
        <w:t xml:space="preserve">Proposal </w:t>
      </w:r>
      <w:r w:rsidRPr="00563E27">
        <w:rPr>
          <w:szCs w:val="20"/>
        </w:rPr>
        <w:fldChar w:fldCharType="begin"/>
      </w:r>
      <w:r w:rsidRPr="00563E27">
        <w:rPr>
          <w:b/>
          <w:i/>
          <w:sz w:val="20"/>
          <w:szCs w:val="20"/>
        </w:rPr>
        <w:instrText xml:space="preserve"> SEQ Proposal \* ARABIC </w:instrText>
      </w:r>
      <w:r w:rsidRPr="00563E27">
        <w:rPr>
          <w:b/>
          <w:i/>
          <w:szCs w:val="20"/>
        </w:rPr>
        <w:fldChar w:fldCharType="separate"/>
      </w:r>
      <w:r>
        <w:rPr>
          <w:b/>
          <w:i/>
          <w:noProof/>
          <w:sz w:val="20"/>
          <w:szCs w:val="20"/>
        </w:rPr>
        <w:t>11</w:t>
      </w:r>
      <w:r w:rsidRPr="00563E27">
        <w:rPr>
          <w:szCs w:val="20"/>
        </w:rPr>
        <w:fldChar w:fldCharType="end"/>
      </w:r>
      <w:r w:rsidRPr="00563E27">
        <w:rPr>
          <w:b/>
          <w:i/>
          <w:sz w:val="20"/>
          <w:szCs w:val="20"/>
        </w:rPr>
        <w:t xml:space="preserve">: </w:t>
      </w:r>
      <w:r>
        <w:rPr>
          <w:b/>
          <w:i/>
          <w:sz w:val="20"/>
          <w:szCs w:val="20"/>
        </w:rPr>
        <w:t xml:space="preserve">A configurable time offset can be introduced </w:t>
      </w:r>
      <w:r w:rsidRPr="00522365">
        <w:rPr>
          <w:b/>
          <w:i/>
          <w:sz w:val="20"/>
          <w:szCs w:val="20"/>
        </w:rPr>
        <w:t xml:space="preserve">as the offset between the CG PUSCH conveying </w:t>
      </w:r>
      <w:r>
        <w:rPr>
          <w:b/>
          <w:i/>
          <w:sz w:val="20"/>
          <w:szCs w:val="20"/>
        </w:rPr>
        <w:t>a</w:t>
      </w:r>
      <w:r w:rsidRPr="00522365">
        <w:rPr>
          <w:b/>
          <w:i/>
          <w:sz w:val="20"/>
          <w:szCs w:val="20"/>
        </w:rPr>
        <w:t xml:space="preserve"> UTO-UCI and the start of the time duration</w:t>
      </w:r>
      <w:r>
        <w:rPr>
          <w:b/>
          <w:i/>
          <w:sz w:val="20"/>
          <w:szCs w:val="20"/>
        </w:rPr>
        <w:t xml:space="preserve"> corresponding to the UTO-UCI, to accommodate a minimum duration required for </w:t>
      </w:r>
      <w:proofErr w:type="spellStart"/>
      <w:r w:rsidRPr="002C2B46">
        <w:rPr>
          <w:b/>
          <w:i/>
          <w:sz w:val="20"/>
          <w:szCs w:val="20"/>
        </w:rPr>
        <w:t>gNB</w:t>
      </w:r>
      <w:proofErr w:type="spellEnd"/>
      <w:r w:rsidRPr="002C2B46">
        <w:rPr>
          <w:b/>
          <w:i/>
          <w:sz w:val="20"/>
          <w:szCs w:val="20"/>
        </w:rPr>
        <w:t xml:space="preserve"> processing</w:t>
      </w:r>
      <w:r>
        <w:rPr>
          <w:b/>
          <w:i/>
          <w:sz w:val="20"/>
          <w:szCs w:val="20"/>
        </w:rPr>
        <w:t>,</w:t>
      </w:r>
      <w:r w:rsidRPr="002C2B46">
        <w:rPr>
          <w:b/>
          <w:i/>
          <w:sz w:val="20"/>
          <w:szCs w:val="20"/>
        </w:rPr>
        <w:t xml:space="preserve"> e.g. decoding of the UCI, and recycling of unused time-frequency resources.</w:t>
      </w:r>
    </w:p>
    <w:p w14:paraId="164DD9AF" w14:textId="77777777" w:rsidR="00B370BF" w:rsidRDefault="00B370BF" w:rsidP="00B370BF">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Pr>
          <w:b/>
          <w:i/>
          <w:noProof/>
          <w:sz w:val="20"/>
          <w:szCs w:val="20"/>
        </w:rPr>
        <w:t>12</w:t>
      </w:r>
      <w:r w:rsidRPr="00B922B2">
        <w:rPr>
          <w:sz w:val="20"/>
          <w:szCs w:val="20"/>
        </w:rPr>
        <w:fldChar w:fldCharType="end"/>
      </w:r>
      <w:r w:rsidRPr="00B922B2">
        <w:rPr>
          <w:b/>
          <w:i/>
          <w:sz w:val="20"/>
          <w:szCs w:val="20"/>
        </w:rPr>
        <w:t xml:space="preserve">: </w:t>
      </w:r>
      <w:r>
        <w:rPr>
          <w:b/>
          <w:i/>
          <w:sz w:val="20"/>
          <w:szCs w:val="20"/>
        </w:rPr>
        <w:t xml:space="preserve">To </w:t>
      </w:r>
      <w:r w:rsidRPr="00536D4A">
        <w:rPr>
          <w:b/>
          <w:i/>
          <w:sz w:val="20"/>
          <w:szCs w:val="20"/>
        </w:rPr>
        <w:t>determin</w:t>
      </w:r>
      <w:r>
        <w:rPr>
          <w:b/>
          <w:i/>
          <w:sz w:val="20"/>
          <w:szCs w:val="20"/>
        </w:rPr>
        <w:t>e</w:t>
      </w:r>
      <w:r w:rsidRPr="00536D4A">
        <w:rPr>
          <w:b/>
          <w:i/>
          <w:sz w:val="20"/>
          <w:szCs w:val="20"/>
        </w:rPr>
        <w:t xml:space="preserve"> the information provided by a UTO-UCI</w:t>
      </w:r>
      <w:r>
        <w:rPr>
          <w:b/>
          <w:i/>
          <w:sz w:val="20"/>
          <w:szCs w:val="20"/>
        </w:rPr>
        <w:t xml:space="preserve">, support a unified solution for the </w:t>
      </w:r>
      <w:r w:rsidRPr="00536D4A">
        <w:rPr>
          <w:b/>
          <w:i/>
          <w:sz w:val="20"/>
          <w:szCs w:val="20"/>
        </w:rPr>
        <w:t>case of single CG configuration and the case of multiple CG configurations</w:t>
      </w:r>
      <w:r>
        <w:rPr>
          <w:b/>
          <w:i/>
          <w:sz w:val="20"/>
          <w:szCs w:val="20"/>
        </w:rPr>
        <w:t>.</w:t>
      </w:r>
    </w:p>
    <w:p w14:paraId="1FC793BB" w14:textId="77777777" w:rsidR="00B370BF" w:rsidRDefault="00B370BF" w:rsidP="00B370BF">
      <w:pPr>
        <w:pStyle w:val="bullet2"/>
        <w:numPr>
          <w:ilvl w:val="1"/>
          <w:numId w:val="0"/>
        </w:numPr>
        <w:spacing w:beforeLines="50" w:before="120"/>
        <w:jc w:val="both"/>
        <w:rPr>
          <w:b/>
          <w:i/>
          <w:sz w:val="20"/>
          <w:szCs w:val="20"/>
        </w:rPr>
      </w:pPr>
      <w:r w:rsidRPr="00EE4AF1">
        <w:rPr>
          <w:b/>
          <w:i/>
          <w:sz w:val="20"/>
          <w:szCs w:val="20"/>
        </w:rPr>
        <w:t xml:space="preserve">Proposal </w:t>
      </w:r>
      <w:r w:rsidRPr="00EE4AF1">
        <w:rPr>
          <w:sz w:val="20"/>
          <w:szCs w:val="20"/>
        </w:rPr>
        <w:fldChar w:fldCharType="begin"/>
      </w:r>
      <w:r w:rsidRPr="00EE4AF1">
        <w:rPr>
          <w:b/>
          <w:i/>
          <w:sz w:val="20"/>
          <w:szCs w:val="20"/>
        </w:rPr>
        <w:instrText xml:space="preserve"> SEQ Proposal \* ARABIC </w:instrText>
      </w:r>
      <w:r w:rsidRPr="00EE4AF1">
        <w:rPr>
          <w:b/>
          <w:i/>
          <w:sz w:val="20"/>
          <w:szCs w:val="20"/>
        </w:rPr>
        <w:fldChar w:fldCharType="separate"/>
      </w:r>
      <w:r>
        <w:rPr>
          <w:b/>
          <w:i/>
          <w:noProof/>
          <w:sz w:val="20"/>
          <w:szCs w:val="20"/>
        </w:rPr>
        <w:t>13</w:t>
      </w:r>
      <w:r w:rsidRPr="00EE4AF1">
        <w:rPr>
          <w:sz w:val="20"/>
          <w:szCs w:val="20"/>
        </w:rPr>
        <w:fldChar w:fldCharType="end"/>
      </w:r>
      <w:r w:rsidRPr="00EE4AF1">
        <w:rPr>
          <w:b/>
          <w:i/>
          <w:sz w:val="20"/>
          <w:szCs w:val="20"/>
        </w:rPr>
        <w:t xml:space="preserve">: </w:t>
      </w:r>
      <w:r>
        <w:rPr>
          <w:b/>
          <w:i/>
          <w:sz w:val="20"/>
          <w:szCs w:val="20"/>
        </w:rPr>
        <w:t xml:space="preserve">To organize the information provided by a UTO-UCI </w:t>
      </w:r>
      <w:r w:rsidRPr="0014596F">
        <w:rPr>
          <w:b/>
          <w:i/>
          <w:sz w:val="20"/>
          <w:szCs w:val="20"/>
        </w:rPr>
        <w:t>indicating unused CG PUSCH occasion(s) for N (N &gt;= 1) CG configurations</w:t>
      </w:r>
      <w:r>
        <w:rPr>
          <w:b/>
          <w:i/>
          <w:sz w:val="20"/>
          <w:szCs w:val="20"/>
        </w:rPr>
        <w:t xml:space="preserve">, </w:t>
      </w:r>
      <w:r w:rsidRPr="00177BBB">
        <w:rPr>
          <w:b/>
          <w:i/>
          <w:sz w:val="20"/>
          <w:szCs w:val="20"/>
        </w:rPr>
        <w:t xml:space="preserve">the following two options can be </w:t>
      </w:r>
      <w:r>
        <w:rPr>
          <w:b/>
          <w:i/>
          <w:sz w:val="20"/>
          <w:szCs w:val="20"/>
        </w:rPr>
        <w:t>considered:</w:t>
      </w:r>
    </w:p>
    <w:p w14:paraId="467B359D" w14:textId="77777777" w:rsidR="00B370BF" w:rsidRPr="00933F29" w:rsidRDefault="00B370BF" w:rsidP="00B370BF">
      <w:pPr>
        <w:pStyle w:val="af7"/>
        <w:widowControl/>
        <w:numPr>
          <w:ilvl w:val="0"/>
          <w:numId w:val="41"/>
        </w:numPr>
        <w:spacing w:afterLines="50" w:after="120"/>
        <w:ind w:leftChars="200" w:left="757" w:firstLineChars="0" w:hanging="357"/>
        <w:contextualSpacing/>
        <w:rPr>
          <w:rFonts w:ascii="Times New Roman" w:hAnsi="Times New Roman"/>
          <w:b/>
          <w:i/>
          <w:sz w:val="20"/>
          <w:szCs w:val="20"/>
          <w:lang w:eastAsia="x-none"/>
        </w:rPr>
      </w:pPr>
      <w:r w:rsidRPr="00933F29">
        <w:rPr>
          <w:rFonts w:ascii="Times New Roman" w:hAnsi="Times New Roman"/>
          <w:b/>
          <w:i/>
          <w:sz w:val="20"/>
          <w:szCs w:val="20"/>
          <w:lang w:eastAsia="x-none"/>
        </w:rPr>
        <w:t>Option 1: A separate sub-bitmap is provided for CG PUSCH occasions corresponding to each of N CG configurations, and the bitmap provided by the UTO-UCI includes N sub-bitmaps.</w:t>
      </w:r>
    </w:p>
    <w:p w14:paraId="7FC4A937" w14:textId="77777777" w:rsidR="00B370BF" w:rsidRPr="00933F29" w:rsidRDefault="00B370BF" w:rsidP="00B370BF">
      <w:pPr>
        <w:pStyle w:val="af7"/>
        <w:widowControl/>
        <w:numPr>
          <w:ilvl w:val="0"/>
          <w:numId w:val="41"/>
        </w:numPr>
        <w:spacing w:afterLines="50" w:after="120"/>
        <w:ind w:leftChars="200" w:left="757" w:firstLineChars="0" w:hanging="357"/>
        <w:contextualSpacing/>
        <w:rPr>
          <w:rFonts w:ascii="Times New Roman" w:hAnsi="Times New Roman"/>
          <w:b/>
          <w:i/>
          <w:sz w:val="20"/>
          <w:szCs w:val="20"/>
          <w:lang w:eastAsia="x-none"/>
        </w:rPr>
      </w:pPr>
      <w:r w:rsidRPr="00933F29">
        <w:rPr>
          <w:rFonts w:ascii="Times New Roman" w:hAnsi="Times New Roman"/>
          <w:b/>
          <w:i/>
          <w:sz w:val="20"/>
          <w:szCs w:val="20"/>
          <w:lang w:eastAsia="x-none"/>
        </w:rPr>
        <w:t>Option 2: A single bitmap is provided for CG PUSCH occasions corresponding to N CG configurations, and the single bitmap is provided directly by the UTO-UCI.</w:t>
      </w:r>
    </w:p>
    <w:p w14:paraId="28996251" w14:textId="77777777" w:rsidR="00B370BF" w:rsidRPr="00494546" w:rsidRDefault="00B370BF" w:rsidP="00B370BF">
      <w:pPr>
        <w:pStyle w:val="bullet2"/>
        <w:numPr>
          <w:ilvl w:val="1"/>
          <w:numId w:val="0"/>
        </w:numPr>
        <w:spacing w:beforeLines="50" w:before="120" w:afterLines="50" w:after="120"/>
        <w:jc w:val="both"/>
        <w:rPr>
          <w:rFonts w:ascii="Times New Roman" w:hAnsi="Times New Roman"/>
          <w:kern w:val="0"/>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Pr>
          <w:b/>
          <w:i/>
          <w:noProof/>
          <w:sz w:val="20"/>
          <w:szCs w:val="20"/>
        </w:rPr>
        <w:t>14</w:t>
      </w:r>
      <w:r w:rsidRPr="00B922B2">
        <w:rPr>
          <w:sz w:val="20"/>
          <w:szCs w:val="20"/>
        </w:rPr>
        <w:fldChar w:fldCharType="end"/>
      </w:r>
      <w:r w:rsidRPr="00B922B2">
        <w:rPr>
          <w:b/>
          <w:i/>
          <w:sz w:val="20"/>
          <w:szCs w:val="20"/>
        </w:rPr>
        <w:t xml:space="preserve">: </w:t>
      </w:r>
      <w:r>
        <w:rPr>
          <w:b/>
          <w:i/>
          <w:sz w:val="20"/>
          <w:szCs w:val="20"/>
        </w:rPr>
        <w:t xml:space="preserve">It is </w:t>
      </w:r>
      <w:r w:rsidRPr="00352FE7">
        <w:rPr>
          <w:b/>
          <w:i/>
          <w:sz w:val="20"/>
          <w:szCs w:val="20"/>
        </w:rPr>
        <w:t>configurable whether or not a CG configuration supports resource recycling</w:t>
      </w:r>
      <w:r>
        <w:rPr>
          <w:b/>
          <w:i/>
          <w:sz w:val="20"/>
          <w:szCs w:val="20"/>
        </w:rPr>
        <w:t xml:space="preserve">, and </w:t>
      </w:r>
      <w:r w:rsidRPr="00352FE7">
        <w:rPr>
          <w:b/>
          <w:i/>
          <w:sz w:val="20"/>
          <w:szCs w:val="20"/>
        </w:rPr>
        <w:t xml:space="preserve">whether or not CG PUSCHs corresponding to a CG configuration </w:t>
      </w:r>
      <w:r>
        <w:rPr>
          <w:b/>
          <w:i/>
          <w:sz w:val="20"/>
          <w:szCs w:val="20"/>
        </w:rPr>
        <w:t>include</w:t>
      </w:r>
      <w:r w:rsidRPr="00352FE7">
        <w:rPr>
          <w:b/>
          <w:i/>
          <w:sz w:val="20"/>
          <w:szCs w:val="20"/>
        </w:rPr>
        <w:t xml:space="preserve"> UTO-UCI</w:t>
      </w:r>
      <w:r>
        <w:rPr>
          <w:b/>
          <w:i/>
          <w:sz w:val="20"/>
          <w:szCs w:val="20"/>
        </w:rPr>
        <w:t>, respectively.</w:t>
      </w:r>
    </w:p>
    <w:p w14:paraId="1155189A" w14:textId="77777777" w:rsidR="00B370BF" w:rsidRPr="00933F29" w:rsidRDefault="00B370BF" w:rsidP="00B370BF">
      <w:pPr>
        <w:pStyle w:val="bullet2"/>
        <w:numPr>
          <w:ilvl w:val="1"/>
          <w:numId w:val="0"/>
        </w:numPr>
        <w:spacing w:beforeLines="50" w:before="120" w:afterLines="50" w:after="120"/>
        <w:jc w:val="both"/>
        <w:rPr>
          <w:rFonts w:ascii="Times New Roman" w:hAnsi="Times New Roman"/>
          <w:kern w:val="0"/>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Pr>
          <w:b/>
          <w:i/>
          <w:noProof/>
          <w:sz w:val="20"/>
          <w:szCs w:val="20"/>
        </w:rPr>
        <w:t>15</w:t>
      </w:r>
      <w:r w:rsidRPr="00B922B2">
        <w:rPr>
          <w:sz w:val="20"/>
          <w:szCs w:val="20"/>
        </w:rPr>
        <w:fldChar w:fldCharType="end"/>
      </w:r>
      <w:r w:rsidRPr="00B922B2">
        <w:rPr>
          <w:b/>
          <w:i/>
          <w:sz w:val="20"/>
          <w:szCs w:val="20"/>
        </w:rPr>
        <w:t xml:space="preserve">: </w:t>
      </w:r>
      <w:r>
        <w:rPr>
          <w:b/>
          <w:i/>
          <w:sz w:val="20"/>
          <w:szCs w:val="20"/>
        </w:rPr>
        <w:t>W</w:t>
      </w:r>
      <w:r w:rsidRPr="009B10D0">
        <w:rPr>
          <w:b/>
          <w:i/>
          <w:sz w:val="20"/>
          <w:szCs w:val="20"/>
        </w:rPr>
        <w:t xml:space="preserve">hen it is configured that CG PUSCHs corresponding to a CG configuration include UTO-UCI, it </w:t>
      </w:r>
      <w:r>
        <w:rPr>
          <w:b/>
          <w:i/>
          <w:sz w:val="20"/>
          <w:szCs w:val="20"/>
        </w:rPr>
        <w:t>is</w:t>
      </w:r>
      <w:r w:rsidRPr="009B10D0">
        <w:rPr>
          <w:b/>
          <w:i/>
          <w:sz w:val="20"/>
          <w:szCs w:val="20"/>
        </w:rPr>
        <w:t xml:space="preserve"> configurable for which CG configuration(s) the UTO-UCI indicates unused CG PUSCH occasion(s)</w:t>
      </w:r>
      <w:r>
        <w:rPr>
          <w:b/>
          <w:i/>
          <w:sz w:val="20"/>
          <w:szCs w:val="20"/>
        </w:rPr>
        <w:t>.</w:t>
      </w:r>
    </w:p>
    <w:p w14:paraId="20FB136B" w14:textId="77777777" w:rsidR="00B370BF" w:rsidRDefault="00B370BF" w:rsidP="00B370BF">
      <w:pPr>
        <w:pStyle w:val="bullet2"/>
        <w:numPr>
          <w:ilvl w:val="1"/>
          <w:numId w:val="0"/>
        </w:numPr>
        <w:spacing w:beforeLines="50" w:before="120" w:afterLines="50" w:after="120"/>
        <w:jc w:val="both"/>
        <w:rPr>
          <w:b/>
          <w:i/>
          <w:sz w:val="20"/>
          <w:szCs w:val="20"/>
        </w:rPr>
      </w:pPr>
      <w:r w:rsidRPr="00563E27">
        <w:rPr>
          <w:b/>
          <w:i/>
          <w:sz w:val="20"/>
          <w:szCs w:val="20"/>
        </w:rPr>
        <w:t xml:space="preserve">Proposal </w:t>
      </w:r>
      <w:r w:rsidRPr="00563E27">
        <w:rPr>
          <w:sz w:val="20"/>
          <w:szCs w:val="20"/>
        </w:rPr>
        <w:fldChar w:fldCharType="begin"/>
      </w:r>
      <w:r w:rsidRPr="00563E27">
        <w:rPr>
          <w:b/>
          <w:i/>
          <w:sz w:val="20"/>
          <w:szCs w:val="20"/>
        </w:rPr>
        <w:instrText xml:space="preserve"> SEQ Proposal \* ARABIC </w:instrText>
      </w:r>
      <w:r w:rsidRPr="00563E27">
        <w:rPr>
          <w:b/>
          <w:i/>
          <w:sz w:val="20"/>
          <w:szCs w:val="20"/>
        </w:rPr>
        <w:fldChar w:fldCharType="separate"/>
      </w:r>
      <w:r>
        <w:rPr>
          <w:b/>
          <w:i/>
          <w:noProof/>
          <w:sz w:val="20"/>
          <w:szCs w:val="20"/>
        </w:rPr>
        <w:t>16</w:t>
      </w:r>
      <w:r w:rsidRPr="00563E27">
        <w:rPr>
          <w:sz w:val="20"/>
          <w:szCs w:val="20"/>
        </w:rPr>
        <w:fldChar w:fldCharType="end"/>
      </w:r>
      <w:r w:rsidRPr="00563E27">
        <w:rPr>
          <w:b/>
          <w:i/>
          <w:sz w:val="20"/>
          <w:szCs w:val="20"/>
        </w:rPr>
        <w:t xml:space="preserve">: </w:t>
      </w:r>
      <w:r>
        <w:rPr>
          <w:b/>
          <w:i/>
          <w:sz w:val="20"/>
          <w:szCs w:val="20"/>
        </w:rPr>
        <w:t>W</w:t>
      </w:r>
      <w:r w:rsidRPr="00624E92">
        <w:rPr>
          <w:b/>
          <w:i/>
          <w:sz w:val="20"/>
          <w:szCs w:val="20"/>
        </w:rPr>
        <w:t>hen UTO-UCI and HARQ-ACK are jointly encoded</w:t>
      </w:r>
      <w:r>
        <w:rPr>
          <w:b/>
          <w:i/>
          <w:sz w:val="20"/>
          <w:szCs w:val="20"/>
        </w:rPr>
        <w:t xml:space="preserve">, </w:t>
      </w:r>
      <w:r w:rsidRPr="00624E92">
        <w:rPr>
          <w:b/>
          <w:i/>
          <w:sz w:val="20"/>
          <w:szCs w:val="20"/>
        </w:rPr>
        <w:t>HARQ-ACK bit sequence is concatenated after UTO-UCI bit sequence</w:t>
      </w:r>
      <w:r>
        <w:rPr>
          <w:b/>
          <w:i/>
          <w:sz w:val="20"/>
          <w:szCs w:val="20"/>
        </w:rPr>
        <w:t xml:space="preserve">, by reusing </w:t>
      </w:r>
      <w:r w:rsidRPr="00624E92">
        <w:rPr>
          <w:b/>
          <w:i/>
          <w:sz w:val="20"/>
          <w:szCs w:val="20"/>
        </w:rPr>
        <w:t>the same mechanism adopted for CG-UCI</w:t>
      </w:r>
      <w:r w:rsidRPr="003C617D">
        <w:rPr>
          <w:b/>
          <w:i/>
          <w:sz w:val="20"/>
          <w:szCs w:val="20"/>
        </w:rPr>
        <w:t>.</w:t>
      </w:r>
    </w:p>
    <w:p w14:paraId="2DA1958F" w14:textId="77777777" w:rsidR="00B370BF" w:rsidRPr="00933F29" w:rsidRDefault="00B370BF" w:rsidP="00B370BF">
      <w:pPr>
        <w:pStyle w:val="bullet2"/>
        <w:numPr>
          <w:ilvl w:val="1"/>
          <w:numId w:val="0"/>
        </w:numPr>
        <w:spacing w:beforeLines="50" w:before="120" w:afterLines="50" w:after="120"/>
        <w:jc w:val="both"/>
        <w:rPr>
          <w:b/>
          <w:i/>
          <w:sz w:val="20"/>
          <w:szCs w:val="20"/>
        </w:rPr>
      </w:pPr>
      <w:r w:rsidRPr="00563E27">
        <w:rPr>
          <w:b/>
          <w:i/>
          <w:sz w:val="20"/>
          <w:szCs w:val="20"/>
        </w:rPr>
        <w:t xml:space="preserve">Proposal </w:t>
      </w:r>
      <w:r w:rsidRPr="00563E27">
        <w:rPr>
          <w:sz w:val="20"/>
          <w:szCs w:val="20"/>
        </w:rPr>
        <w:fldChar w:fldCharType="begin"/>
      </w:r>
      <w:r w:rsidRPr="00563E27">
        <w:rPr>
          <w:b/>
          <w:i/>
          <w:sz w:val="20"/>
          <w:szCs w:val="20"/>
        </w:rPr>
        <w:instrText xml:space="preserve"> SEQ Proposal \* ARABIC </w:instrText>
      </w:r>
      <w:r w:rsidRPr="00563E27">
        <w:rPr>
          <w:b/>
          <w:i/>
          <w:sz w:val="20"/>
          <w:szCs w:val="20"/>
        </w:rPr>
        <w:fldChar w:fldCharType="separate"/>
      </w:r>
      <w:r>
        <w:rPr>
          <w:b/>
          <w:i/>
          <w:noProof/>
          <w:sz w:val="20"/>
          <w:szCs w:val="20"/>
        </w:rPr>
        <w:t>17</w:t>
      </w:r>
      <w:r w:rsidRPr="00563E27">
        <w:rPr>
          <w:sz w:val="20"/>
          <w:szCs w:val="20"/>
        </w:rPr>
        <w:fldChar w:fldCharType="end"/>
      </w:r>
      <w:r w:rsidRPr="00563E27">
        <w:rPr>
          <w:b/>
          <w:i/>
          <w:sz w:val="20"/>
          <w:szCs w:val="20"/>
        </w:rPr>
        <w:t xml:space="preserve">: </w:t>
      </w:r>
      <w:r>
        <w:rPr>
          <w:b/>
          <w:i/>
          <w:sz w:val="20"/>
          <w:szCs w:val="20"/>
        </w:rPr>
        <w:t>W</w:t>
      </w:r>
      <w:r w:rsidRPr="00624E92">
        <w:rPr>
          <w:b/>
          <w:i/>
          <w:sz w:val="20"/>
          <w:szCs w:val="20"/>
        </w:rPr>
        <w:t xml:space="preserve">hen </w:t>
      </w:r>
      <w:r>
        <w:rPr>
          <w:b/>
          <w:i/>
          <w:sz w:val="20"/>
          <w:szCs w:val="20"/>
        </w:rPr>
        <w:t xml:space="preserve">joint encoding of </w:t>
      </w:r>
      <w:r w:rsidRPr="00624E92">
        <w:rPr>
          <w:b/>
          <w:i/>
          <w:sz w:val="20"/>
          <w:szCs w:val="20"/>
        </w:rPr>
        <w:t xml:space="preserve">UTO-UCI and HARQ-ACK </w:t>
      </w:r>
      <w:r>
        <w:rPr>
          <w:b/>
          <w:i/>
          <w:sz w:val="20"/>
          <w:szCs w:val="20"/>
        </w:rPr>
        <w:t xml:space="preserve">is not configured, </w:t>
      </w:r>
      <w:r w:rsidRPr="008775BA">
        <w:rPr>
          <w:b/>
          <w:i/>
          <w:sz w:val="20"/>
          <w:szCs w:val="20"/>
        </w:rPr>
        <w:t>the UE does not transmit the CG PUSCH</w:t>
      </w:r>
      <w:r>
        <w:rPr>
          <w:b/>
          <w:i/>
          <w:sz w:val="20"/>
          <w:szCs w:val="20"/>
        </w:rPr>
        <w:t xml:space="preserve"> including the UTO-UCI</w:t>
      </w:r>
      <w:r w:rsidRPr="008775BA">
        <w:rPr>
          <w:b/>
          <w:i/>
          <w:sz w:val="20"/>
          <w:szCs w:val="20"/>
        </w:rPr>
        <w:t xml:space="preserve"> and multiplexes the HARQ-ACK in a PUCCH transmission or in another PUSCH transmission</w:t>
      </w:r>
      <w:r w:rsidRPr="003C617D">
        <w:rPr>
          <w:b/>
          <w:i/>
          <w:sz w:val="20"/>
          <w:szCs w:val="20"/>
        </w:rPr>
        <w:t>.</w:t>
      </w: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References</w:t>
      </w:r>
    </w:p>
    <w:bookmarkEnd w:id="3"/>
    <w:bookmarkEnd w:id="4"/>
    <w:p w14:paraId="304EB5EA" w14:textId="53DE9590" w:rsidR="00CA1C95" w:rsidRDefault="00B36CC3" w:rsidP="00CE690E">
      <w:pPr>
        <w:pStyle w:val="af7"/>
        <w:numPr>
          <w:ilvl w:val="0"/>
          <w:numId w:val="6"/>
        </w:numPr>
        <w:spacing w:after="120"/>
        <w:ind w:firstLineChars="0"/>
        <w:rPr>
          <w:rFonts w:ascii="Times New Roman" w:hAnsi="Times New Roman"/>
          <w:sz w:val="20"/>
          <w:szCs w:val="20"/>
        </w:rPr>
      </w:pPr>
      <w:r w:rsidRPr="009B646A">
        <w:rPr>
          <w:rFonts w:ascii="Times New Roman" w:hAnsi="Times New Roman"/>
          <w:sz w:val="20"/>
          <w:szCs w:val="20"/>
        </w:rPr>
        <w:t>RP-</w:t>
      </w:r>
      <w:r w:rsidR="001435D3" w:rsidRPr="009B646A">
        <w:rPr>
          <w:rFonts w:ascii="Times New Roman" w:hAnsi="Times New Roman"/>
          <w:sz w:val="20"/>
          <w:szCs w:val="20"/>
        </w:rPr>
        <w:t>2</w:t>
      </w:r>
      <w:r w:rsidR="001435D3">
        <w:rPr>
          <w:rFonts w:ascii="Times New Roman" w:hAnsi="Times New Roman"/>
          <w:sz w:val="20"/>
          <w:szCs w:val="20"/>
        </w:rPr>
        <w:t>23502</w:t>
      </w:r>
      <w:r w:rsidRPr="009B646A">
        <w:rPr>
          <w:rFonts w:ascii="Times New Roman" w:hAnsi="Times New Roman" w:hint="eastAsia"/>
          <w:sz w:val="20"/>
          <w:szCs w:val="20"/>
        </w:rPr>
        <w:t>,</w:t>
      </w:r>
      <w:r w:rsidRPr="009B646A">
        <w:rPr>
          <w:rFonts w:ascii="Times New Roman" w:hAnsi="Times New Roman"/>
          <w:sz w:val="20"/>
          <w:szCs w:val="20"/>
        </w:rPr>
        <w:t xml:space="preserve"> </w:t>
      </w:r>
      <w:r w:rsidR="00787B0D" w:rsidRPr="00787B0D">
        <w:rPr>
          <w:rFonts w:ascii="Times New Roman" w:hAnsi="Times New Roman"/>
          <w:sz w:val="20"/>
          <w:szCs w:val="20"/>
        </w:rPr>
        <w:t>New WID on XR Enhancements for NR</w:t>
      </w:r>
      <w:r w:rsidRPr="009B646A">
        <w:rPr>
          <w:rFonts w:ascii="Times New Roman" w:hAnsi="Times New Roman"/>
          <w:sz w:val="20"/>
          <w:szCs w:val="20"/>
        </w:rPr>
        <w:t>, RAN #9</w:t>
      </w:r>
      <w:r w:rsidR="00787B0D">
        <w:rPr>
          <w:rFonts w:ascii="Times New Roman" w:hAnsi="Times New Roman"/>
          <w:sz w:val="20"/>
          <w:szCs w:val="20"/>
        </w:rPr>
        <w:t>8-</w:t>
      </w:r>
      <w:r w:rsidRPr="009B646A">
        <w:rPr>
          <w:rFonts w:ascii="Times New Roman" w:hAnsi="Times New Roman"/>
          <w:sz w:val="20"/>
          <w:szCs w:val="20"/>
        </w:rPr>
        <w:t xml:space="preserve">e, Dec. </w:t>
      </w:r>
      <w:r w:rsidR="00787B0D">
        <w:rPr>
          <w:rFonts w:ascii="Times New Roman" w:hAnsi="Times New Roman"/>
          <w:sz w:val="20"/>
          <w:szCs w:val="20"/>
        </w:rPr>
        <w:t>12</w:t>
      </w:r>
      <w:r w:rsidR="00787B0D" w:rsidRPr="009B646A">
        <w:rPr>
          <w:rFonts w:ascii="Times New Roman" w:hAnsi="Times New Roman"/>
          <w:sz w:val="20"/>
          <w:szCs w:val="20"/>
        </w:rPr>
        <w:t xml:space="preserve"> </w:t>
      </w:r>
      <w:r w:rsidRPr="009B646A">
        <w:rPr>
          <w:rFonts w:ascii="Times New Roman" w:hAnsi="Times New Roman"/>
          <w:sz w:val="20"/>
          <w:szCs w:val="20"/>
        </w:rPr>
        <w:t xml:space="preserve">- </w:t>
      </w:r>
      <w:r w:rsidR="00787B0D" w:rsidRPr="009B646A">
        <w:rPr>
          <w:rFonts w:ascii="Times New Roman" w:hAnsi="Times New Roman"/>
          <w:sz w:val="20"/>
          <w:szCs w:val="20"/>
        </w:rPr>
        <w:t>1</w:t>
      </w:r>
      <w:r w:rsidR="00787B0D">
        <w:rPr>
          <w:rFonts w:ascii="Times New Roman" w:hAnsi="Times New Roman"/>
          <w:sz w:val="20"/>
          <w:szCs w:val="20"/>
        </w:rPr>
        <w:t>6</w:t>
      </w:r>
      <w:r w:rsidRPr="009B646A">
        <w:rPr>
          <w:rFonts w:ascii="Times New Roman" w:hAnsi="Times New Roman"/>
          <w:sz w:val="20"/>
          <w:szCs w:val="20"/>
        </w:rPr>
        <w:t xml:space="preserve">, </w:t>
      </w:r>
      <w:r w:rsidR="00787B0D" w:rsidRPr="009B646A">
        <w:rPr>
          <w:rFonts w:ascii="Times New Roman" w:hAnsi="Times New Roman"/>
          <w:sz w:val="20"/>
          <w:szCs w:val="20"/>
        </w:rPr>
        <w:t>202</w:t>
      </w:r>
      <w:r w:rsidR="00787B0D">
        <w:rPr>
          <w:rFonts w:ascii="Times New Roman" w:hAnsi="Times New Roman"/>
          <w:sz w:val="20"/>
          <w:szCs w:val="20"/>
        </w:rPr>
        <w:t>2</w:t>
      </w:r>
      <w:r w:rsidR="003C09C5">
        <w:rPr>
          <w:rFonts w:ascii="Times New Roman" w:hAnsi="Times New Roman"/>
          <w:sz w:val="20"/>
          <w:szCs w:val="20"/>
        </w:rPr>
        <w:t>.</w:t>
      </w:r>
    </w:p>
    <w:p w14:paraId="6F334B3B" w14:textId="7A7CC059" w:rsidR="000202AD" w:rsidRPr="003903B9" w:rsidRDefault="000202AD" w:rsidP="00AF09C5">
      <w:pPr>
        <w:pStyle w:val="af7"/>
        <w:numPr>
          <w:ilvl w:val="0"/>
          <w:numId w:val="6"/>
        </w:numPr>
        <w:spacing w:after="120"/>
        <w:ind w:firstLineChars="0"/>
        <w:rPr>
          <w:rFonts w:ascii="Times New Roman" w:hAnsi="Times New Roman"/>
          <w:sz w:val="20"/>
        </w:rPr>
      </w:pPr>
      <w:bookmarkStart w:id="17" w:name="_Ref71219656"/>
      <w:r w:rsidRPr="00455472">
        <w:rPr>
          <w:rFonts w:ascii="Times New Roman" w:hAnsi="Times New Roman"/>
          <w:sz w:val="20"/>
          <w:szCs w:val="20"/>
        </w:rPr>
        <w:t>RAN</w:t>
      </w:r>
      <w:r w:rsidR="00C07047" w:rsidRPr="00A47F6F">
        <w:rPr>
          <w:rFonts w:ascii="Times New Roman" w:hAnsi="Times New Roman"/>
          <w:sz w:val="20"/>
          <w:szCs w:val="20"/>
        </w:rPr>
        <w:t>1</w:t>
      </w:r>
      <w:r w:rsidRPr="003903B9">
        <w:rPr>
          <w:rFonts w:ascii="Times New Roman" w:hAnsi="Times New Roman"/>
          <w:sz w:val="20"/>
        </w:rPr>
        <w:t xml:space="preserve"> Chair’s Notes</w:t>
      </w:r>
      <w:bookmarkEnd w:id="17"/>
      <w:r w:rsidR="00C07047">
        <w:rPr>
          <w:rFonts w:ascii="Times New Roman" w:hAnsi="Times New Roman"/>
          <w:sz w:val="20"/>
        </w:rPr>
        <w:t xml:space="preserve"> for RAN1#</w:t>
      </w:r>
      <w:r w:rsidR="00C07047">
        <w:rPr>
          <w:rFonts w:ascii="Times New Roman" w:hAnsi="Times New Roman"/>
          <w:sz w:val="20"/>
        </w:rPr>
        <w:t>112 meeting, Feb. 27</w:t>
      </w:r>
      <w:r w:rsidR="00C07047" w:rsidRPr="009B646A">
        <w:rPr>
          <w:rFonts w:ascii="Times New Roman" w:hAnsi="Times New Roman"/>
          <w:sz w:val="20"/>
          <w:szCs w:val="20"/>
        </w:rPr>
        <w:t xml:space="preserve"> - </w:t>
      </w:r>
      <w:r w:rsidR="00C07047">
        <w:rPr>
          <w:rFonts w:ascii="Times New Roman" w:hAnsi="Times New Roman"/>
          <w:sz w:val="20"/>
        </w:rPr>
        <w:t>Mar. 3, 2023.</w:t>
      </w:r>
    </w:p>
    <w:p w14:paraId="1D1CA6AF" w14:textId="0354A7A7" w:rsidR="000202AD" w:rsidRPr="00AF09C5" w:rsidRDefault="000202AD">
      <w:pPr>
        <w:pStyle w:val="af7"/>
        <w:numPr>
          <w:ilvl w:val="0"/>
          <w:numId w:val="6"/>
        </w:numPr>
        <w:spacing w:after="120"/>
        <w:ind w:firstLineChars="0"/>
        <w:rPr>
          <w:rFonts w:ascii="Times New Roman" w:hAnsi="Times New Roman"/>
          <w:sz w:val="20"/>
        </w:rPr>
      </w:pPr>
      <w:bookmarkStart w:id="18" w:name="_Ref71219675"/>
      <w:r w:rsidRPr="00D0071C">
        <w:rPr>
          <w:rFonts w:ascii="Times New Roman" w:hAnsi="Times New Roman"/>
          <w:sz w:val="20"/>
        </w:rPr>
        <w:t>RAN</w:t>
      </w:r>
      <w:r w:rsidR="00C07047">
        <w:rPr>
          <w:rFonts w:ascii="Times New Roman" w:hAnsi="Times New Roman"/>
          <w:sz w:val="20"/>
        </w:rPr>
        <w:t>1</w:t>
      </w:r>
      <w:r w:rsidRPr="00D0071C">
        <w:rPr>
          <w:rFonts w:ascii="Times New Roman" w:hAnsi="Times New Roman"/>
          <w:sz w:val="20"/>
        </w:rPr>
        <w:t xml:space="preserve"> Chair’s Notes</w:t>
      </w:r>
      <w:bookmarkEnd w:id="18"/>
      <w:r w:rsidR="00C07047">
        <w:rPr>
          <w:rFonts w:ascii="Times New Roman" w:hAnsi="Times New Roman"/>
          <w:sz w:val="20"/>
        </w:rPr>
        <w:t xml:space="preserve"> for RAN1#112bis-e meeting, Apr. </w:t>
      </w:r>
      <w:r w:rsidR="00C07047">
        <w:rPr>
          <w:rFonts w:ascii="Times New Roman" w:hAnsi="Times New Roman"/>
          <w:sz w:val="20"/>
        </w:rPr>
        <w:t>1</w:t>
      </w:r>
      <w:r w:rsidR="00C07047">
        <w:rPr>
          <w:rFonts w:ascii="Times New Roman" w:hAnsi="Times New Roman"/>
          <w:sz w:val="20"/>
        </w:rPr>
        <w:t>7</w:t>
      </w:r>
      <w:r w:rsidR="00C07047" w:rsidRPr="009B646A">
        <w:rPr>
          <w:rFonts w:ascii="Times New Roman" w:hAnsi="Times New Roman"/>
          <w:sz w:val="20"/>
          <w:szCs w:val="20"/>
        </w:rPr>
        <w:t xml:space="preserve"> -</w:t>
      </w:r>
      <w:r w:rsidR="00C07047">
        <w:rPr>
          <w:rFonts w:ascii="Times New Roman" w:hAnsi="Times New Roman"/>
          <w:sz w:val="20"/>
          <w:szCs w:val="20"/>
        </w:rPr>
        <w:t xml:space="preserve"> 26</w:t>
      </w:r>
      <w:r w:rsidR="00C07047">
        <w:rPr>
          <w:rFonts w:ascii="Times New Roman" w:hAnsi="Times New Roman"/>
          <w:sz w:val="20"/>
        </w:rPr>
        <w:t>, 2023.</w:t>
      </w:r>
    </w:p>
    <w:sectPr w:rsidR="000202AD" w:rsidRPr="00AF09C5" w:rsidSect="009945E9">
      <w:headerReference w:type="default" r:id="rId19"/>
      <w:type w:val="continuous"/>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371B0" w16cex:dateUtc="2022-11-07T03:59:00Z"/>
  <w16cex:commentExtensible w16cex:durableId="2713E071" w16cex:dateUtc="2022-11-07T11:52:00Z"/>
  <w16cex:commentExtensible w16cex:durableId="270E6CE9" w16cex:dateUtc="2022-11-03T08: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D6831" w14:textId="77777777" w:rsidR="0025498A" w:rsidRDefault="0025498A">
      <w:r>
        <w:separator/>
      </w:r>
    </w:p>
  </w:endnote>
  <w:endnote w:type="continuationSeparator" w:id="0">
    <w:p w14:paraId="15FB8FA6" w14:textId="77777777" w:rsidR="0025498A" w:rsidRDefault="0025498A">
      <w:r>
        <w:continuationSeparator/>
      </w:r>
    </w:p>
  </w:endnote>
  <w:endnote w:type="continuationNotice" w:id="1">
    <w:p w14:paraId="38C1EC6E" w14:textId="77777777" w:rsidR="0025498A" w:rsidRDefault="002549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omic Sans MS">
    <w:panose1 w:val="030F0702030302020204"/>
    <w:charset w:val="00"/>
    <w:family w:val="script"/>
    <w:pitch w:val="variable"/>
    <w:sig w:usb0="00000287" w:usb1="00000013" w:usb2="00000000" w:usb3="00000000" w:csb0="0000009F" w:csb1="00000000"/>
  </w:font>
  <w:font w:name="ZapfDingbat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ABFFC" w14:textId="77777777" w:rsidR="0025498A" w:rsidRDefault="0025498A">
      <w:r>
        <w:separator/>
      </w:r>
    </w:p>
  </w:footnote>
  <w:footnote w:type="continuationSeparator" w:id="0">
    <w:p w14:paraId="3B9C6C7F" w14:textId="77777777" w:rsidR="0025498A" w:rsidRDefault="0025498A">
      <w:r>
        <w:continuationSeparator/>
      </w:r>
    </w:p>
  </w:footnote>
  <w:footnote w:type="continuationNotice" w:id="1">
    <w:p w14:paraId="0C724BC0" w14:textId="77777777" w:rsidR="0025498A" w:rsidRDefault="002549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25498A" w:rsidRDefault="0025498A"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F0FD6"/>
    <w:multiLevelType w:val="hybridMultilevel"/>
    <w:tmpl w:val="63D2FC8A"/>
    <w:lvl w:ilvl="0" w:tplc="04090001">
      <w:start w:val="1"/>
      <w:numFmt w:val="bullet"/>
      <w:lvlText w:val=""/>
      <w:lvlJc w:val="left"/>
      <w:pPr>
        <w:ind w:left="3538" w:hanging="420"/>
      </w:pPr>
      <w:rPr>
        <w:rFonts w:ascii="Symbol" w:hAnsi="Symbol" w:hint="default"/>
      </w:rPr>
    </w:lvl>
    <w:lvl w:ilvl="1" w:tplc="04090003" w:tentative="1">
      <w:start w:val="1"/>
      <w:numFmt w:val="bullet"/>
      <w:lvlText w:val=""/>
      <w:lvlJc w:val="left"/>
      <w:pPr>
        <w:ind w:left="3958" w:hanging="420"/>
      </w:pPr>
      <w:rPr>
        <w:rFonts w:ascii="Wingdings" w:hAnsi="Wingdings" w:hint="default"/>
      </w:rPr>
    </w:lvl>
    <w:lvl w:ilvl="2" w:tplc="04090005" w:tentative="1">
      <w:start w:val="1"/>
      <w:numFmt w:val="bullet"/>
      <w:lvlText w:val=""/>
      <w:lvlJc w:val="left"/>
      <w:pPr>
        <w:ind w:left="4378" w:hanging="420"/>
      </w:pPr>
      <w:rPr>
        <w:rFonts w:ascii="Wingdings" w:hAnsi="Wingdings" w:hint="default"/>
      </w:rPr>
    </w:lvl>
    <w:lvl w:ilvl="3" w:tplc="04090001" w:tentative="1">
      <w:start w:val="1"/>
      <w:numFmt w:val="bullet"/>
      <w:lvlText w:val=""/>
      <w:lvlJc w:val="left"/>
      <w:pPr>
        <w:ind w:left="4798" w:hanging="420"/>
      </w:pPr>
      <w:rPr>
        <w:rFonts w:ascii="Wingdings" w:hAnsi="Wingdings" w:hint="default"/>
      </w:rPr>
    </w:lvl>
    <w:lvl w:ilvl="4" w:tplc="04090003" w:tentative="1">
      <w:start w:val="1"/>
      <w:numFmt w:val="bullet"/>
      <w:lvlText w:val=""/>
      <w:lvlJc w:val="left"/>
      <w:pPr>
        <w:ind w:left="5218" w:hanging="420"/>
      </w:pPr>
      <w:rPr>
        <w:rFonts w:ascii="Wingdings" w:hAnsi="Wingdings" w:hint="default"/>
      </w:rPr>
    </w:lvl>
    <w:lvl w:ilvl="5" w:tplc="04090005" w:tentative="1">
      <w:start w:val="1"/>
      <w:numFmt w:val="bullet"/>
      <w:lvlText w:val=""/>
      <w:lvlJc w:val="left"/>
      <w:pPr>
        <w:ind w:left="5638" w:hanging="420"/>
      </w:pPr>
      <w:rPr>
        <w:rFonts w:ascii="Wingdings" w:hAnsi="Wingdings" w:hint="default"/>
      </w:rPr>
    </w:lvl>
    <w:lvl w:ilvl="6" w:tplc="04090001" w:tentative="1">
      <w:start w:val="1"/>
      <w:numFmt w:val="bullet"/>
      <w:lvlText w:val=""/>
      <w:lvlJc w:val="left"/>
      <w:pPr>
        <w:ind w:left="6058" w:hanging="420"/>
      </w:pPr>
      <w:rPr>
        <w:rFonts w:ascii="Wingdings" w:hAnsi="Wingdings" w:hint="default"/>
      </w:rPr>
    </w:lvl>
    <w:lvl w:ilvl="7" w:tplc="04090003" w:tentative="1">
      <w:start w:val="1"/>
      <w:numFmt w:val="bullet"/>
      <w:lvlText w:val=""/>
      <w:lvlJc w:val="left"/>
      <w:pPr>
        <w:ind w:left="6478" w:hanging="420"/>
      </w:pPr>
      <w:rPr>
        <w:rFonts w:ascii="Wingdings" w:hAnsi="Wingdings" w:hint="default"/>
      </w:rPr>
    </w:lvl>
    <w:lvl w:ilvl="8" w:tplc="04090005" w:tentative="1">
      <w:start w:val="1"/>
      <w:numFmt w:val="bullet"/>
      <w:lvlText w:val=""/>
      <w:lvlJc w:val="left"/>
      <w:pPr>
        <w:ind w:left="6898" w:hanging="420"/>
      </w:pPr>
      <w:rPr>
        <w:rFonts w:ascii="Wingdings" w:hAnsi="Wingdings" w:hint="default"/>
      </w:rPr>
    </w:lvl>
  </w:abstractNum>
  <w:abstractNum w:abstractNumId="2"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80C6A38"/>
    <w:multiLevelType w:val="hybridMultilevel"/>
    <w:tmpl w:val="34DC602E"/>
    <w:lvl w:ilvl="0" w:tplc="C6648180">
      <w:start w:val="75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Symbol" w:hAnsi="Symbol" w:hint="default"/>
      </w:rPr>
    </w:lvl>
    <w:lvl w:ilvl="2" w:tplc="412CB800">
      <w:start w:val="4"/>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13510D"/>
    <w:multiLevelType w:val="hybridMultilevel"/>
    <w:tmpl w:val="774C10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953C39"/>
    <w:multiLevelType w:val="hybridMultilevel"/>
    <w:tmpl w:val="3438C7E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1AB7151"/>
    <w:multiLevelType w:val="hybridMultilevel"/>
    <w:tmpl w:val="F4BC7C9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D00303"/>
    <w:multiLevelType w:val="hybridMultilevel"/>
    <w:tmpl w:val="813A1A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7C76E1"/>
    <w:multiLevelType w:val="hybridMultilevel"/>
    <w:tmpl w:val="9B3CBE5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1CF1723F"/>
    <w:multiLevelType w:val="hybridMultilevel"/>
    <w:tmpl w:val="6B7027F0"/>
    <w:lvl w:ilvl="0" w:tplc="3404D0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FA5B3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1D4D49B1"/>
    <w:multiLevelType w:val="hybridMultilevel"/>
    <w:tmpl w:val="9E3E543A"/>
    <w:lvl w:ilvl="0" w:tplc="77F8C7BA">
      <w:start w:val="1"/>
      <w:numFmt w:val="bullet"/>
      <w:lvlText w:val="‐"/>
      <w:lvlJc w:val="left"/>
      <w:pPr>
        <w:ind w:left="840" w:hanging="420"/>
      </w:pPr>
      <w:rPr>
        <w:rFonts w:ascii="Microsoft YaHei UI" w:eastAsia="Microsoft YaHei UI" w:hAnsi="Microsoft YaHei U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E8C12BE"/>
    <w:multiLevelType w:val="hybridMultilevel"/>
    <w:tmpl w:val="4F281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9E04C1"/>
    <w:multiLevelType w:val="hybridMultilevel"/>
    <w:tmpl w:val="4282EB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E03A59"/>
    <w:multiLevelType w:val="multilevel"/>
    <w:tmpl w:val="4176BDDC"/>
    <w:lvl w:ilvl="0">
      <w:start w:val="1"/>
      <w:numFmt w:val="lowerLetter"/>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28D326D"/>
    <w:multiLevelType w:val="multilevel"/>
    <w:tmpl w:val="228D326D"/>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5D87896"/>
    <w:multiLevelType w:val="hybridMultilevel"/>
    <w:tmpl w:val="AD9A7E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6D6274B"/>
    <w:multiLevelType w:val="hybridMultilevel"/>
    <w:tmpl w:val="4CEA0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77562E6"/>
    <w:multiLevelType w:val="hybridMultilevel"/>
    <w:tmpl w:val="98E4F4BA"/>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27DC63A3"/>
    <w:multiLevelType w:val="hybridMultilevel"/>
    <w:tmpl w:val="CE1EFBF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4" w15:restartNumberingAfterBreak="0">
    <w:nsid w:val="28493997"/>
    <w:multiLevelType w:val="hybridMultilevel"/>
    <w:tmpl w:val="EE02811C"/>
    <w:lvl w:ilvl="0" w:tplc="29E0C914">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2BBD1A29"/>
    <w:multiLevelType w:val="hybridMultilevel"/>
    <w:tmpl w:val="9D2ACB60"/>
    <w:lvl w:ilvl="0" w:tplc="AE8EF19A">
      <w:start w:val="1"/>
      <w:numFmt w:val="bullet"/>
      <w:lvlText w:val="•"/>
      <w:lvlJc w:val="left"/>
      <w:pPr>
        <w:tabs>
          <w:tab w:val="num" w:pos="720"/>
        </w:tabs>
        <w:ind w:left="720" w:hanging="360"/>
      </w:pPr>
      <w:rPr>
        <w:rFonts w:ascii="Arial" w:hAnsi="Arial" w:hint="default"/>
      </w:rPr>
    </w:lvl>
    <w:lvl w:ilvl="1" w:tplc="5C86EE30" w:tentative="1">
      <w:start w:val="1"/>
      <w:numFmt w:val="bullet"/>
      <w:lvlText w:val="•"/>
      <w:lvlJc w:val="left"/>
      <w:pPr>
        <w:tabs>
          <w:tab w:val="num" w:pos="1440"/>
        </w:tabs>
        <w:ind w:left="1440" w:hanging="360"/>
      </w:pPr>
      <w:rPr>
        <w:rFonts w:ascii="Arial" w:hAnsi="Arial" w:hint="default"/>
      </w:rPr>
    </w:lvl>
    <w:lvl w:ilvl="2" w:tplc="4F98D99C">
      <w:start w:val="1"/>
      <w:numFmt w:val="bullet"/>
      <w:lvlText w:val="•"/>
      <w:lvlJc w:val="left"/>
      <w:pPr>
        <w:tabs>
          <w:tab w:val="num" w:pos="2160"/>
        </w:tabs>
        <w:ind w:left="2160" w:hanging="360"/>
      </w:pPr>
      <w:rPr>
        <w:rFonts w:ascii="Arial" w:hAnsi="Arial" w:hint="default"/>
      </w:rPr>
    </w:lvl>
    <w:lvl w:ilvl="3" w:tplc="F2462018" w:tentative="1">
      <w:start w:val="1"/>
      <w:numFmt w:val="bullet"/>
      <w:lvlText w:val="•"/>
      <w:lvlJc w:val="left"/>
      <w:pPr>
        <w:tabs>
          <w:tab w:val="num" w:pos="2880"/>
        </w:tabs>
        <w:ind w:left="2880" w:hanging="360"/>
      </w:pPr>
      <w:rPr>
        <w:rFonts w:ascii="Arial" w:hAnsi="Arial" w:hint="default"/>
      </w:rPr>
    </w:lvl>
    <w:lvl w:ilvl="4" w:tplc="9A3C89D6" w:tentative="1">
      <w:start w:val="1"/>
      <w:numFmt w:val="bullet"/>
      <w:lvlText w:val="•"/>
      <w:lvlJc w:val="left"/>
      <w:pPr>
        <w:tabs>
          <w:tab w:val="num" w:pos="3600"/>
        </w:tabs>
        <w:ind w:left="3600" w:hanging="360"/>
      </w:pPr>
      <w:rPr>
        <w:rFonts w:ascii="Arial" w:hAnsi="Arial" w:hint="default"/>
      </w:rPr>
    </w:lvl>
    <w:lvl w:ilvl="5" w:tplc="5A3AC482" w:tentative="1">
      <w:start w:val="1"/>
      <w:numFmt w:val="bullet"/>
      <w:lvlText w:val="•"/>
      <w:lvlJc w:val="left"/>
      <w:pPr>
        <w:tabs>
          <w:tab w:val="num" w:pos="4320"/>
        </w:tabs>
        <w:ind w:left="4320" w:hanging="360"/>
      </w:pPr>
      <w:rPr>
        <w:rFonts w:ascii="Arial" w:hAnsi="Arial" w:hint="default"/>
      </w:rPr>
    </w:lvl>
    <w:lvl w:ilvl="6" w:tplc="51102CD6" w:tentative="1">
      <w:start w:val="1"/>
      <w:numFmt w:val="bullet"/>
      <w:lvlText w:val="•"/>
      <w:lvlJc w:val="left"/>
      <w:pPr>
        <w:tabs>
          <w:tab w:val="num" w:pos="5040"/>
        </w:tabs>
        <w:ind w:left="5040" w:hanging="360"/>
      </w:pPr>
      <w:rPr>
        <w:rFonts w:ascii="Arial" w:hAnsi="Arial" w:hint="default"/>
      </w:rPr>
    </w:lvl>
    <w:lvl w:ilvl="7" w:tplc="8376D682" w:tentative="1">
      <w:start w:val="1"/>
      <w:numFmt w:val="bullet"/>
      <w:lvlText w:val="•"/>
      <w:lvlJc w:val="left"/>
      <w:pPr>
        <w:tabs>
          <w:tab w:val="num" w:pos="5760"/>
        </w:tabs>
        <w:ind w:left="5760" w:hanging="360"/>
      </w:pPr>
      <w:rPr>
        <w:rFonts w:ascii="Arial" w:hAnsi="Arial" w:hint="default"/>
      </w:rPr>
    </w:lvl>
    <w:lvl w:ilvl="8" w:tplc="BF9669B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DEF5BDC"/>
    <w:multiLevelType w:val="hybridMultilevel"/>
    <w:tmpl w:val="A9A0FA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E010D89"/>
    <w:multiLevelType w:val="hybridMultilevel"/>
    <w:tmpl w:val="A90CC2E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2C0273A"/>
    <w:multiLevelType w:val="hybridMultilevel"/>
    <w:tmpl w:val="05D08080"/>
    <w:lvl w:ilvl="0" w:tplc="3404D004">
      <w:numFmt w:val="bullet"/>
      <w:lvlText w:val="-"/>
      <w:lvlJc w:val="left"/>
      <w:pPr>
        <w:tabs>
          <w:tab w:val="num" w:pos="720"/>
        </w:tabs>
        <w:ind w:left="720" w:hanging="360"/>
      </w:pPr>
      <w:rPr>
        <w:rFonts w:ascii="Times" w:eastAsia="Batang" w:hAnsi="Times" w:cs="Times" w:hint="default"/>
      </w:rPr>
    </w:lvl>
    <w:lvl w:ilvl="1" w:tplc="DD349218" w:tentative="1">
      <w:start w:val="1"/>
      <w:numFmt w:val="bullet"/>
      <w:lvlText w:val=""/>
      <w:lvlJc w:val="left"/>
      <w:pPr>
        <w:tabs>
          <w:tab w:val="num" w:pos="1440"/>
        </w:tabs>
        <w:ind w:left="1440" w:hanging="360"/>
      </w:pPr>
      <w:rPr>
        <w:rFonts w:ascii="Wingdings" w:hAnsi="Wingdings" w:hint="default"/>
      </w:rPr>
    </w:lvl>
    <w:lvl w:ilvl="2" w:tplc="1D2EAC9A" w:tentative="1">
      <w:start w:val="1"/>
      <w:numFmt w:val="bullet"/>
      <w:lvlText w:val=""/>
      <w:lvlJc w:val="left"/>
      <w:pPr>
        <w:tabs>
          <w:tab w:val="num" w:pos="2160"/>
        </w:tabs>
        <w:ind w:left="2160" w:hanging="360"/>
      </w:pPr>
      <w:rPr>
        <w:rFonts w:ascii="Wingdings" w:hAnsi="Wingdings" w:hint="default"/>
      </w:rPr>
    </w:lvl>
    <w:lvl w:ilvl="3" w:tplc="FC362852" w:tentative="1">
      <w:start w:val="1"/>
      <w:numFmt w:val="bullet"/>
      <w:lvlText w:val=""/>
      <w:lvlJc w:val="left"/>
      <w:pPr>
        <w:tabs>
          <w:tab w:val="num" w:pos="2880"/>
        </w:tabs>
        <w:ind w:left="2880" w:hanging="360"/>
      </w:pPr>
      <w:rPr>
        <w:rFonts w:ascii="Wingdings" w:hAnsi="Wingdings" w:hint="default"/>
      </w:rPr>
    </w:lvl>
    <w:lvl w:ilvl="4" w:tplc="56125F78" w:tentative="1">
      <w:start w:val="1"/>
      <w:numFmt w:val="bullet"/>
      <w:lvlText w:val=""/>
      <w:lvlJc w:val="left"/>
      <w:pPr>
        <w:tabs>
          <w:tab w:val="num" w:pos="3600"/>
        </w:tabs>
        <w:ind w:left="3600" w:hanging="360"/>
      </w:pPr>
      <w:rPr>
        <w:rFonts w:ascii="Wingdings" w:hAnsi="Wingdings" w:hint="default"/>
      </w:rPr>
    </w:lvl>
    <w:lvl w:ilvl="5" w:tplc="18605912" w:tentative="1">
      <w:start w:val="1"/>
      <w:numFmt w:val="bullet"/>
      <w:lvlText w:val=""/>
      <w:lvlJc w:val="left"/>
      <w:pPr>
        <w:tabs>
          <w:tab w:val="num" w:pos="4320"/>
        </w:tabs>
        <w:ind w:left="4320" w:hanging="360"/>
      </w:pPr>
      <w:rPr>
        <w:rFonts w:ascii="Wingdings" w:hAnsi="Wingdings" w:hint="default"/>
      </w:rPr>
    </w:lvl>
    <w:lvl w:ilvl="6" w:tplc="9A32E1B0" w:tentative="1">
      <w:start w:val="1"/>
      <w:numFmt w:val="bullet"/>
      <w:lvlText w:val=""/>
      <w:lvlJc w:val="left"/>
      <w:pPr>
        <w:tabs>
          <w:tab w:val="num" w:pos="5040"/>
        </w:tabs>
        <w:ind w:left="5040" w:hanging="360"/>
      </w:pPr>
      <w:rPr>
        <w:rFonts w:ascii="Wingdings" w:hAnsi="Wingdings" w:hint="default"/>
      </w:rPr>
    </w:lvl>
    <w:lvl w:ilvl="7" w:tplc="98D0F962" w:tentative="1">
      <w:start w:val="1"/>
      <w:numFmt w:val="bullet"/>
      <w:lvlText w:val=""/>
      <w:lvlJc w:val="left"/>
      <w:pPr>
        <w:tabs>
          <w:tab w:val="num" w:pos="5760"/>
        </w:tabs>
        <w:ind w:left="5760" w:hanging="360"/>
      </w:pPr>
      <w:rPr>
        <w:rFonts w:ascii="Wingdings" w:hAnsi="Wingdings" w:hint="default"/>
      </w:rPr>
    </w:lvl>
    <w:lvl w:ilvl="8" w:tplc="E84AF76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6A05AA5"/>
    <w:multiLevelType w:val="hybridMultilevel"/>
    <w:tmpl w:val="8EE0A11C"/>
    <w:lvl w:ilvl="0" w:tplc="3404D0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9407B06"/>
    <w:multiLevelType w:val="hybridMultilevel"/>
    <w:tmpl w:val="CC58F5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3A5474AC"/>
    <w:multiLevelType w:val="hybridMultilevel"/>
    <w:tmpl w:val="75CC773A"/>
    <w:lvl w:ilvl="0" w:tplc="29E0C9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34"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BF274AE"/>
    <w:multiLevelType w:val="hybridMultilevel"/>
    <w:tmpl w:val="02909A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6108E7"/>
    <w:multiLevelType w:val="multilevel"/>
    <w:tmpl w:val="406108E7"/>
    <w:lvl w:ilvl="0">
      <w:start w:val="1"/>
      <w:numFmt w:val="bullet"/>
      <w:lvlText w:val=""/>
      <w:lvlJc w:val="left"/>
      <w:pPr>
        <w:ind w:left="939" w:hanging="360"/>
      </w:pPr>
      <w:rPr>
        <w:rFonts w:ascii="Symbol" w:hAnsi="Symbol" w:hint="default"/>
      </w:rPr>
    </w:lvl>
    <w:lvl w:ilvl="1">
      <w:start w:val="1"/>
      <w:numFmt w:val="bullet"/>
      <w:lvlText w:val="o"/>
      <w:lvlJc w:val="left"/>
      <w:pPr>
        <w:ind w:left="1659" w:hanging="360"/>
      </w:pPr>
      <w:rPr>
        <w:rFonts w:ascii="Courier New" w:hAnsi="Courier New" w:cs="Courier New" w:hint="default"/>
      </w:rPr>
    </w:lvl>
    <w:lvl w:ilvl="2">
      <w:start w:val="1"/>
      <w:numFmt w:val="bullet"/>
      <w:lvlText w:val=""/>
      <w:lvlJc w:val="left"/>
      <w:pPr>
        <w:ind w:left="2379" w:hanging="360"/>
      </w:pPr>
      <w:rPr>
        <w:rFonts w:ascii="Wingdings" w:hAnsi="Wingdings" w:hint="default"/>
      </w:rPr>
    </w:lvl>
    <w:lvl w:ilvl="3">
      <w:start w:val="1"/>
      <w:numFmt w:val="bullet"/>
      <w:lvlText w:val=""/>
      <w:lvlJc w:val="left"/>
      <w:pPr>
        <w:ind w:left="3099" w:hanging="360"/>
      </w:pPr>
      <w:rPr>
        <w:rFonts w:ascii="Symbol" w:hAnsi="Symbol" w:hint="default"/>
      </w:rPr>
    </w:lvl>
    <w:lvl w:ilvl="4">
      <w:start w:val="1"/>
      <w:numFmt w:val="bullet"/>
      <w:lvlText w:val="o"/>
      <w:lvlJc w:val="left"/>
      <w:pPr>
        <w:ind w:left="3819" w:hanging="360"/>
      </w:pPr>
      <w:rPr>
        <w:rFonts w:ascii="Courier New" w:hAnsi="Courier New" w:cs="Courier New" w:hint="default"/>
      </w:rPr>
    </w:lvl>
    <w:lvl w:ilvl="5">
      <w:start w:val="1"/>
      <w:numFmt w:val="bullet"/>
      <w:lvlText w:val=""/>
      <w:lvlJc w:val="left"/>
      <w:pPr>
        <w:ind w:left="4539" w:hanging="360"/>
      </w:pPr>
      <w:rPr>
        <w:rFonts w:ascii="Wingdings" w:hAnsi="Wingdings" w:hint="default"/>
      </w:rPr>
    </w:lvl>
    <w:lvl w:ilvl="6">
      <w:start w:val="1"/>
      <w:numFmt w:val="bullet"/>
      <w:lvlText w:val=""/>
      <w:lvlJc w:val="left"/>
      <w:pPr>
        <w:ind w:left="5259" w:hanging="360"/>
      </w:pPr>
      <w:rPr>
        <w:rFonts w:ascii="Symbol" w:hAnsi="Symbol" w:hint="default"/>
      </w:rPr>
    </w:lvl>
    <w:lvl w:ilvl="7">
      <w:start w:val="1"/>
      <w:numFmt w:val="bullet"/>
      <w:lvlText w:val="o"/>
      <w:lvlJc w:val="left"/>
      <w:pPr>
        <w:ind w:left="5979" w:hanging="360"/>
      </w:pPr>
      <w:rPr>
        <w:rFonts w:ascii="Courier New" w:hAnsi="Courier New" w:cs="Courier New" w:hint="default"/>
      </w:rPr>
    </w:lvl>
    <w:lvl w:ilvl="8">
      <w:start w:val="1"/>
      <w:numFmt w:val="bullet"/>
      <w:lvlText w:val=""/>
      <w:lvlJc w:val="left"/>
      <w:pPr>
        <w:ind w:left="6699" w:hanging="360"/>
      </w:pPr>
      <w:rPr>
        <w:rFonts w:ascii="Wingdings" w:hAnsi="Wingdings" w:hint="default"/>
      </w:rPr>
    </w:lvl>
  </w:abstractNum>
  <w:abstractNum w:abstractNumId="39"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4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1" w15:restartNumberingAfterBreak="0">
    <w:nsid w:val="42254045"/>
    <w:multiLevelType w:val="hybridMultilevel"/>
    <w:tmpl w:val="6AA82BAC"/>
    <w:lvl w:ilvl="0" w:tplc="EED066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2E05563"/>
    <w:multiLevelType w:val="multilevel"/>
    <w:tmpl w:val="EC2E4F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tentative="1">
      <w:start w:val="1"/>
      <w:numFmt w:val="bullet"/>
      <w:lvlText w:val=""/>
      <w:lvlJc w:val="left"/>
      <w:pPr>
        <w:ind w:left="2016" w:hanging="360"/>
      </w:pPr>
      <w:rPr>
        <w:rFonts w:ascii="Wingdings" w:hAnsi="Wingdings" w:hint="default"/>
      </w:rPr>
    </w:lvl>
    <w:lvl w:ilvl="3" w:tplc="20000001" w:tentative="1">
      <w:start w:val="1"/>
      <w:numFmt w:val="bullet"/>
      <w:lvlText w:val=""/>
      <w:lvlJc w:val="left"/>
      <w:pPr>
        <w:ind w:left="2736" w:hanging="360"/>
      </w:pPr>
      <w:rPr>
        <w:rFonts w:ascii="Symbol" w:hAnsi="Symbol" w:hint="default"/>
      </w:rPr>
    </w:lvl>
    <w:lvl w:ilvl="4" w:tplc="20000003" w:tentative="1">
      <w:start w:val="1"/>
      <w:numFmt w:val="bullet"/>
      <w:lvlText w:val="o"/>
      <w:lvlJc w:val="left"/>
      <w:pPr>
        <w:ind w:left="3456" w:hanging="360"/>
      </w:pPr>
      <w:rPr>
        <w:rFonts w:ascii="Courier New" w:hAnsi="Courier New" w:cs="Courier New" w:hint="default"/>
      </w:rPr>
    </w:lvl>
    <w:lvl w:ilvl="5" w:tplc="20000005" w:tentative="1">
      <w:start w:val="1"/>
      <w:numFmt w:val="bullet"/>
      <w:lvlText w:val=""/>
      <w:lvlJc w:val="left"/>
      <w:pPr>
        <w:ind w:left="4176" w:hanging="360"/>
      </w:pPr>
      <w:rPr>
        <w:rFonts w:ascii="Wingdings" w:hAnsi="Wingdings" w:hint="default"/>
      </w:rPr>
    </w:lvl>
    <w:lvl w:ilvl="6" w:tplc="20000001" w:tentative="1">
      <w:start w:val="1"/>
      <w:numFmt w:val="bullet"/>
      <w:lvlText w:val=""/>
      <w:lvlJc w:val="left"/>
      <w:pPr>
        <w:ind w:left="4896" w:hanging="360"/>
      </w:pPr>
      <w:rPr>
        <w:rFonts w:ascii="Symbol" w:hAnsi="Symbol" w:hint="default"/>
      </w:rPr>
    </w:lvl>
    <w:lvl w:ilvl="7" w:tplc="20000003" w:tentative="1">
      <w:start w:val="1"/>
      <w:numFmt w:val="bullet"/>
      <w:lvlText w:val="o"/>
      <w:lvlJc w:val="left"/>
      <w:pPr>
        <w:ind w:left="5616" w:hanging="360"/>
      </w:pPr>
      <w:rPr>
        <w:rFonts w:ascii="Courier New" w:hAnsi="Courier New" w:cs="Courier New" w:hint="default"/>
      </w:rPr>
    </w:lvl>
    <w:lvl w:ilvl="8" w:tplc="20000005" w:tentative="1">
      <w:start w:val="1"/>
      <w:numFmt w:val="bullet"/>
      <w:lvlText w:val=""/>
      <w:lvlJc w:val="left"/>
      <w:pPr>
        <w:ind w:left="6336" w:hanging="360"/>
      </w:pPr>
      <w:rPr>
        <w:rFonts w:ascii="Wingdings" w:hAnsi="Wingdings" w:hint="default"/>
      </w:rPr>
    </w:lvl>
  </w:abstractNum>
  <w:abstractNum w:abstractNumId="45" w15:restartNumberingAfterBreak="0">
    <w:nsid w:val="46586D13"/>
    <w:multiLevelType w:val="hybridMultilevel"/>
    <w:tmpl w:val="74A8DA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7" w15:restartNumberingAfterBreak="0">
    <w:nsid w:val="480368C9"/>
    <w:multiLevelType w:val="hybridMultilevel"/>
    <w:tmpl w:val="5A143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87872D7"/>
    <w:multiLevelType w:val="multilevel"/>
    <w:tmpl w:val="D9ECBC44"/>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499479E1"/>
    <w:multiLevelType w:val="hybridMultilevel"/>
    <w:tmpl w:val="0362FF0C"/>
    <w:lvl w:ilvl="0" w:tplc="77F8C7BA">
      <w:start w:val="1"/>
      <w:numFmt w:val="bullet"/>
      <w:lvlText w:val="‐"/>
      <w:lvlJc w:val="left"/>
      <w:pPr>
        <w:ind w:left="420" w:hanging="420"/>
      </w:pPr>
      <w:rPr>
        <w:rFonts w:ascii="Microsoft YaHei UI" w:eastAsia="Microsoft YaHei UI" w:hAnsi="Microsoft YaHei U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9B03AFB"/>
    <w:multiLevelType w:val="hybridMultilevel"/>
    <w:tmpl w:val="710404AC"/>
    <w:lvl w:ilvl="0" w:tplc="412CB800">
      <w:start w:val="4"/>
      <w:numFmt w:val="bullet"/>
      <w:lvlText w:val="-"/>
      <w:lvlJc w:val="left"/>
      <w:pPr>
        <w:ind w:left="-1405" w:hanging="420"/>
      </w:pPr>
      <w:rPr>
        <w:rFonts w:ascii="Times New Roman" w:eastAsia="Times New Roman" w:hAnsi="Times New Roman" w:cs="Times New Roman" w:hint="default"/>
      </w:rPr>
    </w:lvl>
    <w:lvl w:ilvl="1" w:tplc="04090003">
      <w:start w:val="1"/>
      <w:numFmt w:val="bullet"/>
      <w:lvlText w:val=""/>
      <w:lvlJc w:val="left"/>
      <w:pPr>
        <w:ind w:left="-985" w:hanging="420"/>
      </w:pPr>
      <w:rPr>
        <w:rFonts w:ascii="Wingdings" w:hAnsi="Wingdings" w:hint="default"/>
      </w:rPr>
    </w:lvl>
    <w:lvl w:ilvl="2" w:tplc="04090005" w:tentative="1">
      <w:start w:val="1"/>
      <w:numFmt w:val="bullet"/>
      <w:lvlText w:val=""/>
      <w:lvlJc w:val="left"/>
      <w:pPr>
        <w:ind w:left="-565" w:hanging="420"/>
      </w:pPr>
      <w:rPr>
        <w:rFonts w:ascii="Wingdings" w:hAnsi="Wingdings" w:hint="default"/>
      </w:rPr>
    </w:lvl>
    <w:lvl w:ilvl="3" w:tplc="04090001" w:tentative="1">
      <w:start w:val="1"/>
      <w:numFmt w:val="bullet"/>
      <w:lvlText w:val=""/>
      <w:lvlJc w:val="left"/>
      <w:pPr>
        <w:ind w:left="-145" w:hanging="420"/>
      </w:pPr>
      <w:rPr>
        <w:rFonts w:ascii="Wingdings" w:hAnsi="Wingdings" w:hint="default"/>
      </w:rPr>
    </w:lvl>
    <w:lvl w:ilvl="4" w:tplc="04090003" w:tentative="1">
      <w:start w:val="1"/>
      <w:numFmt w:val="bullet"/>
      <w:lvlText w:val=""/>
      <w:lvlJc w:val="left"/>
      <w:pPr>
        <w:ind w:left="275" w:hanging="420"/>
      </w:pPr>
      <w:rPr>
        <w:rFonts w:ascii="Wingdings" w:hAnsi="Wingdings" w:hint="default"/>
      </w:rPr>
    </w:lvl>
    <w:lvl w:ilvl="5" w:tplc="04090005" w:tentative="1">
      <w:start w:val="1"/>
      <w:numFmt w:val="bullet"/>
      <w:lvlText w:val=""/>
      <w:lvlJc w:val="left"/>
      <w:pPr>
        <w:ind w:left="695" w:hanging="420"/>
      </w:pPr>
      <w:rPr>
        <w:rFonts w:ascii="Wingdings" w:hAnsi="Wingdings" w:hint="default"/>
      </w:rPr>
    </w:lvl>
    <w:lvl w:ilvl="6" w:tplc="04090001" w:tentative="1">
      <w:start w:val="1"/>
      <w:numFmt w:val="bullet"/>
      <w:lvlText w:val=""/>
      <w:lvlJc w:val="left"/>
      <w:pPr>
        <w:ind w:left="1115" w:hanging="420"/>
      </w:pPr>
      <w:rPr>
        <w:rFonts w:ascii="Wingdings" w:hAnsi="Wingdings" w:hint="default"/>
      </w:rPr>
    </w:lvl>
    <w:lvl w:ilvl="7" w:tplc="04090003" w:tentative="1">
      <w:start w:val="1"/>
      <w:numFmt w:val="bullet"/>
      <w:lvlText w:val=""/>
      <w:lvlJc w:val="left"/>
      <w:pPr>
        <w:ind w:left="1535" w:hanging="420"/>
      </w:pPr>
      <w:rPr>
        <w:rFonts w:ascii="Wingdings" w:hAnsi="Wingdings" w:hint="default"/>
      </w:rPr>
    </w:lvl>
    <w:lvl w:ilvl="8" w:tplc="04090005" w:tentative="1">
      <w:start w:val="1"/>
      <w:numFmt w:val="bullet"/>
      <w:lvlText w:val=""/>
      <w:lvlJc w:val="left"/>
      <w:pPr>
        <w:ind w:left="1955" w:hanging="420"/>
      </w:pPr>
      <w:rPr>
        <w:rFonts w:ascii="Wingdings" w:hAnsi="Wingdings" w:hint="default"/>
      </w:rPr>
    </w:lvl>
  </w:abstractNum>
  <w:abstractNum w:abstractNumId="5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3"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4"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506573A8"/>
    <w:multiLevelType w:val="multilevel"/>
    <w:tmpl w:val="6B3EBF02"/>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7" w15:restartNumberingAfterBreak="0">
    <w:nsid w:val="537024AF"/>
    <w:multiLevelType w:val="hybridMultilevel"/>
    <w:tmpl w:val="EAB0F65E"/>
    <w:lvl w:ilvl="0" w:tplc="412CB8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59202E8"/>
    <w:multiLevelType w:val="multilevel"/>
    <w:tmpl w:val="7C44AA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60" w15:restartNumberingAfterBreak="0">
    <w:nsid w:val="5AEE3630"/>
    <w:multiLevelType w:val="hybridMultilevel"/>
    <w:tmpl w:val="1B445750"/>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61" w15:restartNumberingAfterBreak="0">
    <w:nsid w:val="5D9E387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638A778C"/>
    <w:multiLevelType w:val="hybridMultilevel"/>
    <w:tmpl w:val="EE68C6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4073253"/>
    <w:multiLevelType w:val="hybridMultilevel"/>
    <w:tmpl w:val="943AD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43B7D0B"/>
    <w:multiLevelType w:val="hybridMultilevel"/>
    <w:tmpl w:val="921EEF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67A43E7F"/>
    <w:multiLevelType w:val="hybridMultilevel"/>
    <w:tmpl w:val="9D2E9F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 w15:restartNumberingAfterBreak="0">
    <w:nsid w:val="69BB079C"/>
    <w:multiLevelType w:val="hybridMultilevel"/>
    <w:tmpl w:val="37529D60"/>
    <w:lvl w:ilvl="0" w:tplc="412CB800">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2" w15:restartNumberingAfterBreak="0">
    <w:nsid w:val="72FB59A4"/>
    <w:multiLevelType w:val="hybridMultilevel"/>
    <w:tmpl w:val="6720C7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73B0030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5" w15:restartNumberingAfterBreak="0">
    <w:nsid w:val="748263A7"/>
    <w:multiLevelType w:val="hybridMultilevel"/>
    <w:tmpl w:val="72B032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7A962A16"/>
    <w:multiLevelType w:val="multilevel"/>
    <w:tmpl w:val="7A962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81"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2"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83" w15:restartNumberingAfterBreak="0">
    <w:nsid w:val="7D561ABA"/>
    <w:multiLevelType w:val="hybridMultilevel"/>
    <w:tmpl w:val="196A797E"/>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4" w15:restartNumberingAfterBreak="0">
    <w:nsid w:val="7D89465D"/>
    <w:multiLevelType w:val="hybridMultilevel"/>
    <w:tmpl w:val="4B648C82"/>
    <w:lvl w:ilvl="0" w:tplc="77F8C7BA">
      <w:start w:val="1"/>
      <w:numFmt w:val="bullet"/>
      <w:lvlText w:val="‐"/>
      <w:lvlJc w:val="left"/>
      <w:pPr>
        <w:ind w:left="420" w:hanging="420"/>
      </w:pPr>
      <w:rPr>
        <w:rFonts w:ascii="Microsoft YaHei UI" w:eastAsia="Microsoft YaHei UI" w:hAnsi="Microsoft YaHei U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0"/>
  </w:num>
  <w:num w:numId="2">
    <w:abstractNumId w:val="59"/>
  </w:num>
  <w:num w:numId="3">
    <w:abstractNumId w:val="73"/>
  </w:num>
  <w:num w:numId="4">
    <w:abstractNumId w:val="40"/>
  </w:num>
  <w:num w:numId="5">
    <w:abstractNumId w:val="71"/>
  </w:num>
  <w:num w:numId="6">
    <w:abstractNumId w:val="81"/>
  </w:num>
  <w:num w:numId="7">
    <w:abstractNumId w:val="56"/>
  </w:num>
  <w:num w:numId="8">
    <w:abstractNumId w:val="62"/>
  </w:num>
  <w:num w:numId="9">
    <w:abstractNumId w:val="0"/>
  </w:num>
  <w:num w:numId="10">
    <w:abstractNumId w:val="52"/>
  </w:num>
  <w:num w:numId="11">
    <w:abstractNumId w:val="29"/>
  </w:num>
  <w:num w:numId="12">
    <w:abstractNumId w:val="79"/>
  </w:num>
  <w:num w:numId="13">
    <w:abstractNumId w:val="65"/>
  </w:num>
  <w:num w:numId="14">
    <w:abstractNumId w:val="57"/>
  </w:num>
  <w:num w:numId="15">
    <w:abstractNumId w:val="27"/>
  </w:num>
  <w:num w:numId="16">
    <w:abstractNumId w:val="9"/>
  </w:num>
  <w:num w:numId="17">
    <w:abstractNumId w:val="77"/>
  </w:num>
  <w:num w:numId="18">
    <w:abstractNumId w:val="19"/>
  </w:num>
  <w:num w:numId="19">
    <w:abstractNumId w:val="72"/>
  </w:num>
  <w:num w:numId="20">
    <w:abstractNumId w:val="12"/>
  </w:num>
  <w:num w:numId="21">
    <w:abstractNumId w:val="30"/>
  </w:num>
  <w:num w:numId="22">
    <w:abstractNumId w:val="3"/>
  </w:num>
  <w:num w:numId="23">
    <w:abstractNumId w:val="25"/>
  </w:num>
  <w:num w:numId="24">
    <w:abstractNumId w:val="48"/>
  </w:num>
  <w:num w:numId="25">
    <w:abstractNumId w:val="55"/>
  </w:num>
  <w:num w:numId="26">
    <w:abstractNumId w:val="70"/>
  </w:num>
  <w:num w:numId="27">
    <w:abstractNumId w:val="83"/>
  </w:num>
  <w:num w:numId="28">
    <w:abstractNumId w:val="13"/>
  </w:num>
  <w:num w:numId="29">
    <w:abstractNumId w:val="50"/>
  </w:num>
  <w:num w:numId="30">
    <w:abstractNumId w:val="84"/>
  </w:num>
  <w:num w:numId="31">
    <w:abstractNumId w:val="68"/>
  </w:num>
  <w:num w:numId="32">
    <w:abstractNumId w:val="74"/>
  </w:num>
  <w:num w:numId="33">
    <w:abstractNumId w:val="61"/>
  </w:num>
  <w:num w:numId="34">
    <w:abstractNumId w:val="62"/>
  </w:num>
  <w:num w:numId="35">
    <w:abstractNumId w:val="62"/>
  </w:num>
  <w:num w:numId="36">
    <w:abstractNumId w:val="62"/>
  </w:num>
  <w:num w:numId="37">
    <w:abstractNumId w:val="14"/>
  </w:num>
  <w:num w:numId="38">
    <w:abstractNumId w:val="60"/>
  </w:num>
  <w:num w:numId="39">
    <w:abstractNumId w:val="62"/>
  </w:num>
  <w:num w:numId="40">
    <w:abstractNumId w:val="58"/>
  </w:num>
  <w:num w:numId="41">
    <w:abstractNumId w:val="7"/>
  </w:num>
  <w:num w:numId="42">
    <w:abstractNumId w:val="47"/>
  </w:num>
  <w:num w:numId="43">
    <w:abstractNumId w:val="62"/>
  </w:num>
  <w:num w:numId="44">
    <w:abstractNumId w:val="62"/>
  </w:num>
  <w:num w:numId="45">
    <w:abstractNumId w:val="33"/>
  </w:num>
  <w:num w:numId="46">
    <w:abstractNumId w:val="80"/>
  </w:num>
  <w:num w:numId="47">
    <w:abstractNumId w:val="80"/>
  </w:num>
  <w:num w:numId="48">
    <w:abstractNumId w:val="80"/>
  </w:num>
  <w:num w:numId="49">
    <w:abstractNumId w:val="80"/>
  </w:num>
  <w:num w:numId="50">
    <w:abstractNumId w:val="80"/>
  </w:num>
  <w:num w:numId="51">
    <w:abstractNumId w:val="80"/>
  </w:num>
  <w:num w:numId="52">
    <w:abstractNumId w:val="66"/>
  </w:num>
  <w:num w:numId="53">
    <w:abstractNumId w:val="24"/>
  </w:num>
  <w:num w:numId="54">
    <w:abstractNumId w:val="32"/>
  </w:num>
  <w:num w:numId="55">
    <w:abstractNumId w:val="64"/>
  </w:num>
  <w:num w:numId="56">
    <w:abstractNumId w:val="62"/>
  </w:num>
  <w:num w:numId="57">
    <w:abstractNumId w:val="62"/>
  </w:num>
  <w:num w:numId="58">
    <w:abstractNumId w:val="62"/>
  </w:num>
  <w:num w:numId="59">
    <w:abstractNumId w:val="34"/>
  </w:num>
  <w:num w:numId="60">
    <w:abstractNumId w:val="5"/>
  </w:num>
  <w:num w:numId="61">
    <w:abstractNumId w:val="53"/>
  </w:num>
  <w:num w:numId="62">
    <w:abstractNumId w:val="37"/>
  </w:num>
  <w:num w:numId="63">
    <w:abstractNumId w:val="28"/>
  </w:num>
  <w:num w:numId="64">
    <w:abstractNumId w:val="35"/>
  </w:num>
  <w:num w:numId="65">
    <w:abstractNumId w:val="46"/>
  </w:num>
  <w:num w:numId="66">
    <w:abstractNumId w:val="22"/>
  </w:num>
  <w:num w:numId="67">
    <w:abstractNumId w:val="51"/>
  </w:num>
  <w:num w:numId="68">
    <w:abstractNumId w:val="69"/>
  </w:num>
  <w:num w:numId="69">
    <w:abstractNumId w:val="21"/>
  </w:num>
  <w:num w:numId="70">
    <w:abstractNumId w:val="44"/>
  </w:num>
  <w:num w:numId="71">
    <w:abstractNumId w:val="26"/>
  </w:num>
  <w:num w:numId="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3"/>
  </w:num>
  <w:num w:numId="74">
    <w:abstractNumId w:val="10"/>
  </w:num>
  <w:num w:numId="75">
    <w:abstractNumId w:val="31"/>
  </w:num>
  <w:num w:numId="76">
    <w:abstractNumId w:val="78"/>
  </w:num>
  <w:num w:numId="77">
    <w:abstractNumId w:val="16"/>
  </w:num>
  <w:num w:numId="78">
    <w:abstractNumId w:val="45"/>
  </w:num>
  <w:num w:numId="79">
    <w:abstractNumId w:val="36"/>
  </w:num>
  <w:num w:numId="80">
    <w:abstractNumId w:val="62"/>
  </w:num>
  <w:num w:numId="81">
    <w:abstractNumId w:val="62"/>
  </w:num>
  <w:num w:numId="82">
    <w:abstractNumId w:val="62"/>
  </w:num>
  <w:num w:numId="83">
    <w:abstractNumId w:val="6"/>
  </w:num>
  <w:num w:numId="84">
    <w:abstractNumId w:val="11"/>
  </w:num>
  <w:num w:numId="85">
    <w:abstractNumId w:val="41"/>
  </w:num>
  <w:num w:numId="86">
    <w:abstractNumId w:val="1"/>
  </w:num>
  <w:num w:numId="87">
    <w:abstractNumId w:val="62"/>
  </w:num>
  <w:num w:numId="88">
    <w:abstractNumId w:val="62"/>
  </w:num>
  <w:num w:numId="89">
    <w:abstractNumId w:val="42"/>
  </w:num>
  <w:num w:numId="90">
    <w:abstractNumId w:val="75"/>
  </w:num>
  <w:num w:numId="91">
    <w:abstractNumId w:val="62"/>
  </w:num>
  <w:num w:numId="92">
    <w:abstractNumId w:val="23"/>
  </w:num>
  <w:num w:numId="93">
    <w:abstractNumId w:val="49"/>
  </w:num>
  <w:num w:numId="94">
    <w:abstractNumId w:val="2"/>
  </w:num>
  <w:num w:numId="95">
    <w:abstractNumId w:val="15"/>
  </w:num>
  <w:num w:numId="96">
    <w:abstractNumId w:val="62"/>
  </w:num>
  <w:num w:numId="97">
    <w:abstractNumId w:val="62"/>
  </w:num>
  <w:num w:numId="98">
    <w:abstractNumId w:val="62"/>
  </w:num>
  <w:num w:numId="99">
    <w:abstractNumId w:val="62"/>
  </w:num>
  <w:num w:numId="100">
    <w:abstractNumId w:val="62"/>
  </w:num>
  <w:num w:numId="101">
    <w:abstractNumId w:val="62"/>
  </w:num>
  <w:num w:numId="102">
    <w:abstractNumId w:val="62"/>
  </w:num>
  <w:num w:numId="103">
    <w:abstractNumId w:val="62"/>
  </w:num>
  <w:num w:numId="104">
    <w:abstractNumId w:val="62"/>
  </w:num>
  <w:num w:numId="105">
    <w:abstractNumId w:val="62"/>
  </w:num>
  <w:num w:numId="106">
    <w:abstractNumId w:val="62"/>
  </w:num>
  <w:num w:numId="107">
    <w:abstractNumId w:val="62"/>
  </w:num>
  <w:num w:numId="108">
    <w:abstractNumId w:val="62"/>
  </w:num>
  <w:num w:numId="109">
    <w:abstractNumId w:val="62"/>
  </w:num>
  <w:num w:numId="110">
    <w:abstractNumId w:val="8"/>
  </w:num>
  <w:num w:numId="111">
    <w:abstractNumId w:val="20"/>
  </w:num>
  <w:num w:numId="112">
    <w:abstractNumId w:val="4"/>
  </w:num>
  <w:num w:numId="113">
    <w:abstractNumId w:val="62"/>
  </w:num>
  <w:num w:numId="114">
    <w:abstractNumId w:val="62"/>
  </w:num>
  <w:num w:numId="115">
    <w:abstractNumId w:val="62"/>
  </w:num>
  <w:num w:numId="116">
    <w:abstractNumId w:val="62"/>
  </w:num>
  <w:num w:numId="117">
    <w:abstractNumId w:val="62"/>
  </w:num>
  <w:num w:numId="118">
    <w:abstractNumId w:val="62"/>
  </w:num>
  <w:num w:numId="119">
    <w:abstractNumId w:val="62"/>
  </w:num>
  <w:num w:numId="120">
    <w:abstractNumId w:val="62"/>
  </w:num>
  <w:num w:numId="121">
    <w:abstractNumId w:val="62"/>
  </w:num>
  <w:num w:numId="122">
    <w:abstractNumId w:val="62"/>
  </w:num>
  <w:num w:numId="123">
    <w:abstractNumId w:val="62"/>
  </w:num>
  <w:num w:numId="124">
    <w:abstractNumId w:val="62"/>
  </w:num>
  <w:num w:numId="125">
    <w:abstractNumId w:val="82"/>
  </w:num>
  <w:num w:numId="126">
    <w:abstractNumId w:val="76"/>
  </w:num>
  <w:num w:numId="127">
    <w:abstractNumId w:val="18"/>
  </w:num>
  <w:num w:numId="128">
    <w:abstractNumId w:val="54"/>
  </w:num>
  <w:num w:numId="129">
    <w:abstractNumId w:val="39"/>
  </w:num>
  <w:num w:numId="130">
    <w:abstractNumId w:val="62"/>
  </w:num>
  <w:num w:numId="131">
    <w:abstractNumId w:val="62"/>
  </w:num>
  <w:num w:numId="132">
    <w:abstractNumId w:val="38"/>
  </w:num>
  <w:num w:numId="133">
    <w:abstractNumId w:val="62"/>
  </w:num>
  <w:num w:numId="134">
    <w:abstractNumId w:val="62"/>
  </w:num>
  <w:num w:numId="135">
    <w:abstractNumId w:val="62"/>
  </w:num>
  <w:num w:numId="136">
    <w:abstractNumId w:val="62"/>
  </w:num>
  <w:num w:numId="137">
    <w:abstractNumId w:val="67"/>
  </w:num>
  <w:num w:numId="138">
    <w:abstractNumId w:val="43"/>
  </w:num>
  <w:num w:numId="139">
    <w:abstractNumId w:val="62"/>
  </w:num>
  <w:num w:numId="140">
    <w:abstractNumId w:val="62"/>
  </w:num>
  <w:num w:numId="141">
    <w:abstractNumId w:val="62"/>
  </w:num>
  <w:num w:numId="142">
    <w:abstractNumId w:val="62"/>
  </w:num>
  <w:numIdMacAtCleanup w:val="1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69E"/>
    <w:rsid w:val="00000AA6"/>
    <w:rsid w:val="00000BB0"/>
    <w:rsid w:val="000010B4"/>
    <w:rsid w:val="00001393"/>
    <w:rsid w:val="00001470"/>
    <w:rsid w:val="000014CF"/>
    <w:rsid w:val="000014E6"/>
    <w:rsid w:val="000015FE"/>
    <w:rsid w:val="00002061"/>
    <w:rsid w:val="00002134"/>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E1"/>
    <w:rsid w:val="0000694F"/>
    <w:rsid w:val="00006953"/>
    <w:rsid w:val="00006A7E"/>
    <w:rsid w:val="00006CA2"/>
    <w:rsid w:val="00006DAE"/>
    <w:rsid w:val="00006EC4"/>
    <w:rsid w:val="000073F7"/>
    <w:rsid w:val="00007451"/>
    <w:rsid w:val="0000749E"/>
    <w:rsid w:val="000076F6"/>
    <w:rsid w:val="00007EBD"/>
    <w:rsid w:val="00007FD3"/>
    <w:rsid w:val="00010064"/>
    <w:rsid w:val="000103E6"/>
    <w:rsid w:val="00010475"/>
    <w:rsid w:val="0001068D"/>
    <w:rsid w:val="00010791"/>
    <w:rsid w:val="00010D3E"/>
    <w:rsid w:val="000111A5"/>
    <w:rsid w:val="00011316"/>
    <w:rsid w:val="000116A5"/>
    <w:rsid w:val="000119B9"/>
    <w:rsid w:val="000119EA"/>
    <w:rsid w:val="00011AC7"/>
    <w:rsid w:val="00011C0F"/>
    <w:rsid w:val="00011C8C"/>
    <w:rsid w:val="00011CB9"/>
    <w:rsid w:val="00011F30"/>
    <w:rsid w:val="00011FFB"/>
    <w:rsid w:val="000120D6"/>
    <w:rsid w:val="000120E8"/>
    <w:rsid w:val="00012289"/>
    <w:rsid w:val="00012414"/>
    <w:rsid w:val="000124C4"/>
    <w:rsid w:val="000126F3"/>
    <w:rsid w:val="000126FD"/>
    <w:rsid w:val="00012CE2"/>
    <w:rsid w:val="00012EE0"/>
    <w:rsid w:val="00013439"/>
    <w:rsid w:val="000135C1"/>
    <w:rsid w:val="00013771"/>
    <w:rsid w:val="000137AA"/>
    <w:rsid w:val="00013968"/>
    <w:rsid w:val="00013CDB"/>
    <w:rsid w:val="0001406E"/>
    <w:rsid w:val="000143FF"/>
    <w:rsid w:val="00014750"/>
    <w:rsid w:val="00014B45"/>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98C"/>
    <w:rsid w:val="00017BA4"/>
    <w:rsid w:val="00017C91"/>
    <w:rsid w:val="00017F49"/>
    <w:rsid w:val="00020021"/>
    <w:rsid w:val="00020173"/>
    <w:rsid w:val="0002020D"/>
    <w:rsid w:val="000202AD"/>
    <w:rsid w:val="000208A6"/>
    <w:rsid w:val="000208B7"/>
    <w:rsid w:val="000208E4"/>
    <w:rsid w:val="00020A0A"/>
    <w:rsid w:val="00020A1C"/>
    <w:rsid w:val="00020B79"/>
    <w:rsid w:val="00021458"/>
    <w:rsid w:val="0002195F"/>
    <w:rsid w:val="00021B1B"/>
    <w:rsid w:val="00021C03"/>
    <w:rsid w:val="00022319"/>
    <w:rsid w:val="00022378"/>
    <w:rsid w:val="000224A7"/>
    <w:rsid w:val="00022509"/>
    <w:rsid w:val="00022A7D"/>
    <w:rsid w:val="00022F05"/>
    <w:rsid w:val="0002314A"/>
    <w:rsid w:val="0002314C"/>
    <w:rsid w:val="000233B0"/>
    <w:rsid w:val="0002344D"/>
    <w:rsid w:val="0002347A"/>
    <w:rsid w:val="000234C7"/>
    <w:rsid w:val="00023709"/>
    <w:rsid w:val="00023A59"/>
    <w:rsid w:val="00023CC9"/>
    <w:rsid w:val="000241CB"/>
    <w:rsid w:val="000243D2"/>
    <w:rsid w:val="00024D97"/>
    <w:rsid w:val="00024FCD"/>
    <w:rsid w:val="000250AB"/>
    <w:rsid w:val="00025133"/>
    <w:rsid w:val="0002552A"/>
    <w:rsid w:val="0002554A"/>
    <w:rsid w:val="000255A1"/>
    <w:rsid w:val="000259D4"/>
    <w:rsid w:val="00025A64"/>
    <w:rsid w:val="00025D0C"/>
    <w:rsid w:val="000260C1"/>
    <w:rsid w:val="0002613C"/>
    <w:rsid w:val="000262C9"/>
    <w:rsid w:val="000263C1"/>
    <w:rsid w:val="00026984"/>
    <w:rsid w:val="00027042"/>
    <w:rsid w:val="00027475"/>
    <w:rsid w:val="0002754F"/>
    <w:rsid w:val="00027A25"/>
    <w:rsid w:val="00027D4D"/>
    <w:rsid w:val="0003027D"/>
    <w:rsid w:val="0003037D"/>
    <w:rsid w:val="00030815"/>
    <w:rsid w:val="000308C6"/>
    <w:rsid w:val="00030BD6"/>
    <w:rsid w:val="00030D00"/>
    <w:rsid w:val="00030D1E"/>
    <w:rsid w:val="00030DFC"/>
    <w:rsid w:val="00030EDB"/>
    <w:rsid w:val="000314DA"/>
    <w:rsid w:val="00031D3F"/>
    <w:rsid w:val="00031D5C"/>
    <w:rsid w:val="000323A1"/>
    <w:rsid w:val="000325F7"/>
    <w:rsid w:val="0003285E"/>
    <w:rsid w:val="000329EE"/>
    <w:rsid w:val="00032AB4"/>
    <w:rsid w:val="00032DBF"/>
    <w:rsid w:val="00032FFC"/>
    <w:rsid w:val="00033122"/>
    <w:rsid w:val="000335F1"/>
    <w:rsid w:val="0003360C"/>
    <w:rsid w:val="000338A4"/>
    <w:rsid w:val="0003396B"/>
    <w:rsid w:val="00033D65"/>
    <w:rsid w:val="00033DD7"/>
    <w:rsid w:val="00033FAA"/>
    <w:rsid w:val="00034133"/>
    <w:rsid w:val="000342FD"/>
    <w:rsid w:val="000345E7"/>
    <w:rsid w:val="0003464D"/>
    <w:rsid w:val="00034864"/>
    <w:rsid w:val="00034894"/>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0649"/>
    <w:rsid w:val="00040EFC"/>
    <w:rsid w:val="000410B2"/>
    <w:rsid w:val="00041173"/>
    <w:rsid w:val="000412E1"/>
    <w:rsid w:val="0004135F"/>
    <w:rsid w:val="00041409"/>
    <w:rsid w:val="000415B0"/>
    <w:rsid w:val="000416FE"/>
    <w:rsid w:val="000419F0"/>
    <w:rsid w:val="00041BEB"/>
    <w:rsid w:val="00041E6C"/>
    <w:rsid w:val="000420F9"/>
    <w:rsid w:val="000421F2"/>
    <w:rsid w:val="000422D1"/>
    <w:rsid w:val="000425CA"/>
    <w:rsid w:val="00042725"/>
    <w:rsid w:val="00042955"/>
    <w:rsid w:val="000429AC"/>
    <w:rsid w:val="00042B6D"/>
    <w:rsid w:val="00042C1B"/>
    <w:rsid w:val="00042D3C"/>
    <w:rsid w:val="000439E7"/>
    <w:rsid w:val="00043AAA"/>
    <w:rsid w:val="00043B0B"/>
    <w:rsid w:val="00043B56"/>
    <w:rsid w:val="00043C0A"/>
    <w:rsid w:val="00043C72"/>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883"/>
    <w:rsid w:val="000458FF"/>
    <w:rsid w:val="00045D06"/>
    <w:rsid w:val="00045E88"/>
    <w:rsid w:val="00046179"/>
    <w:rsid w:val="000463D7"/>
    <w:rsid w:val="00046AC7"/>
    <w:rsid w:val="00046E77"/>
    <w:rsid w:val="00046EBC"/>
    <w:rsid w:val="00047022"/>
    <w:rsid w:val="000471F0"/>
    <w:rsid w:val="00047258"/>
    <w:rsid w:val="00047398"/>
    <w:rsid w:val="00047423"/>
    <w:rsid w:val="00047586"/>
    <w:rsid w:val="00047793"/>
    <w:rsid w:val="00047D75"/>
    <w:rsid w:val="00047E90"/>
    <w:rsid w:val="00050715"/>
    <w:rsid w:val="00050A78"/>
    <w:rsid w:val="00050E0D"/>
    <w:rsid w:val="0005143F"/>
    <w:rsid w:val="000517C0"/>
    <w:rsid w:val="00051972"/>
    <w:rsid w:val="00051C37"/>
    <w:rsid w:val="00051D29"/>
    <w:rsid w:val="00051D72"/>
    <w:rsid w:val="00051F1E"/>
    <w:rsid w:val="000520C7"/>
    <w:rsid w:val="0005214F"/>
    <w:rsid w:val="00052205"/>
    <w:rsid w:val="00052332"/>
    <w:rsid w:val="00052394"/>
    <w:rsid w:val="00052966"/>
    <w:rsid w:val="00052D24"/>
    <w:rsid w:val="00053004"/>
    <w:rsid w:val="0005302E"/>
    <w:rsid w:val="000534B4"/>
    <w:rsid w:val="000534E5"/>
    <w:rsid w:val="0005359B"/>
    <w:rsid w:val="000535C4"/>
    <w:rsid w:val="0005379A"/>
    <w:rsid w:val="000537F7"/>
    <w:rsid w:val="00053A5A"/>
    <w:rsid w:val="00053C6E"/>
    <w:rsid w:val="00053C8F"/>
    <w:rsid w:val="00053D7E"/>
    <w:rsid w:val="00053E8B"/>
    <w:rsid w:val="000540C0"/>
    <w:rsid w:val="000541E7"/>
    <w:rsid w:val="0005436C"/>
    <w:rsid w:val="00054698"/>
    <w:rsid w:val="0005477E"/>
    <w:rsid w:val="000548A3"/>
    <w:rsid w:val="00054C80"/>
    <w:rsid w:val="00054C90"/>
    <w:rsid w:val="00054E89"/>
    <w:rsid w:val="0005529B"/>
    <w:rsid w:val="000552B1"/>
    <w:rsid w:val="00055522"/>
    <w:rsid w:val="00055812"/>
    <w:rsid w:val="000559D2"/>
    <w:rsid w:val="00055A8A"/>
    <w:rsid w:val="00055DB6"/>
    <w:rsid w:val="00055E49"/>
    <w:rsid w:val="00056068"/>
    <w:rsid w:val="0005694B"/>
    <w:rsid w:val="00056BBA"/>
    <w:rsid w:val="00056BE0"/>
    <w:rsid w:val="00056C7D"/>
    <w:rsid w:val="00056D90"/>
    <w:rsid w:val="000571AA"/>
    <w:rsid w:val="00057403"/>
    <w:rsid w:val="0005768A"/>
    <w:rsid w:val="0005787B"/>
    <w:rsid w:val="00057880"/>
    <w:rsid w:val="0005792C"/>
    <w:rsid w:val="0005799E"/>
    <w:rsid w:val="000579C1"/>
    <w:rsid w:val="000579D1"/>
    <w:rsid w:val="00057A8E"/>
    <w:rsid w:val="00057BFD"/>
    <w:rsid w:val="00060065"/>
    <w:rsid w:val="0006020D"/>
    <w:rsid w:val="00060223"/>
    <w:rsid w:val="000603CE"/>
    <w:rsid w:val="000605F5"/>
    <w:rsid w:val="00060910"/>
    <w:rsid w:val="00060CE4"/>
    <w:rsid w:val="00060E0D"/>
    <w:rsid w:val="00061194"/>
    <w:rsid w:val="000613E6"/>
    <w:rsid w:val="0006143B"/>
    <w:rsid w:val="0006150A"/>
    <w:rsid w:val="000615C8"/>
    <w:rsid w:val="000618CD"/>
    <w:rsid w:val="000618D5"/>
    <w:rsid w:val="00061A5D"/>
    <w:rsid w:val="00061B9B"/>
    <w:rsid w:val="00061BD8"/>
    <w:rsid w:val="00062D86"/>
    <w:rsid w:val="000636BB"/>
    <w:rsid w:val="00063858"/>
    <w:rsid w:val="000639E0"/>
    <w:rsid w:val="00063AD8"/>
    <w:rsid w:val="00063BB5"/>
    <w:rsid w:val="00063BF1"/>
    <w:rsid w:val="0006400C"/>
    <w:rsid w:val="0006415F"/>
    <w:rsid w:val="000641A0"/>
    <w:rsid w:val="0006423D"/>
    <w:rsid w:val="000643C3"/>
    <w:rsid w:val="000643CC"/>
    <w:rsid w:val="00064692"/>
    <w:rsid w:val="000647E2"/>
    <w:rsid w:val="0006485E"/>
    <w:rsid w:val="00064966"/>
    <w:rsid w:val="00064D8B"/>
    <w:rsid w:val="00064E5E"/>
    <w:rsid w:val="00065563"/>
    <w:rsid w:val="00065584"/>
    <w:rsid w:val="000658F2"/>
    <w:rsid w:val="00065969"/>
    <w:rsid w:val="00065E6B"/>
    <w:rsid w:val="000660E8"/>
    <w:rsid w:val="0006624C"/>
    <w:rsid w:val="0006633A"/>
    <w:rsid w:val="000663E6"/>
    <w:rsid w:val="00066750"/>
    <w:rsid w:val="000667E2"/>
    <w:rsid w:val="00066EFF"/>
    <w:rsid w:val="000672C0"/>
    <w:rsid w:val="000673AF"/>
    <w:rsid w:val="00067871"/>
    <w:rsid w:val="00067C64"/>
    <w:rsid w:val="00067C74"/>
    <w:rsid w:val="00067D9C"/>
    <w:rsid w:val="00067E5B"/>
    <w:rsid w:val="00070736"/>
    <w:rsid w:val="000708AD"/>
    <w:rsid w:val="00070A5A"/>
    <w:rsid w:val="00070F4A"/>
    <w:rsid w:val="000710A9"/>
    <w:rsid w:val="000710AB"/>
    <w:rsid w:val="0007124C"/>
    <w:rsid w:val="000714B8"/>
    <w:rsid w:val="00071536"/>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C61"/>
    <w:rsid w:val="00072F9F"/>
    <w:rsid w:val="000730B6"/>
    <w:rsid w:val="000731F9"/>
    <w:rsid w:val="0007330B"/>
    <w:rsid w:val="0007378E"/>
    <w:rsid w:val="000738A7"/>
    <w:rsid w:val="00073F37"/>
    <w:rsid w:val="000741E1"/>
    <w:rsid w:val="00074227"/>
    <w:rsid w:val="00074442"/>
    <w:rsid w:val="00074875"/>
    <w:rsid w:val="000749EF"/>
    <w:rsid w:val="00074BA1"/>
    <w:rsid w:val="00074E57"/>
    <w:rsid w:val="0007597A"/>
    <w:rsid w:val="00075ED9"/>
    <w:rsid w:val="00075FDA"/>
    <w:rsid w:val="000761ED"/>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9D9"/>
    <w:rsid w:val="00077B65"/>
    <w:rsid w:val="00077C76"/>
    <w:rsid w:val="00077DB2"/>
    <w:rsid w:val="00077E44"/>
    <w:rsid w:val="00077EBC"/>
    <w:rsid w:val="00077FC8"/>
    <w:rsid w:val="000801C4"/>
    <w:rsid w:val="000802B8"/>
    <w:rsid w:val="00080368"/>
    <w:rsid w:val="000804E1"/>
    <w:rsid w:val="000806C4"/>
    <w:rsid w:val="00080756"/>
    <w:rsid w:val="00080916"/>
    <w:rsid w:val="00080E13"/>
    <w:rsid w:val="000810A7"/>
    <w:rsid w:val="00081472"/>
    <w:rsid w:val="00081498"/>
    <w:rsid w:val="000816D8"/>
    <w:rsid w:val="000816EB"/>
    <w:rsid w:val="000817D8"/>
    <w:rsid w:val="00081A90"/>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71"/>
    <w:rsid w:val="000841C4"/>
    <w:rsid w:val="00084238"/>
    <w:rsid w:val="000843AE"/>
    <w:rsid w:val="000845F2"/>
    <w:rsid w:val="000849C5"/>
    <w:rsid w:val="00084AF4"/>
    <w:rsid w:val="00084F5C"/>
    <w:rsid w:val="00084FDF"/>
    <w:rsid w:val="00085008"/>
    <w:rsid w:val="00085374"/>
    <w:rsid w:val="00085445"/>
    <w:rsid w:val="00085970"/>
    <w:rsid w:val="00085A9E"/>
    <w:rsid w:val="00085E7A"/>
    <w:rsid w:val="00085EA7"/>
    <w:rsid w:val="00085EC1"/>
    <w:rsid w:val="00086187"/>
    <w:rsid w:val="0008625E"/>
    <w:rsid w:val="00086523"/>
    <w:rsid w:val="0008673D"/>
    <w:rsid w:val="00086B17"/>
    <w:rsid w:val="00086CB5"/>
    <w:rsid w:val="00087167"/>
    <w:rsid w:val="00087CF0"/>
    <w:rsid w:val="00087E27"/>
    <w:rsid w:val="00087E34"/>
    <w:rsid w:val="00090089"/>
    <w:rsid w:val="0009035C"/>
    <w:rsid w:val="000903D9"/>
    <w:rsid w:val="000903F5"/>
    <w:rsid w:val="00090B12"/>
    <w:rsid w:val="00090BD4"/>
    <w:rsid w:val="00090C57"/>
    <w:rsid w:val="00090D4F"/>
    <w:rsid w:val="00090FD2"/>
    <w:rsid w:val="0009102A"/>
    <w:rsid w:val="00091275"/>
    <w:rsid w:val="000912D9"/>
    <w:rsid w:val="00091343"/>
    <w:rsid w:val="0009161F"/>
    <w:rsid w:val="0009186F"/>
    <w:rsid w:val="00091AB2"/>
    <w:rsid w:val="00091B8F"/>
    <w:rsid w:val="00091C29"/>
    <w:rsid w:val="00091C53"/>
    <w:rsid w:val="00091C8C"/>
    <w:rsid w:val="00091FA6"/>
    <w:rsid w:val="00092144"/>
    <w:rsid w:val="000921EC"/>
    <w:rsid w:val="00092253"/>
    <w:rsid w:val="0009234A"/>
    <w:rsid w:val="0009270D"/>
    <w:rsid w:val="0009280B"/>
    <w:rsid w:val="00092A06"/>
    <w:rsid w:val="00092A12"/>
    <w:rsid w:val="00092B5B"/>
    <w:rsid w:val="00092C73"/>
    <w:rsid w:val="00092FD6"/>
    <w:rsid w:val="00092FD8"/>
    <w:rsid w:val="00093172"/>
    <w:rsid w:val="000931F0"/>
    <w:rsid w:val="0009327A"/>
    <w:rsid w:val="00093374"/>
    <w:rsid w:val="00093406"/>
    <w:rsid w:val="00093583"/>
    <w:rsid w:val="00093AE8"/>
    <w:rsid w:val="00093C1B"/>
    <w:rsid w:val="00093CE4"/>
    <w:rsid w:val="00094414"/>
    <w:rsid w:val="00094600"/>
    <w:rsid w:val="00094847"/>
    <w:rsid w:val="00094B3C"/>
    <w:rsid w:val="00094D5A"/>
    <w:rsid w:val="000951E0"/>
    <w:rsid w:val="0009524C"/>
    <w:rsid w:val="00095645"/>
    <w:rsid w:val="00095889"/>
    <w:rsid w:val="00095B99"/>
    <w:rsid w:val="00095F77"/>
    <w:rsid w:val="00096053"/>
    <w:rsid w:val="0009647A"/>
    <w:rsid w:val="00096592"/>
    <w:rsid w:val="00096648"/>
    <w:rsid w:val="0009674F"/>
    <w:rsid w:val="00096BF5"/>
    <w:rsid w:val="00096D0A"/>
    <w:rsid w:val="00096E01"/>
    <w:rsid w:val="00096F93"/>
    <w:rsid w:val="00097446"/>
    <w:rsid w:val="00097560"/>
    <w:rsid w:val="0009777D"/>
    <w:rsid w:val="00097909"/>
    <w:rsid w:val="00097E27"/>
    <w:rsid w:val="00097F31"/>
    <w:rsid w:val="000A0066"/>
    <w:rsid w:val="000A01BA"/>
    <w:rsid w:val="000A0653"/>
    <w:rsid w:val="000A0724"/>
    <w:rsid w:val="000A07A7"/>
    <w:rsid w:val="000A09D3"/>
    <w:rsid w:val="000A0B29"/>
    <w:rsid w:val="000A0F78"/>
    <w:rsid w:val="000A10AB"/>
    <w:rsid w:val="000A11A9"/>
    <w:rsid w:val="000A1470"/>
    <w:rsid w:val="000A175E"/>
    <w:rsid w:val="000A196A"/>
    <w:rsid w:val="000A1A4E"/>
    <w:rsid w:val="000A1BC9"/>
    <w:rsid w:val="000A2026"/>
    <w:rsid w:val="000A23BF"/>
    <w:rsid w:val="000A2624"/>
    <w:rsid w:val="000A278F"/>
    <w:rsid w:val="000A2B56"/>
    <w:rsid w:val="000A2C49"/>
    <w:rsid w:val="000A2D2E"/>
    <w:rsid w:val="000A2DF4"/>
    <w:rsid w:val="000A2F49"/>
    <w:rsid w:val="000A2FA7"/>
    <w:rsid w:val="000A2FAB"/>
    <w:rsid w:val="000A2FC0"/>
    <w:rsid w:val="000A3167"/>
    <w:rsid w:val="000A316D"/>
    <w:rsid w:val="000A3225"/>
    <w:rsid w:val="000A335F"/>
    <w:rsid w:val="000A34EC"/>
    <w:rsid w:val="000A355B"/>
    <w:rsid w:val="000A3A0D"/>
    <w:rsid w:val="000A3FE9"/>
    <w:rsid w:val="000A4721"/>
    <w:rsid w:val="000A4779"/>
    <w:rsid w:val="000A4AE5"/>
    <w:rsid w:val="000A4C86"/>
    <w:rsid w:val="000A4D08"/>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68"/>
    <w:rsid w:val="000A70C9"/>
    <w:rsid w:val="000A787D"/>
    <w:rsid w:val="000A7AB0"/>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6F"/>
    <w:rsid w:val="000B1DBB"/>
    <w:rsid w:val="000B2A63"/>
    <w:rsid w:val="000B2B2A"/>
    <w:rsid w:val="000B2F47"/>
    <w:rsid w:val="000B3079"/>
    <w:rsid w:val="000B31AF"/>
    <w:rsid w:val="000B3216"/>
    <w:rsid w:val="000B3390"/>
    <w:rsid w:val="000B33C6"/>
    <w:rsid w:val="000B36EE"/>
    <w:rsid w:val="000B392F"/>
    <w:rsid w:val="000B3ABD"/>
    <w:rsid w:val="000B3F5F"/>
    <w:rsid w:val="000B40D1"/>
    <w:rsid w:val="000B4D64"/>
    <w:rsid w:val="000B5550"/>
    <w:rsid w:val="000B555C"/>
    <w:rsid w:val="000B5F99"/>
    <w:rsid w:val="000B6365"/>
    <w:rsid w:val="000B63D3"/>
    <w:rsid w:val="000B63E0"/>
    <w:rsid w:val="000B6789"/>
    <w:rsid w:val="000B679F"/>
    <w:rsid w:val="000B6824"/>
    <w:rsid w:val="000B69AE"/>
    <w:rsid w:val="000B6BBD"/>
    <w:rsid w:val="000B6D56"/>
    <w:rsid w:val="000B6FD8"/>
    <w:rsid w:val="000B71D0"/>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886"/>
    <w:rsid w:val="000C1B3E"/>
    <w:rsid w:val="000C1B49"/>
    <w:rsid w:val="000C1B5F"/>
    <w:rsid w:val="000C2164"/>
    <w:rsid w:val="000C218C"/>
    <w:rsid w:val="000C2208"/>
    <w:rsid w:val="000C242D"/>
    <w:rsid w:val="000C24FC"/>
    <w:rsid w:val="000C27B7"/>
    <w:rsid w:val="000C2BEC"/>
    <w:rsid w:val="000C2C9E"/>
    <w:rsid w:val="000C2DF8"/>
    <w:rsid w:val="000C31B8"/>
    <w:rsid w:val="000C34F3"/>
    <w:rsid w:val="000C367A"/>
    <w:rsid w:val="000C393D"/>
    <w:rsid w:val="000C3B6D"/>
    <w:rsid w:val="000C3BFE"/>
    <w:rsid w:val="000C3D45"/>
    <w:rsid w:val="000C400C"/>
    <w:rsid w:val="000C403D"/>
    <w:rsid w:val="000C4691"/>
    <w:rsid w:val="000C4D73"/>
    <w:rsid w:val="000C4E5F"/>
    <w:rsid w:val="000C515A"/>
    <w:rsid w:val="000C5413"/>
    <w:rsid w:val="000C5450"/>
    <w:rsid w:val="000C545D"/>
    <w:rsid w:val="000C5A0A"/>
    <w:rsid w:val="000C5C48"/>
    <w:rsid w:val="000C5D5D"/>
    <w:rsid w:val="000C5E09"/>
    <w:rsid w:val="000C6042"/>
    <w:rsid w:val="000C6E7A"/>
    <w:rsid w:val="000C6EE3"/>
    <w:rsid w:val="000C70F1"/>
    <w:rsid w:val="000C7253"/>
    <w:rsid w:val="000C7414"/>
    <w:rsid w:val="000C776E"/>
    <w:rsid w:val="000C7B5D"/>
    <w:rsid w:val="000C7DAC"/>
    <w:rsid w:val="000C7F26"/>
    <w:rsid w:val="000D06EE"/>
    <w:rsid w:val="000D0910"/>
    <w:rsid w:val="000D0B9E"/>
    <w:rsid w:val="000D1209"/>
    <w:rsid w:val="000D13EC"/>
    <w:rsid w:val="000D169D"/>
    <w:rsid w:val="000D19B8"/>
    <w:rsid w:val="000D19FE"/>
    <w:rsid w:val="000D1E97"/>
    <w:rsid w:val="000D2205"/>
    <w:rsid w:val="000D2554"/>
    <w:rsid w:val="000D25A0"/>
    <w:rsid w:val="000D263E"/>
    <w:rsid w:val="000D284E"/>
    <w:rsid w:val="000D290F"/>
    <w:rsid w:val="000D29EC"/>
    <w:rsid w:val="000D2AD5"/>
    <w:rsid w:val="000D2B08"/>
    <w:rsid w:val="000D2CCE"/>
    <w:rsid w:val="000D30E4"/>
    <w:rsid w:val="000D3112"/>
    <w:rsid w:val="000D3254"/>
    <w:rsid w:val="000D33F5"/>
    <w:rsid w:val="000D360C"/>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933"/>
    <w:rsid w:val="000D6B2E"/>
    <w:rsid w:val="000D6D2C"/>
    <w:rsid w:val="000D6EC1"/>
    <w:rsid w:val="000D7117"/>
    <w:rsid w:val="000D711E"/>
    <w:rsid w:val="000D7272"/>
    <w:rsid w:val="000D72E6"/>
    <w:rsid w:val="000D72F7"/>
    <w:rsid w:val="000D779D"/>
    <w:rsid w:val="000D77D1"/>
    <w:rsid w:val="000D7845"/>
    <w:rsid w:val="000D7AE5"/>
    <w:rsid w:val="000D7BE6"/>
    <w:rsid w:val="000D7FD0"/>
    <w:rsid w:val="000E068D"/>
    <w:rsid w:val="000E09F0"/>
    <w:rsid w:val="000E0A43"/>
    <w:rsid w:val="000E0DA0"/>
    <w:rsid w:val="000E0F87"/>
    <w:rsid w:val="000E11D1"/>
    <w:rsid w:val="000E1909"/>
    <w:rsid w:val="000E1F0E"/>
    <w:rsid w:val="000E225D"/>
    <w:rsid w:val="000E2490"/>
    <w:rsid w:val="000E25DC"/>
    <w:rsid w:val="000E2D9B"/>
    <w:rsid w:val="000E30AD"/>
    <w:rsid w:val="000E32C9"/>
    <w:rsid w:val="000E33DD"/>
    <w:rsid w:val="000E34C3"/>
    <w:rsid w:val="000E3713"/>
    <w:rsid w:val="000E391C"/>
    <w:rsid w:val="000E3C6B"/>
    <w:rsid w:val="000E3F9A"/>
    <w:rsid w:val="000E4172"/>
    <w:rsid w:val="000E442D"/>
    <w:rsid w:val="000E4629"/>
    <w:rsid w:val="000E4B32"/>
    <w:rsid w:val="000E4B57"/>
    <w:rsid w:val="000E5003"/>
    <w:rsid w:val="000E53D2"/>
    <w:rsid w:val="000E54C0"/>
    <w:rsid w:val="000E5657"/>
    <w:rsid w:val="000E577D"/>
    <w:rsid w:val="000E579A"/>
    <w:rsid w:val="000E5AA9"/>
    <w:rsid w:val="000E5BFD"/>
    <w:rsid w:val="000E5EC8"/>
    <w:rsid w:val="000E6057"/>
    <w:rsid w:val="000E610A"/>
    <w:rsid w:val="000E6111"/>
    <w:rsid w:val="000E6533"/>
    <w:rsid w:val="000E65A5"/>
    <w:rsid w:val="000E662B"/>
    <w:rsid w:val="000E6C94"/>
    <w:rsid w:val="000E6D69"/>
    <w:rsid w:val="000E70EE"/>
    <w:rsid w:val="000E7159"/>
    <w:rsid w:val="000E798B"/>
    <w:rsid w:val="000E7C31"/>
    <w:rsid w:val="000E7E98"/>
    <w:rsid w:val="000E7F62"/>
    <w:rsid w:val="000F0099"/>
    <w:rsid w:val="000F00ED"/>
    <w:rsid w:val="000F02AC"/>
    <w:rsid w:val="000F0897"/>
    <w:rsid w:val="000F0985"/>
    <w:rsid w:val="000F0A72"/>
    <w:rsid w:val="000F0CB3"/>
    <w:rsid w:val="000F0D86"/>
    <w:rsid w:val="000F1063"/>
    <w:rsid w:val="000F1123"/>
    <w:rsid w:val="000F11F0"/>
    <w:rsid w:val="000F145D"/>
    <w:rsid w:val="000F1783"/>
    <w:rsid w:val="000F1794"/>
    <w:rsid w:val="000F187D"/>
    <w:rsid w:val="000F1B11"/>
    <w:rsid w:val="000F1CE1"/>
    <w:rsid w:val="000F1E2C"/>
    <w:rsid w:val="000F1F6D"/>
    <w:rsid w:val="000F1F75"/>
    <w:rsid w:val="000F26CF"/>
    <w:rsid w:val="000F28FA"/>
    <w:rsid w:val="000F2A85"/>
    <w:rsid w:val="000F2DA8"/>
    <w:rsid w:val="000F2E4A"/>
    <w:rsid w:val="000F306D"/>
    <w:rsid w:val="000F3309"/>
    <w:rsid w:val="000F332B"/>
    <w:rsid w:val="000F3348"/>
    <w:rsid w:val="000F33BB"/>
    <w:rsid w:val="000F33C0"/>
    <w:rsid w:val="000F38D0"/>
    <w:rsid w:val="000F3E4C"/>
    <w:rsid w:val="000F3F5E"/>
    <w:rsid w:val="000F3F6C"/>
    <w:rsid w:val="000F46BB"/>
    <w:rsid w:val="000F4883"/>
    <w:rsid w:val="000F4934"/>
    <w:rsid w:val="000F4BB4"/>
    <w:rsid w:val="000F4BC7"/>
    <w:rsid w:val="000F4C8D"/>
    <w:rsid w:val="000F4FD7"/>
    <w:rsid w:val="000F543B"/>
    <w:rsid w:val="000F57D5"/>
    <w:rsid w:val="000F5881"/>
    <w:rsid w:val="000F5901"/>
    <w:rsid w:val="000F594F"/>
    <w:rsid w:val="000F5FC8"/>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D04"/>
    <w:rsid w:val="000F7D07"/>
    <w:rsid w:val="000F7E02"/>
    <w:rsid w:val="001005AB"/>
    <w:rsid w:val="00100659"/>
    <w:rsid w:val="001009E1"/>
    <w:rsid w:val="00100F08"/>
    <w:rsid w:val="001010BC"/>
    <w:rsid w:val="0010116D"/>
    <w:rsid w:val="00101281"/>
    <w:rsid w:val="001013FA"/>
    <w:rsid w:val="00101546"/>
    <w:rsid w:val="001017CA"/>
    <w:rsid w:val="0010185D"/>
    <w:rsid w:val="00101D68"/>
    <w:rsid w:val="00101E88"/>
    <w:rsid w:val="00102479"/>
    <w:rsid w:val="001025A3"/>
    <w:rsid w:val="00102A86"/>
    <w:rsid w:val="00102AA1"/>
    <w:rsid w:val="00102BE3"/>
    <w:rsid w:val="00102E25"/>
    <w:rsid w:val="00102F6B"/>
    <w:rsid w:val="00103010"/>
    <w:rsid w:val="001031DD"/>
    <w:rsid w:val="001032FB"/>
    <w:rsid w:val="001032FF"/>
    <w:rsid w:val="00103937"/>
    <w:rsid w:val="00103A66"/>
    <w:rsid w:val="00103B54"/>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64BF"/>
    <w:rsid w:val="001067A4"/>
    <w:rsid w:val="00106873"/>
    <w:rsid w:val="00106A39"/>
    <w:rsid w:val="00106BC9"/>
    <w:rsid w:val="00107102"/>
    <w:rsid w:val="0010714D"/>
    <w:rsid w:val="00107304"/>
    <w:rsid w:val="0010763E"/>
    <w:rsid w:val="0010765F"/>
    <w:rsid w:val="0010778B"/>
    <w:rsid w:val="001079A4"/>
    <w:rsid w:val="00107BCA"/>
    <w:rsid w:val="00110108"/>
    <w:rsid w:val="00110114"/>
    <w:rsid w:val="001105FE"/>
    <w:rsid w:val="00110844"/>
    <w:rsid w:val="001109E6"/>
    <w:rsid w:val="00110DAE"/>
    <w:rsid w:val="00110FE3"/>
    <w:rsid w:val="001113AF"/>
    <w:rsid w:val="00111719"/>
    <w:rsid w:val="00111766"/>
    <w:rsid w:val="00111824"/>
    <w:rsid w:val="00111DA4"/>
    <w:rsid w:val="00111E64"/>
    <w:rsid w:val="00111F8A"/>
    <w:rsid w:val="001120FC"/>
    <w:rsid w:val="00112160"/>
    <w:rsid w:val="001124CD"/>
    <w:rsid w:val="001124E0"/>
    <w:rsid w:val="0011278B"/>
    <w:rsid w:val="001128A8"/>
    <w:rsid w:val="001129C7"/>
    <w:rsid w:val="00112F21"/>
    <w:rsid w:val="00112F3E"/>
    <w:rsid w:val="0011300A"/>
    <w:rsid w:val="00113041"/>
    <w:rsid w:val="0011322D"/>
    <w:rsid w:val="001132C5"/>
    <w:rsid w:val="00113345"/>
    <w:rsid w:val="00113355"/>
    <w:rsid w:val="001133CA"/>
    <w:rsid w:val="001134A0"/>
    <w:rsid w:val="001135BA"/>
    <w:rsid w:val="0011367F"/>
    <w:rsid w:val="00113A96"/>
    <w:rsid w:val="00113E3E"/>
    <w:rsid w:val="00114901"/>
    <w:rsid w:val="00114BD9"/>
    <w:rsid w:val="00114CF0"/>
    <w:rsid w:val="00114F04"/>
    <w:rsid w:val="00114FC6"/>
    <w:rsid w:val="001151F9"/>
    <w:rsid w:val="00115234"/>
    <w:rsid w:val="0011528E"/>
    <w:rsid w:val="001153E3"/>
    <w:rsid w:val="00115911"/>
    <w:rsid w:val="001159E1"/>
    <w:rsid w:val="00115BDD"/>
    <w:rsid w:val="00116232"/>
    <w:rsid w:val="00117279"/>
    <w:rsid w:val="00117296"/>
    <w:rsid w:val="001173C3"/>
    <w:rsid w:val="00117423"/>
    <w:rsid w:val="001174AC"/>
    <w:rsid w:val="0011759E"/>
    <w:rsid w:val="001175B1"/>
    <w:rsid w:val="00117703"/>
    <w:rsid w:val="001177D9"/>
    <w:rsid w:val="00117837"/>
    <w:rsid w:val="001178A9"/>
    <w:rsid w:val="00117A42"/>
    <w:rsid w:val="00117BB0"/>
    <w:rsid w:val="00117E56"/>
    <w:rsid w:val="0012012C"/>
    <w:rsid w:val="001204B9"/>
    <w:rsid w:val="0012070C"/>
    <w:rsid w:val="001207F5"/>
    <w:rsid w:val="00120A72"/>
    <w:rsid w:val="00120DEF"/>
    <w:rsid w:val="00120EE5"/>
    <w:rsid w:val="00121182"/>
    <w:rsid w:val="001213A0"/>
    <w:rsid w:val="001213A9"/>
    <w:rsid w:val="00121664"/>
    <w:rsid w:val="001216B6"/>
    <w:rsid w:val="001218EF"/>
    <w:rsid w:val="00121E4B"/>
    <w:rsid w:val="00121FE7"/>
    <w:rsid w:val="00122050"/>
    <w:rsid w:val="001222DB"/>
    <w:rsid w:val="00122397"/>
    <w:rsid w:val="001223A3"/>
    <w:rsid w:val="00122469"/>
    <w:rsid w:val="001224A8"/>
    <w:rsid w:val="001226C2"/>
    <w:rsid w:val="00122871"/>
    <w:rsid w:val="00122AB3"/>
    <w:rsid w:val="00122D0D"/>
    <w:rsid w:val="00122D61"/>
    <w:rsid w:val="00122FE5"/>
    <w:rsid w:val="001232FE"/>
    <w:rsid w:val="001233A1"/>
    <w:rsid w:val="00123748"/>
    <w:rsid w:val="00123960"/>
    <w:rsid w:val="0012398C"/>
    <w:rsid w:val="00123998"/>
    <w:rsid w:val="00123B33"/>
    <w:rsid w:val="00123C98"/>
    <w:rsid w:val="00123D7B"/>
    <w:rsid w:val="00123E23"/>
    <w:rsid w:val="00123E88"/>
    <w:rsid w:val="00123ED2"/>
    <w:rsid w:val="00124028"/>
    <w:rsid w:val="0012412F"/>
    <w:rsid w:val="00124211"/>
    <w:rsid w:val="00124344"/>
    <w:rsid w:val="00124777"/>
    <w:rsid w:val="0012487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31E"/>
    <w:rsid w:val="0013050A"/>
    <w:rsid w:val="00130753"/>
    <w:rsid w:val="00130B3A"/>
    <w:rsid w:val="00130B47"/>
    <w:rsid w:val="00130B83"/>
    <w:rsid w:val="00130C26"/>
    <w:rsid w:val="00130EAE"/>
    <w:rsid w:val="0013115F"/>
    <w:rsid w:val="0013149D"/>
    <w:rsid w:val="00131582"/>
    <w:rsid w:val="0013160E"/>
    <w:rsid w:val="00131B2B"/>
    <w:rsid w:val="00132113"/>
    <w:rsid w:val="00132673"/>
    <w:rsid w:val="001326B7"/>
    <w:rsid w:val="00132B7D"/>
    <w:rsid w:val="00132BAC"/>
    <w:rsid w:val="00132CFC"/>
    <w:rsid w:val="00132EDC"/>
    <w:rsid w:val="001331FF"/>
    <w:rsid w:val="00133240"/>
    <w:rsid w:val="0013327D"/>
    <w:rsid w:val="0013361D"/>
    <w:rsid w:val="001336C3"/>
    <w:rsid w:val="00133B0E"/>
    <w:rsid w:val="00133B26"/>
    <w:rsid w:val="00133B84"/>
    <w:rsid w:val="00133C5D"/>
    <w:rsid w:val="00134068"/>
    <w:rsid w:val="0013457B"/>
    <w:rsid w:val="0013461E"/>
    <w:rsid w:val="00134974"/>
    <w:rsid w:val="00134B9D"/>
    <w:rsid w:val="00134D2B"/>
    <w:rsid w:val="00135302"/>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C7B"/>
    <w:rsid w:val="00136D24"/>
    <w:rsid w:val="00136EA1"/>
    <w:rsid w:val="00136F0C"/>
    <w:rsid w:val="001370E8"/>
    <w:rsid w:val="001372C1"/>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EEA"/>
    <w:rsid w:val="001410A9"/>
    <w:rsid w:val="00141757"/>
    <w:rsid w:val="00141AC2"/>
    <w:rsid w:val="00141AD8"/>
    <w:rsid w:val="00141B8E"/>
    <w:rsid w:val="00141DF8"/>
    <w:rsid w:val="001420E5"/>
    <w:rsid w:val="001421D0"/>
    <w:rsid w:val="0014227B"/>
    <w:rsid w:val="001426D9"/>
    <w:rsid w:val="00142A5D"/>
    <w:rsid w:val="00142AA6"/>
    <w:rsid w:val="00142C64"/>
    <w:rsid w:val="00142C9E"/>
    <w:rsid w:val="00142E3D"/>
    <w:rsid w:val="00143464"/>
    <w:rsid w:val="0014349B"/>
    <w:rsid w:val="001434EC"/>
    <w:rsid w:val="0014353B"/>
    <w:rsid w:val="001435D3"/>
    <w:rsid w:val="001436EF"/>
    <w:rsid w:val="00143797"/>
    <w:rsid w:val="00143923"/>
    <w:rsid w:val="00143BD9"/>
    <w:rsid w:val="00143C85"/>
    <w:rsid w:val="00143DCD"/>
    <w:rsid w:val="0014405C"/>
    <w:rsid w:val="00144085"/>
    <w:rsid w:val="001442EE"/>
    <w:rsid w:val="0014440C"/>
    <w:rsid w:val="00144931"/>
    <w:rsid w:val="00144A7A"/>
    <w:rsid w:val="00144D06"/>
    <w:rsid w:val="00144D81"/>
    <w:rsid w:val="00145031"/>
    <w:rsid w:val="001451FD"/>
    <w:rsid w:val="001453FD"/>
    <w:rsid w:val="00145715"/>
    <w:rsid w:val="00145865"/>
    <w:rsid w:val="0014596F"/>
    <w:rsid w:val="001459A5"/>
    <w:rsid w:val="00145AFB"/>
    <w:rsid w:val="00145AFF"/>
    <w:rsid w:val="00145B6F"/>
    <w:rsid w:val="00145D21"/>
    <w:rsid w:val="00145DE0"/>
    <w:rsid w:val="00145E8E"/>
    <w:rsid w:val="00146069"/>
    <w:rsid w:val="00146445"/>
    <w:rsid w:val="001465B0"/>
    <w:rsid w:val="0014680B"/>
    <w:rsid w:val="00146DE0"/>
    <w:rsid w:val="00146DFC"/>
    <w:rsid w:val="0014706C"/>
    <w:rsid w:val="00147121"/>
    <w:rsid w:val="001471EB"/>
    <w:rsid w:val="00147518"/>
    <w:rsid w:val="001477CD"/>
    <w:rsid w:val="00147F44"/>
    <w:rsid w:val="001508BC"/>
    <w:rsid w:val="0015097A"/>
    <w:rsid w:val="001509BC"/>
    <w:rsid w:val="001509FD"/>
    <w:rsid w:val="00150B44"/>
    <w:rsid w:val="00150CA4"/>
    <w:rsid w:val="00150F66"/>
    <w:rsid w:val="001511AD"/>
    <w:rsid w:val="0015125C"/>
    <w:rsid w:val="00151294"/>
    <w:rsid w:val="001514A0"/>
    <w:rsid w:val="0015172E"/>
    <w:rsid w:val="00151864"/>
    <w:rsid w:val="00151BB2"/>
    <w:rsid w:val="00151E16"/>
    <w:rsid w:val="00151F79"/>
    <w:rsid w:val="00151FBE"/>
    <w:rsid w:val="00152565"/>
    <w:rsid w:val="001526D8"/>
    <w:rsid w:val="00152AE8"/>
    <w:rsid w:val="00152F5A"/>
    <w:rsid w:val="00153000"/>
    <w:rsid w:val="0015312D"/>
    <w:rsid w:val="00153270"/>
    <w:rsid w:val="00153307"/>
    <w:rsid w:val="0015332D"/>
    <w:rsid w:val="001534B5"/>
    <w:rsid w:val="001534B9"/>
    <w:rsid w:val="001536AA"/>
    <w:rsid w:val="0015372A"/>
    <w:rsid w:val="001537E1"/>
    <w:rsid w:val="001538C2"/>
    <w:rsid w:val="00153A2B"/>
    <w:rsid w:val="00153B22"/>
    <w:rsid w:val="00153C97"/>
    <w:rsid w:val="00154391"/>
    <w:rsid w:val="00154755"/>
    <w:rsid w:val="00154789"/>
    <w:rsid w:val="00154EDC"/>
    <w:rsid w:val="00154F45"/>
    <w:rsid w:val="00154FCD"/>
    <w:rsid w:val="0015544E"/>
    <w:rsid w:val="0015564C"/>
    <w:rsid w:val="00155758"/>
    <w:rsid w:val="0015599F"/>
    <w:rsid w:val="00155B12"/>
    <w:rsid w:val="00155CD9"/>
    <w:rsid w:val="0015607F"/>
    <w:rsid w:val="00156A8A"/>
    <w:rsid w:val="00156B91"/>
    <w:rsid w:val="00156CCB"/>
    <w:rsid w:val="00156CF3"/>
    <w:rsid w:val="00156D27"/>
    <w:rsid w:val="00156EF4"/>
    <w:rsid w:val="00156FCD"/>
    <w:rsid w:val="0015709B"/>
    <w:rsid w:val="001571BA"/>
    <w:rsid w:val="001578AE"/>
    <w:rsid w:val="001579B4"/>
    <w:rsid w:val="00157A72"/>
    <w:rsid w:val="00157BAB"/>
    <w:rsid w:val="00157BD9"/>
    <w:rsid w:val="00157E43"/>
    <w:rsid w:val="00157FBC"/>
    <w:rsid w:val="00160308"/>
    <w:rsid w:val="001606D3"/>
    <w:rsid w:val="00160C79"/>
    <w:rsid w:val="00160CF4"/>
    <w:rsid w:val="00161009"/>
    <w:rsid w:val="001610A7"/>
    <w:rsid w:val="00161189"/>
    <w:rsid w:val="00161DC1"/>
    <w:rsid w:val="00161E41"/>
    <w:rsid w:val="00161F06"/>
    <w:rsid w:val="0016293F"/>
    <w:rsid w:val="00162F7F"/>
    <w:rsid w:val="001631C7"/>
    <w:rsid w:val="0016331D"/>
    <w:rsid w:val="00163425"/>
    <w:rsid w:val="00163436"/>
    <w:rsid w:val="001636EC"/>
    <w:rsid w:val="00163788"/>
    <w:rsid w:val="001637AB"/>
    <w:rsid w:val="0016395C"/>
    <w:rsid w:val="00164712"/>
    <w:rsid w:val="0016473C"/>
    <w:rsid w:val="00164907"/>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549"/>
    <w:rsid w:val="00170667"/>
    <w:rsid w:val="00170876"/>
    <w:rsid w:val="00170A8F"/>
    <w:rsid w:val="00170AA6"/>
    <w:rsid w:val="00170B5C"/>
    <w:rsid w:val="00170BDF"/>
    <w:rsid w:val="00170C11"/>
    <w:rsid w:val="00170ED8"/>
    <w:rsid w:val="00171354"/>
    <w:rsid w:val="0017189C"/>
    <w:rsid w:val="001718D0"/>
    <w:rsid w:val="00171ACA"/>
    <w:rsid w:val="00171D75"/>
    <w:rsid w:val="00172132"/>
    <w:rsid w:val="00172163"/>
    <w:rsid w:val="001721B8"/>
    <w:rsid w:val="001725F1"/>
    <w:rsid w:val="00172686"/>
    <w:rsid w:val="0017283C"/>
    <w:rsid w:val="0017287D"/>
    <w:rsid w:val="00172919"/>
    <w:rsid w:val="00172D8C"/>
    <w:rsid w:val="00172F31"/>
    <w:rsid w:val="00173100"/>
    <w:rsid w:val="0017325A"/>
    <w:rsid w:val="001732C3"/>
    <w:rsid w:val="0017370E"/>
    <w:rsid w:val="0017377A"/>
    <w:rsid w:val="00173E6A"/>
    <w:rsid w:val="00173EC6"/>
    <w:rsid w:val="00174339"/>
    <w:rsid w:val="001743B2"/>
    <w:rsid w:val="00174502"/>
    <w:rsid w:val="0017463A"/>
    <w:rsid w:val="00174738"/>
    <w:rsid w:val="00174911"/>
    <w:rsid w:val="001749D3"/>
    <w:rsid w:val="00174AD1"/>
    <w:rsid w:val="00175186"/>
    <w:rsid w:val="00175564"/>
    <w:rsid w:val="001759F9"/>
    <w:rsid w:val="00176639"/>
    <w:rsid w:val="0017665C"/>
    <w:rsid w:val="0017669A"/>
    <w:rsid w:val="00176C94"/>
    <w:rsid w:val="00176D09"/>
    <w:rsid w:val="00176D18"/>
    <w:rsid w:val="00176F6D"/>
    <w:rsid w:val="001772FB"/>
    <w:rsid w:val="001773A4"/>
    <w:rsid w:val="00177528"/>
    <w:rsid w:val="00177976"/>
    <w:rsid w:val="00177BBB"/>
    <w:rsid w:val="00177BE3"/>
    <w:rsid w:val="00177CD9"/>
    <w:rsid w:val="00177FDA"/>
    <w:rsid w:val="00180401"/>
    <w:rsid w:val="00180540"/>
    <w:rsid w:val="00180604"/>
    <w:rsid w:val="001809D6"/>
    <w:rsid w:val="00180AF7"/>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665"/>
    <w:rsid w:val="001836B7"/>
    <w:rsid w:val="0018370D"/>
    <w:rsid w:val="0018376E"/>
    <w:rsid w:val="00183792"/>
    <w:rsid w:val="00183A63"/>
    <w:rsid w:val="00183C8D"/>
    <w:rsid w:val="00183D67"/>
    <w:rsid w:val="00183FA6"/>
    <w:rsid w:val="00184064"/>
    <w:rsid w:val="00184249"/>
    <w:rsid w:val="001845EB"/>
    <w:rsid w:val="00184A77"/>
    <w:rsid w:val="00184F21"/>
    <w:rsid w:val="0018523D"/>
    <w:rsid w:val="00185370"/>
    <w:rsid w:val="0018556D"/>
    <w:rsid w:val="0018573F"/>
    <w:rsid w:val="00185B5F"/>
    <w:rsid w:val="00185EE4"/>
    <w:rsid w:val="001862F6"/>
    <w:rsid w:val="0018662B"/>
    <w:rsid w:val="00186974"/>
    <w:rsid w:val="00186DEA"/>
    <w:rsid w:val="00186E42"/>
    <w:rsid w:val="001877C5"/>
    <w:rsid w:val="00187AC5"/>
    <w:rsid w:val="00187F78"/>
    <w:rsid w:val="001901CF"/>
    <w:rsid w:val="00190474"/>
    <w:rsid w:val="001904FB"/>
    <w:rsid w:val="00190645"/>
    <w:rsid w:val="001907C4"/>
    <w:rsid w:val="00191135"/>
    <w:rsid w:val="001911FA"/>
    <w:rsid w:val="001917C3"/>
    <w:rsid w:val="00191B23"/>
    <w:rsid w:val="00191CC7"/>
    <w:rsid w:val="0019214A"/>
    <w:rsid w:val="001924EC"/>
    <w:rsid w:val="001926C6"/>
    <w:rsid w:val="001927F4"/>
    <w:rsid w:val="001928FA"/>
    <w:rsid w:val="001929DB"/>
    <w:rsid w:val="00192DB0"/>
    <w:rsid w:val="00192EB1"/>
    <w:rsid w:val="0019303D"/>
    <w:rsid w:val="00193106"/>
    <w:rsid w:val="00193112"/>
    <w:rsid w:val="001931B0"/>
    <w:rsid w:val="001932DB"/>
    <w:rsid w:val="001933E9"/>
    <w:rsid w:val="00193576"/>
    <w:rsid w:val="00193914"/>
    <w:rsid w:val="00193C91"/>
    <w:rsid w:val="00193DBC"/>
    <w:rsid w:val="00193FB1"/>
    <w:rsid w:val="0019414A"/>
    <w:rsid w:val="00194238"/>
    <w:rsid w:val="0019423B"/>
    <w:rsid w:val="00194301"/>
    <w:rsid w:val="0019435C"/>
    <w:rsid w:val="0019467A"/>
    <w:rsid w:val="00194952"/>
    <w:rsid w:val="00194C1C"/>
    <w:rsid w:val="00194C45"/>
    <w:rsid w:val="00194E79"/>
    <w:rsid w:val="00194F0C"/>
    <w:rsid w:val="001953B0"/>
    <w:rsid w:val="001953E5"/>
    <w:rsid w:val="00195444"/>
    <w:rsid w:val="001954DC"/>
    <w:rsid w:val="0019552F"/>
    <w:rsid w:val="0019572D"/>
    <w:rsid w:val="0019590A"/>
    <w:rsid w:val="00195920"/>
    <w:rsid w:val="00196038"/>
    <w:rsid w:val="00196727"/>
    <w:rsid w:val="00196997"/>
    <w:rsid w:val="00196A8D"/>
    <w:rsid w:val="00196C34"/>
    <w:rsid w:val="00196DC5"/>
    <w:rsid w:val="001970DE"/>
    <w:rsid w:val="001972D1"/>
    <w:rsid w:val="0019755C"/>
    <w:rsid w:val="00197987"/>
    <w:rsid w:val="00197B2C"/>
    <w:rsid w:val="00197BD7"/>
    <w:rsid w:val="001A0264"/>
    <w:rsid w:val="001A0275"/>
    <w:rsid w:val="001A0855"/>
    <w:rsid w:val="001A0E92"/>
    <w:rsid w:val="001A1345"/>
    <w:rsid w:val="001A13F0"/>
    <w:rsid w:val="001A1735"/>
    <w:rsid w:val="001A181E"/>
    <w:rsid w:val="001A181F"/>
    <w:rsid w:val="001A19C4"/>
    <w:rsid w:val="001A1A14"/>
    <w:rsid w:val="001A1B26"/>
    <w:rsid w:val="001A1CCE"/>
    <w:rsid w:val="001A2279"/>
    <w:rsid w:val="001A22D2"/>
    <w:rsid w:val="001A289D"/>
    <w:rsid w:val="001A29E7"/>
    <w:rsid w:val="001A2C5C"/>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79"/>
    <w:rsid w:val="001A51EB"/>
    <w:rsid w:val="001A522C"/>
    <w:rsid w:val="001A551B"/>
    <w:rsid w:val="001A5821"/>
    <w:rsid w:val="001A5974"/>
    <w:rsid w:val="001A5B5D"/>
    <w:rsid w:val="001A5F47"/>
    <w:rsid w:val="001A617F"/>
    <w:rsid w:val="001A61FD"/>
    <w:rsid w:val="001A66E7"/>
    <w:rsid w:val="001A727B"/>
    <w:rsid w:val="001A74CF"/>
    <w:rsid w:val="001A76F5"/>
    <w:rsid w:val="001A7996"/>
    <w:rsid w:val="001A7BA3"/>
    <w:rsid w:val="001A7CF5"/>
    <w:rsid w:val="001A7D00"/>
    <w:rsid w:val="001A7D4F"/>
    <w:rsid w:val="001A7DC9"/>
    <w:rsid w:val="001A7EA8"/>
    <w:rsid w:val="001B03B7"/>
    <w:rsid w:val="001B06CA"/>
    <w:rsid w:val="001B09AD"/>
    <w:rsid w:val="001B0AA0"/>
    <w:rsid w:val="001B1176"/>
    <w:rsid w:val="001B1507"/>
    <w:rsid w:val="001B17B0"/>
    <w:rsid w:val="001B1CBE"/>
    <w:rsid w:val="001B1D92"/>
    <w:rsid w:val="001B1FC4"/>
    <w:rsid w:val="001B1FC5"/>
    <w:rsid w:val="001B20A8"/>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78E"/>
    <w:rsid w:val="001B49CB"/>
    <w:rsid w:val="001B4AC6"/>
    <w:rsid w:val="001B4B09"/>
    <w:rsid w:val="001B55C3"/>
    <w:rsid w:val="001B57F4"/>
    <w:rsid w:val="001B59E3"/>
    <w:rsid w:val="001B5A0C"/>
    <w:rsid w:val="001B5BDF"/>
    <w:rsid w:val="001B5C98"/>
    <w:rsid w:val="001B5E55"/>
    <w:rsid w:val="001B5F0C"/>
    <w:rsid w:val="001B615B"/>
    <w:rsid w:val="001B622E"/>
    <w:rsid w:val="001B6669"/>
    <w:rsid w:val="001B6826"/>
    <w:rsid w:val="001B6975"/>
    <w:rsid w:val="001B69C7"/>
    <w:rsid w:val="001B69E5"/>
    <w:rsid w:val="001B6BE1"/>
    <w:rsid w:val="001B6DC1"/>
    <w:rsid w:val="001B6E0A"/>
    <w:rsid w:val="001B6F6F"/>
    <w:rsid w:val="001B7010"/>
    <w:rsid w:val="001B7323"/>
    <w:rsid w:val="001B736B"/>
    <w:rsid w:val="001B7370"/>
    <w:rsid w:val="001B7378"/>
    <w:rsid w:val="001B749D"/>
    <w:rsid w:val="001B77DF"/>
    <w:rsid w:val="001B783E"/>
    <w:rsid w:val="001B7906"/>
    <w:rsid w:val="001C007C"/>
    <w:rsid w:val="001C014E"/>
    <w:rsid w:val="001C01B7"/>
    <w:rsid w:val="001C0293"/>
    <w:rsid w:val="001C094C"/>
    <w:rsid w:val="001C09D8"/>
    <w:rsid w:val="001C0BC4"/>
    <w:rsid w:val="001C0EBC"/>
    <w:rsid w:val="001C0FB1"/>
    <w:rsid w:val="001C1060"/>
    <w:rsid w:val="001C13A2"/>
    <w:rsid w:val="001C19C1"/>
    <w:rsid w:val="001C1A97"/>
    <w:rsid w:val="001C1AFA"/>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8AC"/>
    <w:rsid w:val="001C5A28"/>
    <w:rsid w:val="001C5AE9"/>
    <w:rsid w:val="001C5D2D"/>
    <w:rsid w:val="001C607A"/>
    <w:rsid w:val="001C60E8"/>
    <w:rsid w:val="001C626F"/>
    <w:rsid w:val="001C659E"/>
    <w:rsid w:val="001C66F1"/>
    <w:rsid w:val="001C6754"/>
    <w:rsid w:val="001C6810"/>
    <w:rsid w:val="001C693D"/>
    <w:rsid w:val="001C694C"/>
    <w:rsid w:val="001C6B0C"/>
    <w:rsid w:val="001C6B52"/>
    <w:rsid w:val="001C6DD0"/>
    <w:rsid w:val="001C71EE"/>
    <w:rsid w:val="001C7268"/>
    <w:rsid w:val="001C78FC"/>
    <w:rsid w:val="001C7AB2"/>
    <w:rsid w:val="001C7B27"/>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CC4"/>
    <w:rsid w:val="001D441B"/>
    <w:rsid w:val="001D45DC"/>
    <w:rsid w:val="001D4BC3"/>
    <w:rsid w:val="001D504F"/>
    <w:rsid w:val="001D56FE"/>
    <w:rsid w:val="001D5BC8"/>
    <w:rsid w:val="001D5C3F"/>
    <w:rsid w:val="001D5C94"/>
    <w:rsid w:val="001D5F2A"/>
    <w:rsid w:val="001D60E8"/>
    <w:rsid w:val="001D64AC"/>
    <w:rsid w:val="001D681D"/>
    <w:rsid w:val="001D6A3E"/>
    <w:rsid w:val="001D6C50"/>
    <w:rsid w:val="001D6E2D"/>
    <w:rsid w:val="001D6FBF"/>
    <w:rsid w:val="001D747F"/>
    <w:rsid w:val="001D74FE"/>
    <w:rsid w:val="001D7526"/>
    <w:rsid w:val="001D7746"/>
    <w:rsid w:val="001D7A57"/>
    <w:rsid w:val="001D7B5F"/>
    <w:rsid w:val="001E0028"/>
    <w:rsid w:val="001E05A0"/>
    <w:rsid w:val="001E085D"/>
    <w:rsid w:val="001E0B4F"/>
    <w:rsid w:val="001E0F32"/>
    <w:rsid w:val="001E1051"/>
    <w:rsid w:val="001E1501"/>
    <w:rsid w:val="001E190A"/>
    <w:rsid w:val="001E1A77"/>
    <w:rsid w:val="001E1B72"/>
    <w:rsid w:val="001E1F76"/>
    <w:rsid w:val="001E2553"/>
    <w:rsid w:val="001E26EB"/>
    <w:rsid w:val="001E27FE"/>
    <w:rsid w:val="001E2A6E"/>
    <w:rsid w:val="001E2B56"/>
    <w:rsid w:val="001E2B65"/>
    <w:rsid w:val="001E2B8D"/>
    <w:rsid w:val="001E2C77"/>
    <w:rsid w:val="001E2F8C"/>
    <w:rsid w:val="001E3206"/>
    <w:rsid w:val="001E3247"/>
    <w:rsid w:val="001E336D"/>
    <w:rsid w:val="001E3768"/>
    <w:rsid w:val="001E39CC"/>
    <w:rsid w:val="001E3ADE"/>
    <w:rsid w:val="001E3BCE"/>
    <w:rsid w:val="001E3C84"/>
    <w:rsid w:val="001E3EC3"/>
    <w:rsid w:val="001E4190"/>
    <w:rsid w:val="001E4240"/>
    <w:rsid w:val="001E4396"/>
    <w:rsid w:val="001E43E1"/>
    <w:rsid w:val="001E442E"/>
    <w:rsid w:val="001E44AD"/>
    <w:rsid w:val="001E44F5"/>
    <w:rsid w:val="001E453C"/>
    <w:rsid w:val="001E4547"/>
    <w:rsid w:val="001E4680"/>
    <w:rsid w:val="001E479E"/>
    <w:rsid w:val="001E4B4C"/>
    <w:rsid w:val="001E4EB7"/>
    <w:rsid w:val="001E50A2"/>
    <w:rsid w:val="001E5196"/>
    <w:rsid w:val="001E5437"/>
    <w:rsid w:val="001E562A"/>
    <w:rsid w:val="001E5786"/>
    <w:rsid w:val="001E57E3"/>
    <w:rsid w:val="001E59F8"/>
    <w:rsid w:val="001E5A70"/>
    <w:rsid w:val="001E5BFA"/>
    <w:rsid w:val="001E5BFF"/>
    <w:rsid w:val="001E5DE6"/>
    <w:rsid w:val="001E60A5"/>
    <w:rsid w:val="001E620A"/>
    <w:rsid w:val="001E648B"/>
    <w:rsid w:val="001E68E7"/>
    <w:rsid w:val="001E69F8"/>
    <w:rsid w:val="001E6BCA"/>
    <w:rsid w:val="001E6BCC"/>
    <w:rsid w:val="001E6F8C"/>
    <w:rsid w:val="001E71D1"/>
    <w:rsid w:val="001E7352"/>
    <w:rsid w:val="001E73AE"/>
    <w:rsid w:val="001E73C5"/>
    <w:rsid w:val="001E7594"/>
    <w:rsid w:val="001E75A4"/>
    <w:rsid w:val="001E76C8"/>
    <w:rsid w:val="001E7827"/>
    <w:rsid w:val="001E7E2B"/>
    <w:rsid w:val="001F00A4"/>
    <w:rsid w:val="001F01BF"/>
    <w:rsid w:val="001F02FA"/>
    <w:rsid w:val="001F0412"/>
    <w:rsid w:val="001F05BA"/>
    <w:rsid w:val="001F06AE"/>
    <w:rsid w:val="001F0824"/>
    <w:rsid w:val="001F0872"/>
    <w:rsid w:val="001F0AAC"/>
    <w:rsid w:val="001F1537"/>
    <w:rsid w:val="001F16CB"/>
    <w:rsid w:val="001F1704"/>
    <w:rsid w:val="001F19D9"/>
    <w:rsid w:val="001F1A25"/>
    <w:rsid w:val="001F1CA5"/>
    <w:rsid w:val="001F1CAC"/>
    <w:rsid w:val="001F1F19"/>
    <w:rsid w:val="001F1F7A"/>
    <w:rsid w:val="001F200D"/>
    <w:rsid w:val="001F21E6"/>
    <w:rsid w:val="001F25E4"/>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6C7"/>
    <w:rsid w:val="001F6DB6"/>
    <w:rsid w:val="001F6DC8"/>
    <w:rsid w:val="001F7208"/>
    <w:rsid w:val="001F730F"/>
    <w:rsid w:val="001F74D0"/>
    <w:rsid w:val="001F7ADA"/>
    <w:rsid w:val="001F7B20"/>
    <w:rsid w:val="001F7B2A"/>
    <w:rsid w:val="001F7C6D"/>
    <w:rsid w:val="0020043D"/>
    <w:rsid w:val="0020051D"/>
    <w:rsid w:val="002007BD"/>
    <w:rsid w:val="002007F1"/>
    <w:rsid w:val="002008AC"/>
    <w:rsid w:val="00200B2A"/>
    <w:rsid w:val="0020101A"/>
    <w:rsid w:val="002013A0"/>
    <w:rsid w:val="0020160A"/>
    <w:rsid w:val="00201640"/>
    <w:rsid w:val="00201D35"/>
    <w:rsid w:val="0020210B"/>
    <w:rsid w:val="0020227D"/>
    <w:rsid w:val="00202348"/>
    <w:rsid w:val="00203036"/>
    <w:rsid w:val="00203209"/>
    <w:rsid w:val="00203267"/>
    <w:rsid w:val="0020343A"/>
    <w:rsid w:val="00203732"/>
    <w:rsid w:val="0020379F"/>
    <w:rsid w:val="00203BDA"/>
    <w:rsid w:val="00203C89"/>
    <w:rsid w:val="00203D19"/>
    <w:rsid w:val="00203D35"/>
    <w:rsid w:val="00203E5F"/>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60F2"/>
    <w:rsid w:val="00206126"/>
    <w:rsid w:val="00206156"/>
    <w:rsid w:val="0020651C"/>
    <w:rsid w:val="0020655B"/>
    <w:rsid w:val="0020677C"/>
    <w:rsid w:val="00206A3B"/>
    <w:rsid w:val="00206B40"/>
    <w:rsid w:val="00206CB7"/>
    <w:rsid w:val="00206E94"/>
    <w:rsid w:val="00207136"/>
    <w:rsid w:val="002072A5"/>
    <w:rsid w:val="00207322"/>
    <w:rsid w:val="0020739C"/>
    <w:rsid w:val="002074D5"/>
    <w:rsid w:val="0020769D"/>
    <w:rsid w:val="002077D6"/>
    <w:rsid w:val="00207AE0"/>
    <w:rsid w:val="00207B91"/>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E13"/>
    <w:rsid w:val="00213E85"/>
    <w:rsid w:val="00213F38"/>
    <w:rsid w:val="002140A6"/>
    <w:rsid w:val="002143E4"/>
    <w:rsid w:val="00214513"/>
    <w:rsid w:val="002146A8"/>
    <w:rsid w:val="002149EF"/>
    <w:rsid w:val="00214C34"/>
    <w:rsid w:val="002151C8"/>
    <w:rsid w:val="00215320"/>
    <w:rsid w:val="00215580"/>
    <w:rsid w:val="00215689"/>
    <w:rsid w:val="002157BD"/>
    <w:rsid w:val="00215C05"/>
    <w:rsid w:val="00215EBC"/>
    <w:rsid w:val="00215FC7"/>
    <w:rsid w:val="00216096"/>
    <w:rsid w:val="0021678B"/>
    <w:rsid w:val="002168C1"/>
    <w:rsid w:val="0021696C"/>
    <w:rsid w:val="00216D77"/>
    <w:rsid w:val="00216D8A"/>
    <w:rsid w:val="00216D99"/>
    <w:rsid w:val="00216F33"/>
    <w:rsid w:val="00217260"/>
    <w:rsid w:val="002172A6"/>
    <w:rsid w:val="002172D5"/>
    <w:rsid w:val="002172DC"/>
    <w:rsid w:val="00217904"/>
    <w:rsid w:val="002179B9"/>
    <w:rsid w:val="002179E1"/>
    <w:rsid w:val="00217AE5"/>
    <w:rsid w:val="00217C08"/>
    <w:rsid w:val="0022084F"/>
    <w:rsid w:val="00220B76"/>
    <w:rsid w:val="00220DAD"/>
    <w:rsid w:val="002210AD"/>
    <w:rsid w:val="0022149F"/>
    <w:rsid w:val="002214C5"/>
    <w:rsid w:val="00221B48"/>
    <w:rsid w:val="00221D1E"/>
    <w:rsid w:val="00221EE7"/>
    <w:rsid w:val="00221F3B"/>
    <w:rsid w:val="00222415"/>
    <w:rsid w:val="002225D3"/>
    <w:rsid w:val="0022266F"/>
    <w:rsid w:val="00222AEC"/>
    <w:rsid w:val="00222B25"/>
    <w:rsid w:val="00222BFC"/>
    <w:rsid w:val="00222C26"/>
    <w:rsid w:val="00222D9D"/>
    <w:rsid w:val="00222F65"/>
    <w:rsid w:val="002230CF"/>
    <w:rsid w:val="00223488"/>
    <w:rsid w:val="002238CC"/>
    <w:rsid w:val="0022392D"/>
    <w:rsid w:val="00223D04"/>
    <w:rsid w:val="00223D2E"/>
    <w:rsid w:val="0022407C"/>
    <w:rsid w:val="00224556"/>
    <w:rsid w:val="0022472B"/>
    <w:rsid w:val="002249CC"/>
    <w:rsid w:val="00224B20"/>
    <w:rsid w:val="00224B41"/>
    <w:rsid w:val="00224C98"/>
    <w:rsid w:val="00224D8E"/>
    <w:rsid w:val="00224EAE"/>
    <w:rsid w:val="0022518E"/>
    <w:rsid w:val="0022520F"/>
    <w:rsid w:val="00225240"/>
    <w:rsid w:val="00225415"/>
    <w:rsid w:val="00225551"/>
    <w:rsid w:val="002258EA"/>
    <w:rsid w:val="0022599A"/>
    <w:rsid w:val="00225BD6"/>
    <w:rsid w:val="00225EB3"/>
    <w:rsid w:val="0022672E"/>
    <w:rsid w:val="00226865"/>
    <w:rsid w:val="00226BB0"/>
    <w:rsid w:val="002272EA"/>
    <w:rsid w:val="002278A6"/>
    <w:rsid w:val="002279A3"/>
    <w:rsid w:val="00227CE2"/>
    <w:rsid w:val="00227E6D"/>
    <w:rsid w:val="00227ECF"/>
    <w:rsid w:val="00227F93"/>
    <w:rsid w:val="002302AC"/>
    <w:rsid w:val="002302DB"/>
    <w:rsid w:val="00230A23"/>
    <w:rsid w:val="00230AB6"/>
    <w:rsid w:val="00230DFE"/>
    <w:rsid w:val="00230EF1"/>
    <w:rsid w:val="0023108B"/>
    <w:rsid w:val="00231302"/>
    <w:rsid w:val="0023139F"/>
    <w:rsid w:val="002314B2"/>
    <w:rsid w:val="002315B7"/>
    <w:rsid w:val="002316B3"/>
    <w:rsid w:val="00231932"/>
    <w:rsid w:val="00231E18"/>
    <w:rsid w:val="00231E3A"/>
    <w:rsid w:val="0023222B"/>
    <w:rsid w:val="00232240"/>
    <w:rsid w:val="0023247D"/>
    <w:rsid w:val="0023282D"/>
    <w:rsid w:val="00232AB8"/>
    <w:rsid w:val="0023343F"/>
    <w:rsid w:val="00233463"/>
    <w:rsid w:val="002334A4"/>
    <w:rsid w:val="002335EF"/>
    <w:rsid w:val="002335F4"/>
    <w:rsid w:val="00233661"/>
    <w:rsid w:val="0023373B"/>
    <w:rsid w:val="002337A4"/>
    <w:rsid w:val="002339AE"/>
    <w:rsid w:val="00233A2E"/>
    <w:rsid w:val="00233E2E"/>
    <w:rsid w:val="00234148"/>
    <w:rsid w:val="002342DD"/>
    <w:rsid w:val="00234386"/>
    <w:rsid w:val="002343D9"/>
    <w:rsid w:val="00234462"/>
    <w:rsid w:val="00234474"/>
    <w:rsid w:val="002344A0"/>
    <w:rsid w:val="00234563"/>
    <w:rsid w:val="00234B22"/>
    <w:rsid w:val="00234C8C"/>
    <w:rsid w:val="00234EE4"/>
    <w:rsid w:val="002352F4"/>
    <w:rsid w:val="002353AF"/>
    <w:rsid w:val="00235544"/>
    <w:rsid w:val="0023562E"/>
    <w:rsid w:val="00235763"/>
    <w:rsid w:val="0023584D"/>
    <w:rsid w:val="00235EE6"/>
    <w:rsid w:val="002361CA"/>
    <w:rsid w:val="00236263"/>
    <w:rsid w:val="0023653E"/>
    <w:rsid w:val="00236647"/>
    <w:rsid w:val="002366D5"/>
    <w:rsid w:val="00236702"/>
    <w:rsid w:val="00236AA7"/>
    <w:rsid w:val="00236B2C"/>
    <w:rsid w:val="00236B8F"/>
    <w:rsid w:val="00236E36"/>
    <w:rsid w:val="00236E71"/>
    <w:rsid w:val="00236F3B"/>
    <w:rsid w:val="0023718F"/>
    <w:rsid w:val="002373B8"/>
    <w:rsid w:val="002373E7"/>
    <w:rsid w:val="002379CF"/>
    <w:rsid w:val="002379D8"/>
    <w:rsid w:val="00237A48"/>
    <w:rsid w:val="00237C03"/>
    <w:rsid w:val="00237ECB"/>
    <w:rsid w:val="00240150"/>
    <w:rsid w:val="0024069C"/>
    <w:rsid w:val="002406C8"/>
    <w:rsid w:val="00240777"/>
    <w:rsid w:val="002409B6"/>
    <w:rsid w:val="002409DE"/>
    <w:rsid w:val="00240B64"/>
    <w:rsid w:val="00240DB4"/>
    <w:rsid w:val="00240E43"/>
    <w:rsid w:val="00240E56"/>
    <w:rsid w:val="00240F04"/>
    <w:rsid w:val="002411DA"/>
    <w:rsid w:val="00241263"/>
    <w:rsid w:val="002412BF"/>
    <w:rsid w:val="00241443"/>
    <w:rsid w:val="0024147A"/>
    <w:rsid w:val="00241560"/>
    <w:rsid w:val="00241843"/>
    <w:rsid w:val="00241A9F"/>
    <w:rsid w:val="00241ADE"/>
    <w:rsid w:val="00241C61"/>
    <w:rsid w:val="00241DAA"/>
    <w:rsid w:val="00241EA1"/>
    <w:rsid w:val="002421B4"/>
    <w:rsid w:val="00242611"/>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A81"/>
    <w:rsid w:val="00244D2C"/>
    <w:rsid w:val="00244D4B"/>
    <w:rsid w:val="00244DD6"/>
    <w:rsid w:val="00245151"/>
    <w:rsid w:val="00245480"/>
    <w:rsid w:val="002454D2"/>
    <w:rsid w:val="002456C9"/>
    <w:rsid w:val="002457C9"/>
    <w:rsid w:val="00245C09"/>
    <w:rsid w:val="00245E18"/>
    <w:rsid w:val="00245F1A"/>
    <w:rsid w:val="002462E3"/>
    <w:rsid w:val="0024648F"/>
    <w:rsid w:val="00246A67"/>
    <w:rsid w:val="00246BE7"/>
    <w:rsid w:val="00246EF5"/>
    <w:rsid w:val="0024718C"/>
    <w:rsid w:val="002473B6"/>
    <w:rsid w:val="00247563"/>
    <w:rsid w:val="002475E2"/>
    <w:rsid w:val="0024795A"/>
    <w:rsid w:val="00247B33"/>
    <w:rsid w:val="002503F2"/>
    <w:rsid w:val="00250552"/>
    <w:rsid w:val="0025056E"/>
    <w:rsid w:val="002506CB"/>
    <w:rsid w:val="002508BA"/>
    <w:rsid w:val="00250A1E"/>
    <w:rsid w:val="00250A7A"/>
    <w:rsid w:val="00250A96"/>
    <w:rsid w:val="00250E4C"/>
    <w:rsid w:val="002510AC"/>
    <w:rsid w:val="0025126E"/>
    <w:rsid w:val="0025149B"/>
    <w:rsid w:val="0025177C"/>
    <w:rsid w:val="00251785"/>
    <w:rsid w:val="002518A8"/>
    <w:rsid w:val="00251A89"/>
    <w:rsid w:val="00251CCF"/>
    <w:rsid w:val="00251E3C"/>
    <w:rsid w:val="00251E4C"/>
    <w:rsid w:val="00251EA9"/>
    <w:rsid w:val="00251F6C"/>
    <w:rsid w:val="002521C5"/>
    <w:rsid w:val="002522BE"/>
    <w:rsid w:val="0025230A"/>
    <w:rsid w:val="0025270F"/>
    <w:rsid w:val="002527F7"/>
    <w:rsid w:val="00252AFF"/>
    <w:rsid w:val="00252C64"/>
    <w:rsid w:val="00252D21"/>
    <w:rsid w:val="0025330F"/>
    <w:rsid w:val="0025337F"/>
    <w:rsid w:val="002534E6"/>
    <w:rsid w:val="0025351C"/>
    <w:rsid w:val="0025498A"/>
    <w:rsid w:val="00254C47"/>
    <w:rsid w:val="00254C8E"/>
    <w:rsid w:val="00254FB2"/>
    <w:rsid w:val="002551DD"/>
    <w:rsid w:val="002552C6"/>
    <w:rsid w:val="002554AC"/>
    <w:rsid w:val="0025552E"/>
    <w:rsid w:val="00255D53"/>
    <w:rsid w:val="00255E8D"/>
    <w:rsid w:val="00256082"/>
    <w:rsid w:val="002561E3"/>
    <w:rsid w:val="00256286"/>
    <w:rsid w:val="002562C8"/>
    <w:rsid w:val="0025639B"/>
    <w:rsid w:val="002564DE"/>
    <w:rsid w:val="002565D9"/>
    <w:rsid w:val="00256803"/>
    <w:rsid w:val="00256879"/>
    <w:rsid w:val="00256B58"/>
    <w:rsid w:val="00256C09"/>
    <w:rsid w:val="00256D2F"/>
    <w:rsid w:val="00256D75"/>
    <w:rsid w:val="002571F9"/>
    <w:rsid w:val="002572CF"/>
    <w:rsid w:val="002572EA"/>
    <w:rsid w:val="002573BB"/>
    <w:rsid w:val="00257752"/>
    <w:rsid w:val="0025776D"/>
    <w:rsid w:val="00257823"/>
    <w:rsid w:val="0025784C"/>
    <w:rsid w:val="00257BEC"/>
    <w:rsid w:val="00257C26"/>
    <w:rsid w:val="002600BE"/>
    <w:rsid w:val="00260136"/>
    <w:rsid w:val="00260213"/>
    <w:rsid w:val="0026028D"/>
    <w:rsid w:val="00260429"/>
    <w:rsid w:val="0026058C"/>
    <w:rsid w:val="002606B6"/>
    <w:rsid w:val="002608FC"/>
    <w:rsid w:val="00260951"/>
    <w:rsid w:val="002609BD"/>
    <w:rsid w:val="00260ADD"/>
    <w:rsid w:val="00260D56"/>
    <w:rsid w:val="00260DC3"/>
    <w:rsid w:val="00260EC3"/>
    <w:rsid w:val="00260F36"/>
    <w:rsid w:val="002610A3"/>
    <w:rsid w:val="002610E2"/>
    <w:rsid w:val="00261390"/>
    <w:rsid w:val="0026176B"/>
    <w:rsid w:val="002617E4"/>
    <w:rsid w:val="002619EE"/>
    <w:rsid w:val="00261C8A"/>
    <w:rsid w:val="00261EB2"/>
    <w:rsid w:val="00262256"/>
    <w:rsid w:val="00262285"/>
    <w:rsid w:val="002625DD"/>
    <w:rsid w:val="00262766"/>
    <w:rsid w:val="0026292B"/>
    <w:rsid w:val="00262A6F"/>
    <w:rsid w:val="00262C14"/>
    <w:rsid w:val="00262D62"/>
    <w:rsid w:val="00263019"/>
    <w:rsid w:val="0026328B"/>
    <w:rsid w:val="0026329D"/>
    <w:rsid w:val="002638ED"/>
    <w:rsid w:val="00263C18"/>
    <w:rsid w:val="00263CEB"/>
    <w:rsid w:val="00263E70"/>
    <w:rsid w:val="00264456"/>
    <w:rsid w:val="002648B0"/>
    <w:rsid w:val="00264F24"/>
    <w:rsid w:val="002654BF"/>
    <w:rsid w:val="00265634"/>
    <w:rsid w:val="00265733"/>
    <w:rsid w:val="0026588D"/>
    <w:rsid w:val="00265A7C"/>
    <w:rsid w:val="00265B9A"/>
    <w:rsid w:val="00265CE0"/>
    <w:rsid w:val="00265D91"/>
    <w:rsid w:val="002661C1"/>
    <w:rsid w:val="002661EB"/>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0C1C"/>
    <w:rsid w:val="00270E42"/>
    <w:rsid w:val="00270F64"/>
    <w:rsid w:val="00271179"/>
    <w:rsid w:val="0027121D"/>
    <w:rsid w:val="0027128A"/>
    <w:rsid w:val="002714A8"/>
    <w:rsid w:val="002717A3"/>
    <w:rsid w:val="00271C1C"/>
    <w:rsid w:val="00271E68"/>
    <w:rsid w:val="00272414"/>
    <w:rsid w:val="002726F3"/>
    <w:rsid w:val="002728C4"/>
    <w:rsid w:val="002729A4"/>
    <w:rsid w:val="00272D25"/>
    <w:rsid w:val="00272E00"/>
    <w:rsid w:val="00273020"/>
    <w:rsid w:val="00273056"/>
    <w:rsid w:val="002730BE"/>
    <w:rsid w:val="00273440"/>
    <w:rsid w:val="00273756"/>
    <w:rsid w:val="002739EF"/>
    <w:rsid w:val="00273A91"/>
    <w:rsid w:val="00273AA1"/>
    <w:rsid w:val="00273C79"/>
    <w:rsid w:val="00273D86"/>
    <w:rsid w:val="00273E5D"/>
    <w:rsid w:val="00273FEB"/>
    <w:rsid w:val="00274054"/>
    <w:rsid w:val="002743E3"/>
    <w:rsid w:val="00274573"/>
    <w:rsid w:val="00274641"/>
    <w:rsid w:val="00274D84"/>
    <w:rsid w:val="00274FDD"/>
    <w:rsid w:val="00275037"/>
    <w:rsid w:val="00275303"/>
    <w:rsid w:val="0027587D"/>
    <w:rsid w:val="00275952"/>
    <w:rsid w:val="00275B42"/>
    <w:rsid w:val="00275B9A"/>
    <w:rsid w:val="00275D2B"/>
    <w:rsid w:val="00275E53"/>
    <w:rsid w:val="0027603A"/>
    <w:rsid w:val="0027603C"/>
    <w:rsid w:val="0027628C"/>
    <w:rsid w:val="0027634D"/>
    <w:rsid w:val="0027638D"/>
    <w:rsid w:val="002763EA"/>
    <w:rsid w:val="0027648E"/>
    <w:rsid w:val="0027662B"/>
    <w:rsid w:val="002766C7"/>
    <w:rsid w:val="00276EBB"/>
    <w:rsid w:val="0027724B"/>
    <w:rsid w:val="00277673"/>
    <w:rsid w:val="002776C4"/>
    <w:rsid w:val="002778E8"/>
    <w:rsid w:val="00277BC5"/>
    <w:rsid w:val="00277CAE"/>
    <w:rsid w:val="00277DDC"/>
    <w:rsid w:val="00280163"/>
    <w:rsid w:val="00280196"/>
    <w:rsid w:val="002802E9"/>
    <w:rsid w:val="002802F5"/>
    <w:rsid w:val="002803EC"/>
    <w:rsid w:val="0028048A"/>
    <w:rsid w:val="002804FD"/>
    <w:rsid w:val="00280541"/>
    <w:rsid w:val="00280862"/>
    <w:rsid w:val="00280C3C"/>
    <w:rsid w:val="00280D70"/>
    <w:rsid w:val="00280D79"/>
    <w:rsid w:val="00280E9B"/>
    <w:rsid w:val="002810C1"/>
    <w:rsid w:val="00281228"/>
    <w:rsid w:val="00281F30"/>
    <w:rsid w:val="00281FAD"/>
    <w:rsid w:val="00281FC4"/>
    <w:rsid w:val="0028210B"/>
    <w:rsid w:val="00282534"/>
    <w:rsid w:val="00282907"/>
    <w:rsid w:val="00282A2A"/>
    <w:rsid w:val="00282B9C"/>
    <w:rsid w:val="00282C5B"/>
    <w:rsid w:val="00283D10"/>
    <w:rsid w:val="00283ED8"/>
    <w:rsid w:val="00284077"/>
    <w:rsid w:val="00284198"/>
    <w:rsid w:val="0028421F"/>
    <w:rsid w:val="002843C6"/>
    <w:rsid w:val="00284600"/>
    <w:rsid w:val="002847D4"/>
    <w:rsid w:val="00284D1E"/>
    <w:rsid w:val="00284E32"/>
    <w:rsid w:val="00284E7E"/>
    <w:rsid w:val="002851E8"/>
    <w:rsid w:val="0028524A"/>
    <w:rsid w:val="00285255"/>
    <w:rsid w:val="00285282"/>
    <w:rsid w:val="00285284"/>
    <w:rsid w:val="002858DC"/>
    <w:rsid w:val="00285BE9"/>
    <w:rsid w:val="00285CB9"/>
    <w:rsid w:val="00285D34"/>
    <w:rsid w:val="00285D48"/>
    <w:rsid w:val="0028666F"/>
    <w:rsid w:val="00286779"/>
    <w:rsid w:val="00286E00"/>
    <w:rsid w:val="00286E99"/>
    <w:rsid w:val="002871E0"/>
    <w:rsid w:val="002874BD"/>
    <w:rsid w:val="002874CA"/>
    <w:rsid w:val="00287506"/>
    <w:rsid w:val="00287B9D"/>
    <w:rsid w:val="00287BD8"/>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0B"/>
    <w:rsid w:val="0029239F"/>
    <w:rsid w:val="002924D7"/>
    <w:rsid w:val="00292C9D"/>
    <w:rsid w:val="00292E8C"/>
    <w:rsid w:val="00292EA7"/>
    <w:rsid w:val="002932AB"/>
    <w:rsid w:val="00293800"/>
    <w:rsid w:val="00293801"/>
    <w:rsid w:val="00293DF9"/>
    <w:rsid w:val="00293F4E"/>
    <w:rsid w:val="00294456"/>
    <w:rsid w:val="0029498A"/>
    <w:rsid w:val="00294AC4"/>
    <w:rsid w:val="00294B36"/>
    <w:rsid w:val="00294B50"/>
    <w:rsid w:val="00294BCA"/>
    <w:rsid w:val="00294E5E"/>
    <w:rsid w:val="00294F7E"/>
    <w:rsid w:val="002953F4"/>
    <w:rsid w:val="00295560"/>
    <w:rsid w:val="0029565D"/>
    <w:rsid w:val="00295872"/>
    <w:rsid w:val="0029596E"/>
    <w:rsid w:val="00295A7C"/>
    <w:rsid w:val="00295E5A"/>
    <w:rsid w:val="00295EB7"/>
    <w:rsid w:val="00295FB5"/>
    <w:rsid w:val="00296077"/>
    <w:rsid w:val="00296294"/>
    <w:rsid w:val="0029662A"/>
    <w:rsid w:val="00296789"/>
    <w:rsid w:val="00296968"/>
    <w:rsid w:val="0029696E"/>
    <w:rsid w:val="00296D74"/>
    <w:rsid w:val="002970BE"/>
    <w:rsid w:val="00297293"/>
    <w:rsid w:val="002972CA"/>
    <w:rsid w:val="00297314"/>
    <w:rsid w:val="0029736B"/>
    <w:rsid w:val="002974BF"/>
    <w:rsid w:val="002976FB"/>
    <w:rsid w:val="002977EE"/>
    <w:rsid w:val="0029784C"/>
    <w:rsid w:val="00297D26"/>
    <w:rsid w:val="00297D2D"/>
    <w:rsid w:val="002A0157"/>
    <w:rsid w:val="002A0185"/>
    <w:rsid w:val="002A01D4"/>
    <w:rsid w:val="002A04D2"/>
    <w:rsid w:val="002A0664"/>
    <w:rsid w:val="002A07A0"/>
    <w:rsid w:val="002A0864"/>
    <w:rsid w:val="002A0909"/>
    <w:rsid w:val="002A0BC7"/>
    <w:rsid w:val="002A0C85"/>
    <w:rsid w:val="002A0CE2"/>
    <w:rsid w:val="002A0E29"/>
    <w:rsid w:val="002A0F49"/>
    <w:rsid w:val="002A119A"/>
    <w:rsid w:val="002A13DC"/>
    <w:rsid w:val="002A140F"/>
    <w:rsid w:val="002A1A55"/>
    <w:rsid w:val="002A1B74"/>
    <w:rsid w:val="002A1CAD"/>
    <w:rsid w:val="002A1E2A"/>
    <w:rsid w:val="002A1EEB"/>
    <w:rsid w:val="002A22A1"/>
    <w:rsid w:val="002A2461"/>
    <w:rsid w:val="002A2487"/>
    <w:rsid w:val="002A2612"/>
    <w:rsid w:val="002A273B"/>
    <w:rsid w:val="002A27F7"/>
    <w:rsid w:val="002A2B4A"/>
    <w:rsid w:val="002A2B9D"/>
    <w:rsid w:val="002A2E81"/>
    <w:rsid w:val="002A3565"/>
    <w:rsid w:val="002A3959"/>
    <w:rsid w:val="002A3ABA"/>
    <w:rsid w:val="002A3AE4"/>
    <w:rsid w:val="002A3BC8"/>
    <w:rsid w:val="002A3CBD"/>
    <w:rsid w:val="002A3FDF"/>
    <w:rsid w:val="002A4135"/>
    <w:rsid w:val="002A44E2"/>
    <w:rsid w:val="002A45D8"/>
    <w:rsid w:val="002A46C9"/>
    <w:rsid w:val="002A4B57"/>
    <w:rsid w:val="002A4E88"/>
    <w:rsid w:val="002A526D"/>
    <w:rsid w:val="002A53D2"/>
    <w:rsid w:val="002A542B"/>
    <w:rsid w:val="002A5643"/>
    <w:rsid w:val="002A572A"/>
    <w:rsid w:val="002A5832"/>
    <w:rsid w:val="002A5913"/>
    <w:rsid w:val="002A5B08"/>
    <w:rsid w:val="002A5CD2"/>
    <w:rsid w:val="002A628A"/>
    <w:rsid w:val="002A62F0"/>
    <w:rsid w:val="002A6314"/>
    <w:rsid w:val="002A6327"/>
    <w:rsid w:val="002A635D"/>
    <w:rsid w:val="002A6386"/>
    <w:rsid w:val="002A6B52"/>
    <w:rsid w:val="002A6BC0"/>
    <w:rsid w:val="002A6D2B"/>
    <w:rsid w:val="002A7001"/>
    <w:rsid w:val="002A713F"/>
    <w:rsid w:val="002A74D8"/>
    <w:rsid w:val="002A7921"/>
    <w:rsid w:val="002A79B0"/>
    <w:rsid w:val="002A7E79"/>
    <w:rsid w:val="002A7ECE"/>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0C3"/>
    <w:rsid w:val="002B52D2"/>
    <w:rsid w:val="002B5358"/>
    <w:rsid w:val="002B558B"/>
    <w:rsid w:val="002B58B5"/>
    <w:rsid w:val="002B5973"/>
    <w:rsid w:val="002B5B5A"/>
    <w:rsid w:val="002B5BD6"/>
    <w:rsid w:val="002B5D35"/>
    <w:rsid w:val="002B5EE5"/>
    <w:rsid w:val="002B6345"/>
    <w:rsid w:val="002B64F0"/>
    <w:rsid w:val="002B67B0"/>
    <w:rsid w:val="002B6A27"/>
    <w:rsid w:val="002B6A9D"/>
    <w:rsid w:val="002B6B19"/>
    <w:rsid w:val="002B6C6F"/>
    <w:rsid w:val="002B6C87"/>
    <w:rsid w:val="002B7006"/>
    <w:rsid w:val="002B70E3"/>
    <w:rsid w:val="002B7135"/>
    <w:rsid w:val="002B72A6"/>
    <w:rsid w:val="002B72C2"/>
    <w:rsid w:val="002B756C"/>
    <w:rsid w:val="002B7628"/>
    <w:rsid w:val="002B7A0D"/>
    <w:rsid w:val="002B7ABF"/>
    <w:rsid w:val="002B7D11"/>
    <w:rsid w:val="002C0094"/>
    <w:rsid w:val="002C052E"/>
    <w:rsid w:val="002C061B"/>
    <w:rsid w:val="002C0739"/>
    <w:rsid w:val="002C09D3"/>
    <w:rsid w:val="002C0CC8"/>
    <w:rsid w:val="002C0E9E"/>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B46"/>
    <w:rsid w:val="002C2D40"/>
    <w:rsid w:val="002C35EE"/>
    <w:rsid w:val="002C362D"/>
    <w:rsid w:val="002C3953"/>
    <w:rsid w:val="002C3DC8"/>
    <w:rsid w:val="002C3DF5"/>
    <w:rsid w:val="002C3E5F"/>
    <w:rsid w:val="002C44E7"/>
    <w:rsid w:val="002C45C3"/>
    <w:rsid w:val="002C45DD"/>
    <w:rsid w:val="002C4765"/>
    <w:rsid w:val="002C497B"/>
    <w:rsid w:val="002C49C7"/>
    <w:rsid w:val="002C4C5E"/>
    <w:rsid w:val="002C556E"/>
    <w:rsid w:val="002C56C1"/>
    <w:rsid w:val="002C592D"/>
    <w:rsid w:val="002C59B2"/>
    <w:rsid w:val="002C5BBA"/>
    <w:rsid w:val="002C5D62"/>
    <w:rsid w:val="002C5E0D"/>
    <w:rsid w:val="002C617A"/>
    <w:rsid w:val="002C6318"/>
    <w:rsid w:val="002C6417"/>
    <w:rsid w:val="002C661E"/>
    <w:rsid w:val="002C6675"/>
    <w:rsid w:val="002C66A1"/>
    <w:rsid w:val="002C673B"/>
    <w:rsid w:val="002C6ED7"/>
    <w:rsid w:val="002C6F3D"/>
    <w:rsid w:val="002C7023"/>
    <w:rsid w:val="002C7281"/>
    <w:rsid w:val="002C7649"/>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FF"/>
    <w:rsid w:val="002D17AB"/>
    <w:rsid w:val="002D20D3"/>
    <w:rsid w:val="002D211F"/>
    <w:rsid w:val="002D2279"/>
    <w:rsid w:val="002D2519"/>
    <w:rsid w:val="002D27A8"/>
    <w:rsid w:val="002D28FF"/>
    <w:rsid w:val="002D2A9D"/>
    <w:rsid w:val="002D2BBB"/>
    <w:rsid w:val="002D2E1D"/>
    <w:rsid w:val="002D2F94"/>
    <w:rsid w:val="002D31C0"/>
    <w:rsid w:val="002D33FE"/>
    <w:rsid w:val="002D3928"/>
    <w:rsid w:val="002D3EAB"/>
    <w:rsid w:val="002D4520"/>
    <w:rsid w:val="002D48BB"/>
    <w:rsid w:val="002D4B0C"/>
    <w:rsid w:val="002D4C07"/>
    <w:rsid w:val="002D4D31"/>
    <w:rsid w:val="002D5195"/>
    <w:rsid w:val="002D5450"/>
    <w:rsid w:val="002D57F9"/>
    <w:rsid w:val="002D58A1"/>
    <w:rsid w:val="002D58C0"/>
    <w:rsid w:val="002D58F5"/>
    <w:rsid w:val="002D5FAE"/>
    <w:rsid w:val="002D6013"/>
    <w:rsid w:val="002D6436"/>
    <w:rsid w:val="002D6779"/>
    <w:rsid w:val="002D67F3"/>
    <w:rsid w:val="002D68BF"/>
    <w:rsid w:val="002D6918"/>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4B5"/>
    <w:rsid w:val="002E0633"/>
    <w:rsid w:val="002E073D"/>
    <w:rsid w:val="002E079C"/>
    <w:rsid w:val="002E093C"/>
    <w:rsid w:val="002E0A2B"/>
    <w:rsid w:val="002E0A7D"/>
    <w:rsid w:val="002E0B57"/>
    <w:rsid w:val="002E0D2A"/>
    <w:rsid w:val="002E0D99"/>
    <w:rsid w:val="002E1367"/>
    <w:rsid w:val="002E1545"/>
    <w:rsid w:val="002E18E1"/>
    <w:rsid w:val="002E1B11"/>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8C5"/>
    <w:rsid w:val="002E3967"/>
    <w:rsid w:val="002E3A98"/>
    <w:rsid w:val="002E3B77"/>
    <w:rsid w:val="002E3C1A"/>
    <w:rsid w:val="002E3C6A"/>
    <w:rsid w:val="002E3E99"/>
    <w:rsid w:val="002E3EB4"/>
    <w:rsid w:val="002E47E1"/>
    <w:rsid w:val="002E4B63"/>
    <w:rsid w:val="002E4C3B"/>
    <w:rsid w:val="002E4CBA"/>
    <w:rsid w:val="002E4D1F"/>
    <w:rsid w:val="002E4EFD"/>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F39"/>
    <w:rsid w:val="002E73B3"/>
    <w:rsid w:val="002E74BF"/>
    <w:rsid w:val="002E7578"/>
    <w:rsid w:val="002E76CF"/>
    <w:rsid w:val="002E76E2"/>
    <w:rsid w:val="002E7824"/>
    <w:rsid w:val="002E78FC"/>
    <w:rsid w:val="002E79C0"/>
    <w:rsid w:val="002E7DE7"/>
    <w:rsid w:val="002E7F46"/>
    <w:rsid w:val="002E7FB0"/>
    <w:rsid w:val="002F0110"/>
    <w:rsid w:val="002F0132"/>
    <w:rsid w:val="002F014A"/>
    <w:rsid w:val="002F052A"/>
    <w:rsid w:val="002F057D"/>
    <w:rsid w:val="002F0691"/>
    <w:rsid w:val="002F0980"/>
    <w:rsid w:val="002F0D70"/>
    <w:rsid w:val="002F0D78"/>
    <w:rsid w:val="002F0EF0"/>
    <w:rsid w:val="002F1149"/>
    <w:rsid w:val="002F128C"/>
    <w:rsid w:val="002F1A10"/>
    <w:rsid w:val="002F1B0E"/>
    <w:rsid w:val="002F1BDF"/>
    <w:rsid w:val="002F1C08"/>
    <w:rsid w:val="002F1C1E"/>
    <w:rsid w:val="002F1C6B"/>
    <w:rsid w:val="002F1DC3"/>
    <w:rsid w:val="002F1E98"/>
    <w:rsid w:val="002F214C"/>
    <w:rsid w:val="002F22CC"/>
    <w:rsid w:val="002F2A5C"/>
    <w:rsid w:val="002F309B"/>
    <w:rsid w:val="002F3228"/>
    <w:rsid w:val="002F37F8"/>
    <w:rsid w:val="002F38A0"/>
    <w:rsid w:val="002F3AC9"/>
    <w:rsid w:val="002F3B1B"/>
    <w:rsid w:val="002F3B55"/>
    <w:rsid w:val="002F3EE2"/>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BC3"/>
    <w:rsid w:val="002F5D21"/>
    <w:rsid w:val="002F5E47"/>
    <w:rsid w:val="002F5EC4"/>
    <w:rsid w:val="002F5FDC"/>
    <w:rsid w:val="002F5FED"/>
    <w:rsid w:val="002F6278"/>
    <w:rsid w:val="002F629B"/>
    <w:rsid w:val="002F62F0"/>
    <w:rsid w:val="002F65E2"/>
    <w:rsid w:val="002F665F"/>
    <w:rsid w:val="002F6BE5"/>
    <w:rsid w:val="002F6DBA"/>
    <w:rsid w:val="002F6DF8"/>
    <w:rsid w:val="002F6E01"/>
    <w:rsid w:val="002F6E2B"/>
    <w:rsid w:val="002F70A7"/>
    <w:rsid w:val="002F7631"/>
    <w:rsid w:val="002F776A"/>
    <w:rsid w:val="002F783D"/>
    <w:rsid w:val="002F7BE8"/>
    <w:rsid w:val="002F7BE9"/>
    <w:rsid w:val="002F7C5E"/>
    <w:rsid w:val="002F7F85"/>
    <w:rsid w:val="00300032"/>
    <w:rsid w:val="00300156"/>
    <w:rsid w:val="0030043B"/>
    <w:rsid w:val="003004F2"/>
    <w:rsid w:val="0030078C"/>
    <w:rsid w:val="00300921"/>
    <w:rsid w:val="00300B2E"/>
    <w:rsid w:val="00300B65"/>
    <w:rsid w:val="00300C5D"/>
    <w:rsid w:val="00300D4D"/>
    <w:rsid w:val="0030106E"/>
    <w:rsid w:val="00301223"/>
    <w:rsid w:val="00301495"/>
    <w:rsid w:val="00301826"/>
    <w:rsid w:val="00301843"/>
    <w:rsid w:val="003018C3"/>
    <w:rsid w:val="00301957"/>
    <w:rsid w:val="00301ECC"/>
    <w:rsid w:val="00302017"/>
    <w:rsid w:val="00302793"/>
    <w:rsid w:val="00302E75"/>
    <w:rsid w:val="00303392"/>
    <w:rsid w:val="00303776"/>
    <w:rsid w:val="003037AF"/>
    <w:rsid w:val="003039BE"/>
    <w:rsid w:val="003039E6"/>
    <w:rsid w:val="00303AA3"/>
    <w:rsid w:val="00303C80"/>
    <w:rsid w:val="00304277"/>
    <w:rsid w:val="00304392"/>
    <w:rsid w:val="003043B6"/>
    <w:rsid w:val="00304621"/>
    <w:rsid w:val="00304630"/>
    <w:rsid w:val="0030490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740"/>
    <w:rsid w:val="00306784"/>
    <w:rsid w:val="003067A6"/>
    <w:rsid w:val="0030680B"/>
    <w:rsid w:val="00306BAC"/>
    <w:rsid w:val="00306C97"/>
    <w:rsid w:val="00306EA8"/>
    <w:rsid w:val="00306FB6"/>
    <w:rsid w:val="00306FE3"/>
    <w:rsid w:val="0030704B"/>
    <w:rsid w:val="003070F9"/>
    <w:rsid w:val="00307127"/>
    <w:rsid w:val="00307325"/>
    <w:rsid w:val="003076DA"/>
    <w:rsid w:val="003077EB"/>
    <w:rsid w:val="003078E7"/>
    <w:rsid w:val="00307C54"/>
    <w:rsid w:val="00307C82"/>
    <w:rsid w:val="00307DB0"/>
    <w:rsid w:val="003100F3"/>
    <w:rsid w:val="00310389"/>
    <w:rsid w:val="0031039C"/>
    <w:rsid w:val="0031043C"/>
    <w:rsid w:val="00310470"/>
    <w:rsid w:val="00310519"/>
    <w:rsid w:val="003105DA"/>
    <w:rsid w:val="00310698"/>
    <w:rsid w:val="00310917"/>
    <w:rsid w:val="00310B6B"/>
    <w:rsid w:val="00310D0B"/>
    <w:rsid w:val="00310DCE"/>
    <w:rsid w:val="00311067"/>
    <w:rsid w:val="0031129A"/>
    <w:rsid w:val="003113BC"/>
    <w:rsid w:val="003113D3"/>
    <w:rsid w:val="0031142E"/>
    <w:rsid w:val="003117E8"/>
    <w:rsid w:val="00311FDF"/>
    <w:rsid w:val="0031203F"/>
    <w:rsid w:val="0031244F"/>
    <w:rsid w:val="0031303B"/>
    <w:rsid w:val="00313138"/>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333"/>
    <w:rsid w:val="00321A36"/>
    <w:rsid w:val="00321B53"/>
    <w:rsid w:val="00321BB5"/>
    <w:rsid w:val="00321D0C"/>
    <w:rsid w:val="00321E8E"/>
    <w:rsid w:val="003220D6"/>
    <w:rsid w:val="00322192"/>
    <w:rsid w:val="0032255A"/>
    <w:rsid w:val="00322A67"/>
    <w:rsid w:val="00322AF6"/>
    <w:rsid w:val="00322BF3"/>
    <w:rsid w:val="00323092"/>
    <w:rsid w:val="003230E9"/>
    <w:rsid w:val="003231C3"/>
    <w:rsid w:val="003234DB"/>
    <w:rsid w:val="003235C5"/>
    <w:rsid w:val="00323640"/>
    <w:rsid w:val="00323922"/>
    <w:rsid w:val="00323A3E"/>
    <w:rsid w:val="00323D47"/>
    <w:rsid w:val="003240B7"/>
    <w:rsid w:val="003240FA"/>
    <w:rsid w:val="00324463"/>
    <w:rsid w:val="00324496"/>
    <w:rsid w:val="003246BB"/>
    <w:rsid w:val="003249B8"/>
    <w:rsid w:val="00324AE3"/>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33C"/>
    <w:rsid w:val="00326494"/>
    <w:rsid w:val="003266C9"/>
    <w:rsid w:val="0032670F"/>
    <w:rsid w:val="0032675F"/>
    <w:rsid w:val="003268D7"/>
    <w:rsid w:val="00326A06"/>
    <w:rsid w:val="00326AD8"/>
    <w:rsid w:val="00326CDF"/>
    <w:rsid w:val="00326D1B"/>
    <w:rsid w:val="00326D69"/>
    <w:rsid w:val="00326DA4"/>
    <w:rsid w:val="00327290"/>
    <w:rsid w:val="003275CF"/>
    <w:rsid w:val="0032771D"/>
    <w:rsid w:val="0032791F"/>
    <w:rsid w:val="00327997"/>
    <w:rsid w:val="003302F1"/>
    <w:rsid w:val="0033077D"/>
    <w:rsid w:val="00330A00"/>
    <w:rsid w:val="00330F36"/>
    <w:rsid w:val="003311EC"/>
    <w:rsid w:val="0033131A"/>
    <w:rsid w:val="003315AB"/>
    <w:rsid w:val="003316B7"/>
    <w:rsid w:val="00331A26"/>
    <w:rsid w:val="00331C32"/>
    <w:rsid w:val="00331F1F"/>
    <w:rsid w:val="003324D7"/>
    <w:rsid w:val="0033260F"/>
    <w:rsid w:val="00332DB3"/>
    <w:rsid w:val="00332DCE"/>
    <w:rsid w:val="00332EB9"/>
    <w:rsid w:val="0033308A"/>
    <w:rsid w:val="00333175"/>
    <w:rsid w:val="00333637"/>
    <w:rsid w:val="00333D3D"/>
    <w:rsid w:val="00334384"/>
    <w:rsid w:val="003343E1"/>
    <w:rsid w:val="00334610"/>
    <w:rsid w:val="003348F9"/>
    <w:rsid w:val="00334A8A"/>
    <w:rsid w:val="00334D9E"/>
    <w:rsid w:val="00334F61"/>
    <w:rsid w:val="00335236"/>
    <w:rsid w:val="003353DF"/>
    <w:rsid w:val="0033545F"/>
    <w:rsid w:val="003359D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52C"/>
    <w:rsid w:val="0033790D"/>
    <w:rsid w:val="00337B15"/>
    <w:rsid w:val="00337F95"/>
    <w:rsid w:val="003401B9"/>
    <w:rsid w:val="0034028C"/>
    <w:rsid w:val="003403E9"/>
    <w:rsid w:val="00340528"/>
    <w:rsid w:val="00340642"/>
    <w:rsid w:val="003406F8"/>
    <w:rsid w:val="00341099"/>
    <w:rsid w:val="003411BF"/>
    <w:rsid w:val="00341632"/>
    <w:rsid w:val="0034166D"/>
    <w:rsid w:val="003416FD"/>
    <w:rsid w:val="003417B7"/>
    <w:rsid w:val="003417BB"/>
    <w:rsid w:val="00341B9F"/>
    <w:rsid w:val="0034210F"/>
    <w:rsid w:val="0034218A"/>
    <w:rsid w:val="0034257F"/>
    <w:rsid w:val="0034291E"/>
    <w:rsid w:val="00342C19"/>
    <w:rsid w:val="00342E4F"/>
    <w:rsid w:val="00343224"/>
    <w:rsid w:val="0034328D"/>
    <w:rsid w:val="00343734"/>
    <w:rsid w:val="00343772"/>
    <w:rsid w:val="00343F46"/>
    <w:rsid w:val="00344103"/>
    <w:rsid w:val="003443B3"/>
    <w:rsid w:val="003444FC"/>
    <w:rsid w:val="0034483D"/>
    <w:rsid w:val="00344BAE"/>
    <w:rsid w:val="00344BCF"/>
    <w:rsid w:val="00344E46"/>
    <w:rsid w:val="00344E90"/>
    <w:rsid w:val="00344ECB"/>
    <w:rsid w:val="00345288"/>
    <w:rsid w:val="00345293"/>
    <w:rsid w:val="00345295"/>
    <w:rsid w:val="00345B00"/>
    <w:rsid w:val="00345EBD"/>
    <w:rsid w:val="0034602B"/>
    <w:rsid w:val="003461B2"/>
    <w:rsid w:val="003467EF"/>
    <w:rsid w:val="00346C9B"/>
    <w:rsid w:val="00346CFA"/>
    <w:rsid w:val="00346D11"/>
    <w:rsid w:val="00346F3D"/>
    <w:rsid w:val="00347049"/>
    <w:rsid w:val="00347121"/>
    <w:rsid w:val="0034718B"/>
    <w:rsid w:val="00347253"/>
    <w:rsid w:val="00347360"/>
    <w:rsid w:val="003479CB"/>
    <w:rsid w:val="00347A8F"/>
    <w:rsid w:val="00347B40"/>
    <w:rsid w:val="00347B87"/>
    <w:rsid w:val="00347C6B"/>
    <w:rsid w:val="00350048"/>
    <w:rsid w:val="00350383"/>
    <w:rsid w:val="0035042E"/>
    <w:rsid w:val="0035062C"/>
    <w:rsid w:val="00350807"/>
    <w:rsid w:val="00350BB9"/>
    <w:rsid w:val="00350E97"/>
    <w:rsid w:val="00350EC2"/>
    <w:rsid w:val="0035104A"/>
    <w:rsid w:val="00351265"/>
    <w:rsid w:val="00351568"/>
    <w:rsid w:val="0035183C"/>
    <w:rsid w:val="0035183E"/>
    <w:rsid w:val="00351B3E"/>
    <w:rsid w:val="00351BC6"/>
    <w:rsid w:val="00351D5F"/>
    <w:rsid w:val="00351E1E"/>
    <w:rsid w:val="003522F9"/>
    <w:rsid w:val="00352363"/>
    <w:rsid w:val="00352797"/>
    <w:rsid w:val="00352937"/>
    <w:rsid w:val="00352996"/>
    <w:rsid w:val="00352B17"/>
    <w:rsid w:val="00352B82"/>
    <w:rsid w:val="00352C3E"/>
    <w:rsid w:val="00352FE7"/>
    <w:rsid w:val="0035302F"/>
    <w:rsid w:val="00353048"/>
    <w:rsid w:val="0035325C"/>
    <w:rsid w:val="00353300"/>
    <w:rsid w:val="003534FD"/>
    <w:rsid w:val="0035372B"/>
    <w:rsid w:val="003538E6"/>
    <w:rsid w:val="00353917"/>
    <w:rsid w:val="00353957"/>
    <w:rsid w:val="00353BE5"/>
    <w:rsid w:val="003543CC"/>
    <w:rsid w:val="003543CD"/>
    <w:rsid w:val="003547CD"/>
    <w:rsid w:val="00354BE5"/>
    <w:rsid w:val="00354D49"/>
    <w:rsid w:val="00354E54"/>
    <w:rsid w:val="00355075"/>
    <w:rsid w:val="003551B6"/>
    <w:rsid w:val="00355836"/>
    <w:rsid w:val="00355AD5"/>
    <w:rsid w:val="00355BC7"/>
    <w:rsid w:val="00355E8E"/>
    <w:rsid w:val="00355EDA"/>
    <w:rsid w:val="00356012"/>
    <w:rsid w:val="003563EC"/>
    <w:rsid w:val="0035642C"/>
    <w:rsid w:val="0035669A"/>
    <w:rsid w:val="00356AD1"/>
    <w:rsid w:val="00356D13"/>
    <w:rsid w:val="003571AD"/>
    <w:rsid w:val="003572D7"/>
    <w:rsid w:val="00357489"/>
    <w:rsid w:val="00357536"/>
    <w:rsid w:val="0035782E"/>
    <w:rsid w:val="00357A0F"/>
    <w:rsid w:val="003600A0"/>
    <w:rsid w:val="003600E6"/>
    <w:rsid w:val="00360649"/>
    <w:rsid w:val="00360E25"/>
    <w:rsid w:val="00360F55"/>
    <w:rsid w:val="00360FAD"/>
    <w:rsid w:val="003611D5"/>
    <w:rsid w:val="00361699"/>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552"/>
    <w:rsid w:val="00363A13"/>
    <w:rsid w:val="00363D24"/>
    <w:rsid w:val="00363F33"/>
    <w:rsid w:val="003641BF"/>
    <w:rsid w:val="0036448D"/>
    <w:rsid w:val="00364708"/>
    <w:rsid w:val="00364713"/>
    <w:rsid w:val="003647DD"/>
    <w:rsid w:val="003647EC"/>
    <w:rsid w:val="00364C0B"/>
    <w:rsid w:val="00364E5C"/>
    <w:rsid w:val="00364E88"/>
    <w:rsid w:val="0036518F"/>
    <w:rsid w:val="003651CB"/>
    <w:rsid w:val="00365373"/>
    <w:rsid w:val="003653E5"/>
    <w:rsid w:val="003654AB"/>
    <w:rsid w:val="0036569E"/>
    <w:rsid w:val="003656C9"/>
    <w:rsid w:val="003658A6"/>
    <w:rsid w:val="00365B16"/>
    <w:rsid w:val="00365D53"/>
    <w:rsid w:val="003664B5"/>
    <w:rsid w:val="00366878"/>
    <w:rsid w:val="00366A3E"/>
    <w:rsid w:val="00366B8A"/>
    <w:rsid w:val="00366D42"/>
    <w:rsid w:val="00366DD3"/>
    <w:rsid w:val="003671F4"/>
    <w:rsid w:val="00367B25"/>
    <w:rsid w:val="00367D88"/>
    <w:rsid w:val="00367E11"/>
    <w:rsid w:val="0037008D"/>
    <w:rsid w:val="0037015A"/>
    <w:rsid w:val="00370300"/>
    <w:rsid w:val="00370381"/>
    <w:rsid w:val="00370792"/>
    <w:rsid w:val="00370D82"/>
    <w:rsid w:val="00370E7E"/>
    <w:rsid w:val="00370EC5"/>
    <w:rsid w:val="00370FD4"/>
    <w:rsid w:val="00371053"/>
    <w:rsid w:val="00371388"/>
    <w:rsid w:val="003713C2"/>
    <w:rsid w:val="003715E0"/>
    <w:rsid w:val="003719FE"/>
    <w:rsid w:val="00371A41"/>
    <w:rsid w:val="00371C07"/>
    <w:rsid w:val="00371EDF"/>
    <w:rsid w:val="00372002"/>
    <w:rsid w:val="0037221A"/>
    <w:rsid w:val="003724DC"/>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CB"/>
    <w:rsid w:val="00374C2A"/>
    <w:rsid w:val="00374D52"/>
    <w:rsid w:val="003752AC"/>
    <w:rsid w:val="003753EB"/>
    <w:rsid w:val="0037540A"/>
    <w:rsid w:val="0037547E"/>
    <w:rsid w:val="0037591F"/>
    <w:rsid w:val="00375D2A"/>
    <w:rsid w:val="00375F53"/>
    <w:rsid w:val="00375F79"/>
    <w:rsid w:val="00375FB2"/>
    <w:rsid w:val="00376519"/>
    <w:rsid w:val="003767BA"/>
    <w:rsid w:val="00376CCC"/>
    <w:rsid w:val="0037711F"/>
    <w:rsid w:val="003771A5"/>
    <w:rsid w:val="003779B1"/>
    <w:rsid w:val="00377CDF"/>
    <w:rsid w:val="00377F80"/>
    <w:rsid w:val="0038004F"/>
    <w:rsid w:val="003804E7"/>
    <w:rsid w:val="00380910"/>
    <w:rsid w:val="00380BB1"/>
    <w:rsid w:val="00380BB9"/>
    <w:rsid w:val="003813D5"/>
    <w:rsid w:val="0038143C"/>
    <w:rsid w:val="003816D6"/>
    <w:rsid w:val="003817C3"/>
    <w:rsid w:val="00381A5D"/>
    <w:rsid w:val="00381CCA"/>
    <w:rsid w:val="00381EE9"/>
    <w:rsid w:val="00382237"/>
    <w:rsid w:val="00382418"/>
    <w:rsid w:val="00382699"/>
    <w:rsid w:val="00382862"/>
    <w:rsid w:val="00382D31"/>
    <w:rsid w:val="00382F07"/>
    <w:rsid w:val="003832E9"/>
    <w:rsid w:val="00383581"/>
    <w:rsid w:val="003835E5"/>
    <w:rsid w:val="003835FA"/>
    <w:rsid w:val="0038381B"/>
    <w:rsid w:val="00383E32"/>
    <w:rsid w:val="00383EA8"/>
    <w:rsid w:val="0038412E"/>
    <w:rsid w:val="003842DF"/>
    <w:rsid w:val="0038438C"/>
    <w:rsid w:val="00384744"/>
    <w:rsid w:val="00384CFE"/>
    <w:rsid w:val="00384D99"/>
    <w:rsid w:val="00385056"/>
    <w:rsid w:val="00385644"/>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72F"/>
    <w:rsid w:val="003877CD"/>
    <w:rsid w:val="003877D6"/>
    <w:rsid w:val="00387C04"/>
    <w:rsid w:val="00387DC8"/>
    <w:rsid w:val="00387E0F"/>
    <w:rsid w:val="0039040A"/>
    <w:rsid w:val="00390866"/>
    <w:rsid w:val="00390C9F"/>
    <w:rsid w:val="00390DA2"/>
    <w:rsid w:val="00391162"/>
    <w:rsid w:val="003911F4"/>
    <w:rsid w:val="0039121E"/>
    <w:rsid w:val="0039132D"/>
    <w:rsid w:val="00391413"/>
    <w:rsid w:val="00391561"/>
    <w:rsid w:val="003915A9"/>
    <w:rsid w:val="003917A2"/>
    <w:rsid w:val="003919B8"/>
    <w:rsid w:val="00391D58"/>
    <w:rsid w:val="00391DCB"/>
    <w:rsid w:val="00392132"/>
    <w:rsid w:val="00392313"/>
    <w:rsid w:val="0039231A"/>
    <w:rsid w:val="0039267F"/>
    <w:rsid w:val="003927E3"/>
    <w:rsid w:val="003927FB"/>
    <w:rsid w:val="003928ED"/>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C9"/>
    <w:rsid w:val="00397343"/>
    <w:rsid w:val="0039734D"/>
    <w:rsid w:val="003973F8"/>
    <w:rsid w:val="003976AF"/>
    <w:rsid w:val="003976DA"/>
    <w:rsid w:val="003977D0"/>
    <w:rsid w:val="0039790C"/>
    <w:rsid w:val="00397913"/>
    <w:rsid w:val="00397A79"/>
    <w:rsid w:val="00397FF3"/>
    <w:rsid w:val="003A01D5"/>
    <w:rsid w:val="003A0398"/>
    <w:rsid w:val="003A04A3"/>
    <w:rsid w:val="003A073C"/>
    <w:rsid w:val="003A078C"/>
    <w:rsid w:val="003A0810"/>
    <w:rsid w:val="003A08D6"/>
    <w:rsid w:val="003A09FB"/>
    <w:rsid w:val="003A0A82"/>
    <w:rsid w:val="003A0B7F"/>
    <w:rsid w:val="003A14C4"/>
    <w:rsid w:val="003A1BD2"/>
    <w:rsid w:val="003A1C7E"/>
    <w:rsid w:val="003A1CC4"/>
    <w:rsid w:val="003A1DA5"/>
    <w:rsid w:val="003A1E4D"/>
    <w:rsid w:val="003A1E6F"/>
    <w:rsid w:val="003A1F01"/>
    <w:rsid w:val="003A2B9E"/>
    <w:rsid w:val="003A2C4B"/>
    <w:rsid w:val="003A2EED"/>
    <w:rsid w:val="003A2F4B"/>
    <w:rsid w:val="003A35B8"/>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625E"/>
    <w:rsid w:val="003A64D1"/>
    <w:rsid w:val="003A6DB9"/>
    <w:rsid w:val="003A7000"/>
    <w:rsid w:val="003A7006"/>
    <w:rsid w:val="003A7378"/>
    <w:rsid w:val="003A7426"/>
    <w:rsid w:val="003A75D8"/>
    <w:rsid w:val="003A787B"/>
    <w:rsid w:val="003A7D72"/>
    <w:rsid w:val="003A7EBD"/>
    <w:rsid w:val="003A7FDB"/>
    <w:rsid w:val="003B01CB"/>
    <w:rsid w:val="003B04F1"/>
    <w:rsid w:val="003B0536"/>
    <w:rsid w:val="003B0679"/>
    <w:rsid w:val="003B08B2"/>
    <w:rsid w:val="003B0A0A"/>
    <w:rsid w:val="003B0BAA"/>
    <w:rsid w:val="003B0C68"/>
    <w:rsid w:val="003B151E"/>
    <w:rsid w:val="003B1813"/>
    <w:rsid w:val="003B1864"/>
    <w:rsid w:val="003B1D53"/>
    <w:rsid w:val="003B2137"/>
    <w:rsid w:val="003B2419"/>
    <w:rsid w:val="003B24C1"/>
    <w:rsid w:val="003B288C"/>
    <w:rsid w:val="003B28A7"/>
    <w:rsid w:val="003B29FA"/>
    <w:rsid w:val="003B2B00"/>
    <w:rsid w:val="003B2C36"/>
    <w:rsid w:val="003B2F65"/>
    <w:rsid w:val="003B31D1"/>
    <w:rsid w:val="003B32DA"/>
    <w:rsid w:val="003B3977"/>
    <w:rsid w:val="003B39B9"/>
    <w:rsid w:val="003B3AD8"/>
    <w:rsid w:val="003B42D2"/>
    <w:rsid w:val="003B453C"/>
    <w:rsid w:val="003B4854"/>
    <w:rsid w:val="003B48E8"/>
    <w:rsid w:val="003B49AD"/>
    <w:rsid w:val="003B4D90"/>
    <w:rsid w:val="003B4DEC"/>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6AB"/>
    <w:rsid w:val="003B79EC"/>
    <w:rsid w:val="003B7B2A"/>
    <w:rsid w:val="003B7C57"/>
    <w:rsid w:val="003B7E70"/>
    <w:rsid w:val="003B7FC5"/>
    <w:rsid w:val="003C0540"/>
    <w:rsid w:val="003C05F3"/>
    <w:rsid w:val="003C09C5"/>
    <w:rsid w:val="003C0A87"/>
    <w:rsid w:val="003C0C68"/>
    <w:rsid w:val="003C0D90"/>
    <w:rsid w:val="003C0FE1"/>
    <w:rsid w:val="003C1539"/>
    <w:rsid w:val="003C1802"/>
    <w:rsid w:val="003C18F6"/>
    <w:rsid w:val="003C1986"/>
    <w:rsid w:val="003C1B57"/>
    <w:rsid w:val="003C1CE4"/>
    <w:rsid w:val="003C1F6B"/>
    <w:rsid w:val="003C2034"/>
    <w:rsid w:val="003C245B"/>
    <w:rsid w:val="003C2468"/>
    <w:rsid w:val="003C24E3"/>
    <w:rsid w:val="003C2706"/>
    <w:rsid w:val="003C2AC2"/>
    <w:rsid w:val="003C2E5B"/>
    <w:rsid w:val="003C3111"/>
    <w:rsid w:val="003C3267"/>
    <w:rsid w:val="003C331D"/>
    <w:rsid w:val="003C35C1"/>
    <w:rsid w:val="003C35EB"/>
    <w:rsid w:val="003C3623"/>
    <w:rsid w:val="003C37D4"/>
    <w:rsid w:val="003C38CE"/>
    <w:rsid w:val="003C39CD"/>
    <w:rsid w:val="003C3A52"/>
    <w:rsid w:val="003C3AEF"/>
    <w:rsid w:val="003C3CA9"/>
    <w:rsid w:val="003C3D71"/>
    <w:rsid w:val="003C3F11"/>
    <w:rsid w:val="003C4078"/>
    <w:rsid w:val="003C4498"/>
    <w:rsid w:val="003C4639"/>
    <w:rsid w:val="003C4B09"/>
    <w:rsid w:val="003C5004"/>
    <w:rsid w:val="003C5336"/>
    <w:rsid w:val="003C5364"/>
    <w:rsid w:val="003C5484"/>
    <w:rsid w:val="003C55F2"/>
    <w:rsid w:val="003C570C"/>
    <w:rsid w:val="003C5846"/>
    <w:rsid w:val="003C5A9E"/>
    <w:rsid w:val="003C5C56"/>
    <w:rsid w:val="003C5D18"/>
    <w:rsid w:val="003C5DB4"/>
    <w:rsid w:val="003C617D"/>
    <w:rsid w:val="003C665D"/>
    <w:rsid w:val="003C69C6"/>
    <w:rsid w:val="003C6A86"/>
    <w:rsid w:val="003C6E25"/>
    <w:rsid w:val="003C7136"/>
    <w:rsid w:val="003C7446"/>
    <w:rsid w:val="003C764B"/>
    <w:rsid w:val="003C77F1"/>
    <w:rsid w:val="003C7853"/>
    <w:rsid w:val="003C7963"/>
    <w:rsid w:val="003C7964"/>
    <w:rsid w:val="003C7ED7"/>
    <w:rsid w:val="003D02C0"/>
    <w:rsid w:val="003D045D"/>
    <w:rsid w:val="003D0605"/>
    <w:rsid w:val="003D07E2"/>
    <w:rsid w:val="003D0A0C"/>
    <w:rsid w:val="003D0F31"/>
    <w:rsid w:val="003D1108"/>
    <w:rsid w:val="003D1357"/>
    <w:rsid w:val="003D161D"/>
    <w:rsid w:val="003D19EF"/>
    <w:rsid w:val="003D1A97"/>
    <w:rsid w:val="003D1C8A"/>
    <w:rsid w:val="003D20BA"/>
    <w:rsid w:val="003D2438"/>
    <w:rsid w:val="003D2886"/>
    <w:rsid w:val="003D2926"/>
    <w:rsid w:val="003D29A5"/>
    <w:rsid w:val="003D2E18"/>
    <w:rsid w:val="003D2F0D"/>
    <w:rsid w:val="003D3206"/>
    <w:rsid w:val="003D32E0"/>
    <w:rsid w:val="003D32F2"/>
    <w:rsid w:val="003D3672"/>
    <w:rsid w:val="003D3B4F"/>
    <w:rsid w:val="003D3C25"/>
    <w:rsid w:val="003D4197"/>
    <w:rsid w:val="003D452B"/>
    <w:rsid w:val="003D4537"/>
    <w:rsid w:val="003D45F8"/>
    <w:rsid w:val="003D4825"/>
    <w:rsid w:val="003D485D"/>
    <w:rsid w:val="003D4860"/>
    <w:rsid w:val="003D498A"/>
    <w:rsid w:val="003D540A"/>
    <w:rsid w:val="003D5410"/>
    <w:rsid w:val="003D567F"/>
    <w:rsid w:val="003D56CA"/>
    <w:rsid w:val="003D57C8"/>
    <w:rsid w:val="003D5B2D"/>
    <w:rsid w:val="003D5BCA"/>
    <w:rsid w:val="003D5EB4"/>
    <w:rsid w:val="003D6414"/>
    <w:rsid w:val="003D64FC"/>
    <w:rsid w:val="003D6703"/>
    <w:rsid w:val="003D6C28"/>
    <w:rsid w:val="003D6DC9"/>
    <w:rsid w:val="003D6E9F"/>
    <w:rsid w:val="003D73B7"/>
    <w:rsid w:val="003D764E"/>
    <w:rsid w:val="003D7850"/>
    <w:rsid w:val="003D7FEE"/>
    <w:rsid w:val="003E01E3"/>
    <w:rsid w:val="003E01E7"/>
    <w:rsid w:val="003E0A18"/>
    <w:rsid w:val="003E0C74"/>
    <w:rsid w:val="003E0F35"/>
    <w:rsid w:val="003E10A1"/>
    <w:rsid w:val="003E138E"/>
    <w:rsid w:val="003E1398"/>
    <w:rsid w:val="003E14F2"/>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A35"/>
    <w:rsid w:val="003E4B36"/>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082"/>
    <w:rsid w:val="003E7165"/>
    <w:rsid w:val="003E7175"/>
    <w:rsid w:val="003E74E3"/>
    <w:rsid w:val="003E7873"/>
    <w:rsid w:val="003E79F0"/>
    <w:rsid w:val="003E7FF4"/>
    <w:rsid w:val="003F001A"/>
    <w:rsid w:val="003F0157"/>
    <w:rsid w:val="003F01D8"/>
    <w:rsid w:val="003F03F7"/>
    <w:rsid w:val="003F082C"/>
    <w:rsid w:val="003F08CD"/>
    <w:rsid w:val="003F0B4E"/>
    <w:rsid w:val="003F0C85"/>
    <w:rsid w:val="003F0FFF"/>
    <w:rsid w:val="003F1098"/>
    <w:rsid w:val="003F1327"/>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801"/>
    <w:rsid w:val="003F38D0"/>
    <w:rsid w:val="003F39E6"/>
    <w:rsid w:val="003F3CD7"/>
    <w:rsid w:val="003F3E1D"/>
    <w:rsid w:val="003F3F98"/>
    <w:rsid w:val="003F41F3"/>
    <w:rsid w:val="003F42FB"/>
    <w:rsid w:val="003F43E2"/>
    <w:rsid w:val="003F456D"/>
    <w:rsid w:val="003F4907"/>
    <w:rsid w:val="003F4BCC"/>
    <w:rsid w:val="003F4F5A"/>
    <w:rsid w:val="003F56D4"/>
    <w:rsid w:val="003F5747"/>
    <w:rsid w:val="003F5991"/>
    <w:rsid w:val="003F5A2F"/>
    <w:rsid w:val="003F5B55"/>
    <w:rsid w:val="003F5C26"/>
    <w:rsid w:val="003F5DC6"/>
    <w:rsid w:val="003F6255"/>
    <w:rsid w:val="003F62AE"/>
    <w:rsid w:val="003F6749"/>
    <w:rsid w:val="003F6918"/>
    <w:rsid w:val="003F6C92"/>
    <w:rsid w:val="003F6ED2"/>
    <w:rsid w:val="003F70B8"/>
    <w:rsid w:val="003F711B"/>
    <w:rsid w:val="003F71AF"/>
    <w:rsid w:val="003F71EA"/>
    <w:rsid w:val="003F725B"/>
    <w:rsid w:val="003F72C3"/>
    <w:rsid w:val="003F74BC"/>
    <w:rsid w:val="003F75B6"/>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FCF"/>
    <w:rsid w:val="00401C05"/>
    <w:rsid w:val="00401F38"/>
    <w:rsid w:val="00401FE9"/>
    <w:rsid w:val="004020D8"/>
    <w:rsid w:val="0040218A"/>
    <w:rsid w:val="0040223A"/>
    <w:rsid w:val="004022E2"/>
    <w:rsid w:val="004023F4"/>
    <w:rsid w:val="004023F7"/>
    <w:rsid w:val="00402488"/>
    <w:rsid w:val="004024B1"/>
    <w:rsid w:val="0040290C"/>
    <w:rsid w:val="0040296C"/>
    <w:rsid w:val="00402994"/>
    <w:rsid w:val="00402A56"/>
    <w:rsid w:val="0040334A"/>
    <w:rsid w:val="00403760"/>
    <w:rsid w:val="00403794"/>
    <w:rsid w:val="004037B4"/>
    <w:rsid w:val="00403B1A"/>
    <w:rsid w:val="00403CFE"/>
    <w:rsid w:val="004040A4"/>
    <w:rsid w:val="00404D63"/>
    <w:rsid w:val="00405726"/>
    <w:rsid w:val="00405A33"/>
    <w:rsid w:val="00405BE3"/>
    <w:rsid w:val="00405E3B"/>
    <w:rsid w:val="00405F31"/>
    <w:rsid w:val="0040606C"/>
    <w:rsid w:val="00406471"/>
    <w:rsid w:val="00406980"/>
    <w:rsid w:val="00406A66"/>
    <w:rsid w:val="00406C82"/>
    <w:rsid w:val="00406CCC"/>
    <w:rsid w:val="0040734D"/>
    <w:rsid w:val="004074AB"/>
    <w:rsid w:val="004074FD"/>
    <w:rsid w:val="0040770A"/>
    <w:rsid w:val="00407A1D"/>
    <w:rsid w:val="00407A80"/>
    <w:rsid w:val="00407B38"/>
    <w:rsid w:val="00407C80"/>
    <w:rsid w:val="00407CDA"/>
    <w:rsid w:val="00407E3C"/>
    <w:rsid w:val="00407FAD"/>
    <w:rsid w:val="00410701"/>
    <w:rsid w:val="00410A02"/>
    <w:rsid w:val="00410B99"/>
    <w:rsid w:val="00410E07"/>
    <w:rsid w:val="00410FCD"/>
    <w:rsid w:val="0041126A"/>
    <w:rsid w:val="00411387"/>
    <w:rsid w:val="004115AE"/>
    <w:rsid w:val="0041190F"/>
    <w:rsid w:val="00411A18"/>
    <w:rsid w:val="00411A7D"/>
    <w:rsid w:val="00411B57"/>
    <w:rsid w:val="0041203A"/>
    <w:rsid w:val="004120FF"/>
    <w:rsid w:val="004121A2"/>
    <w:rsid w:val="004124AA"/>
    <w:rsid w:val="00412A2C"/>
    <w:rsid w:val="00412A5D"/>
    <w:rsid w:val="00412AC3"/>
    <w:rsid w:val="00412E03"/>
    <w:rsid w:val="00412ECA"/>
    <w:rsid w:val="00413006"/>
    <w:rsid w:val="00413096"/>
    <w:rsid w:val="0041314E"/>
    <w:rsid w:val="004132A6"/>
    <w:rsid w:val="0041344F"/>
    <w:rsid w:val="004134B2"/>
    <w:rsid w:val="004137DD"/>
    <w:rsid w:val="00413C27"/>
    <w:rsid w:val="00413DAD"/>
    <w:rsid w:val="00413E9E"/>
    <w:rsid w:val="00414035"/>
    <w:rsid w:val="00414206"/>
    <w:rsid w:val="00414237"/>
    <w:rsid w:val="004143FC"/>
    <w:rsid w:val="004146E1"/>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1C9"/>
    <w:rsid w:val="004163B5"/>
    <w:rsid w:val="004166C1"/>
    <w:rsid w:val="00416877"/>
    <w:rsid w:val="00416AB8"/>
    <w:rsid w:val="00416F58"/>
    <w:rsid w:val="00417264"/>
    <w:rsid w:val="00417386"/>
    <w:rsid w:val="004176B7"/>
    <w:rsid w:val="00417FBC"/>
    <w:rsid w:val="004201B7"/>
    <w:rsid w:val="0042026F"/>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3E0"/>
    <w:rsid w:val="0042247D"/>
    <w:rsid w:val="00422652"/>
    <w:rsid w:val="00422794"/>
    <w:rsid w:val="00422845"/>
    <w:rsid w:val="004228B4"/>
    <w:rsid w:val="004229B1"/>
    <w:rsid w:val="00422A68"/>
    <w:rsid w:val="00422B4B"/>
    <w:rsid w:val="00422D3E"/>
    <w:rsid w:val="00422E6E"/>
    <w:rsid w:val="00423187"/>
    <w:rsid w:val="00423437"/>
    <w:rsid w:val="00423509"/>
    <w:rsid w:val="0042364F"/>
    <w:rsid w:val="00423741"/>
    <w:rsid w:val="00423A24"/>
    <w:rsid w:val="00423AE5"/>
    <w:rsid w:val="00423B60"/>
    <w:rsid w:val="00423D1D"/>
    <w:rsid w:val="004242F7"/>
    <w:rsid w:val="004246F9"/>
    <w:rsid w:val="00424934"/>
    <w:rsid w:val="00424961"/>
    <w:rsid w:val="00424AB6"/>
    <w:rsid w:val="00424C74"/>
    <w:rsid w:val="00425077"/>
    <w:rsid w:val="0042549E"/>
    <w:rsid w:val="004256ED"/>
    <w:rsid w:val="00425BCC"/>
    <w:rsid w:val="00425BDB"/>
    <w:rsid w:val="00425D72"/>
    <w:rsid w:val="00425DD1"/>
    <w:rsid w:val="00425E4D"/>
    <w:rsid w:val="0042622B"/>
    <w:rsid w:val="00426352"/>
    <w:rsid w:val="004263E5"/>
    <w:rsid w:val="00426861"/>
    <w:rsid w:val="00426A1D"/>
    <w:rsid w:val="00426AB3"/>
    <w:rsid w:val="00426B49"/>
    <w:rsid w:val="00426BEB"/>
    <w:rsid w:val="00426D6C"/>
    <w:rsid w:val="00426DE5"/>
    <w:rsid w:val="004271E2"/>
    <w:rsid w:val="00427207"/>
    <w:rsid w:val="0042745D"/>
    <w:rsid w:val="00427471"/>
    <w:rsid w:val="00427AEF"/>
    <w:rsid w:val="00427E4B"/>
    <w:rsid w:val="004300E5"/>
    <w:rsid w:val="00430AA9"/>
    <w:rsid w:val="00430BF9"/>
    <w:rsid w:val="00430C3A"/>
    <w:rsid w:val="00430C98"/>
    <w:rsid w:val="00430D9D"/>
    <w:rsid w:val="00430FB5"/>
    <w:rsid w:val="00431195"/>
    <w:rsid w:val="0043167A"/>
    <w:rsid w:val="004318E1"/>
    <w:rsid w:val="00431C11"/>
    <w:rsid w:val="00431CAB"/>
    <w:rsid w:val="00431D36"/>
    <w:rsid w:val="00431FCC"/>
    <w:rsid w:val="00432150"/>
    <w:rsid w:val="0043217A"/>
    <w:rsid w:val="004321BD"/>
    <w:rsid w:val="00432252"/>
    <w:rsid w:val="004322A8"/>
    <w:rsid w:val="0043252E"/>
    <w:rsid w:val="00432641"/>
    <w:rsid w:val="0043268C"/>
    <w:rsid w:val="004328CC"/>
    <w:rsid w:val="00433186"/>
    <w:rsid w:val="0043344A"/>
    <w:rsid w:val="004334B6"/>
    <w:rsid w:val="004335B2"/>
    <w:rsid w:val="00433A9C"/>
    <w:rsid w:val="00433C6F"/>
    <w:rsid w:val="00433DB0"/>
    <w:rsid w:val="00433E00"/>
    <w:rsid w:val="00433FE0"/>
    <w:rsid w:val="004340E9"/>
    <w:rsid w:val="00434198"/>
    <w:rsid w:val="004341A6"/>
    <w:rsid w:val="004342EE"/>
    <w:rsid w:val="00434543"/>
    <w:rsid w:val="00434580"/>
    <w:rsid w:val="00434706"/>
    <w:rsid w:val="004348BC"/>
    <w:rsid w:val="004348BF"/>
    <w:rsid w:val="00434FE8"/>
    <w:rsid w:val="004352B4"/>
    <w:rsid w:val="00435453"/>
    <w:rsid w:val="00435586"/>
    <w:rsid w:val="004357CF"/>
    <w:rsid w:val="00435BF4"/>
    <w:rsid w:val="00435C08"/>
    <w:rsid w:val="00435C7B"/>
    <w:rsid w:val="00435E20"/>
    <w:rsid w:val="00435E2E"/>
    <w:rsid w:val="00435E9F"/>
    <w:rsid w:val="00435FBE"/>
    <w:rsid w:val="00436188"/>
    <w:rsid w:val="00436B3F"/>
    <w:rsid w:val="0043734F"/>
    <w:rsid w:val="004375FE"/>
    <w:rsid w:val="004376F5"/>
    <w:rsid w:val="004378A4"/>
    <w:rsid w:val="00437974"/>
    <w:rsid w:val="004379B9"/>
    <w:rsid w:val="00437CE5"/>
    <w:rsid w:val="00437E7D"/>
    <w:rsid w:val="00437F16"/>
    <w:rsid w:val="0044016E"/>
    <w:rsid w:val="004407A3"/>
    <w:rsid w:val="004408FB"/>
    <w:rsid w:val="00440A6B"/>
    <w:rsid w:val="004410CA"/>
    <w:rsid w:val="004413F4"/>
    <w:rsid w:val="00441666"/>
    <w:rsid w:val="004418F2"/>
    <w:rsid w:val="00441D12"/>
    <w:rsid w:val="00441EC2"/>
    <w:rsid w:val="00441ED1"/>
    <w:rsid w:val="00441FC4"/>
    <w:rsid w:val="0044201E"/>
    <w:rsid w:val="004421B2"/>
    <w:rsid w:val="004421F0"/>
    <w:rsid w:val="004423C6"/>
    <w:rsid w:val="00442400"/>
    <w:rsid w:val="00442C2B"/>
    <w:rsid w:val="00442E00"/>
    <w:rsid w:val="00442F64"/>
    <w:rsid w:val="00443195"/>
    <w:rsid w:val="00443D6D"/>
    <w:rsid w:val="00443E9C"/>
    <w:rsid w:val="00443EB2"/>
    <w:rsid w:val="00443FD8"/>
    <w:rsid w:val="00444035"/>
    <w:rsid w:val="00444073"/>
    <w:rsid w:val="0044435E"/>
    <w:rsid w:val="00444501"/>
    <w:rsid w:val="00444530"/>
    <w:rsid w:val="00444700"/>
    <w:rsid w:val="00444904"/>
    <w:rsid w:val="00444F2C"/>
    <w:rsid w:val="00445203"/>
    <w:rsid w:val="0044533D"/>
    <w:rsid w:val="00445414"/>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57D"/>
    <w:rsid w:val="00447D09"/>
    <w:rsid w:val="00447EC1"/>
    <w:rsid w:val="00447ED2"/>
    <w:rsid w:val="004500B4"/>
    <w:rsid w:val="00450175"/>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215"/>
    <w:rsid w:val="0045474F"/>
    <w:rsid w:val="004547B0"/>
    <w:rsid w:val="00454880"/>
    <w:rsid w:val="00454937"/>
    <w:rsid w:val="00454949"/>
    <w:rsid w:val="00454A6C"/>
    <w:rsid w:val="00454EAB"/>
    <w:rsid w:val="0045545C"/>
    <w:rsid w:val="00455472"/>
    <w:rsid w:val="00455793"/>
    <w:rsid w:val="004558B4"/>
    <w:rsid w:val="00455A27"/>
    <w:rsid w:val="00455A96"/>
    <w:rsid w:val="00455E86"/>
    <w:rsid w:val="00456114"/>
    <w:rsid w:val="004562C4"/>
    <w:rsid w:val="00456482"/>
    <w:rsid w:val="0045693B"/>
    <w:rsid w:val="00456E53"/>
    <w:rsid w:val="00456F02"/>
    <w:rsid w:val="00456F61"/>
    <w:rsid w:val="00457080"/>
    <w:rsid w:val="004572E1"/>
    <w:rsid w:val="0045745F"/>
    <w:rsid w:val="004575C1"/>
    <w:rsid w:val="0045794D"/>
    <w:rsid w:val="00457A4F"/>
    <w:rsid w:val="00457BF1"/>
    <w:rsid w:val="00457C8B"/>
    <w:rsid w:val="00457D67"/>
    <w:rsid w:val="00457DA6"/>
    <w:rsid w:val="00457FD3"/>
    <w:rsid w:val="0046007A"/>
    <w:rsid w:val="0046014A"/>
    <w:rsid w:val="00460230"/>
    <w:rsid w:val="004602B6"/>
    <w:rsid w:val="0046057A"/>
    <w:rsid w:val="004608D3"/>
    <w:rsid w:val="00460E0F"/>
    <w:rsid w:val="00461211"/>
    <w:rsid w:val="004613E1"/>
    <w:rsid w:val="00461668"/>
    <w:rsid w:val="00461757"/>
    <w:rsid w:val="00461B6D"/>
    <w:rsid w:val="00461DCF"/>
    <w:rsid w:val="00461F00"/>
    <w:rsid w:val="00461F3D"/>
    <w:rsid w:val="004620C3"/>
    <w:rsid w:val="00462592"/>
    <w:rsid w:val="004626D4"/>
    <w:rsid w:val="004626E0"/>
    <w:rsid w:val="0046298C"/>
    <w:rsid w:val="00462BE8"/>
    <w:rsid w:val="00462C98"/>
    <w:rsid w:val="00462F25"/>
    <w:rsid w:val="00462F56"/>
    <w:rsid w:val="004630AB"/>
    <w:rsid w:val="0046319A"/>
    <w:rsid w:val="004633EA"/>
    <w:rsid w:val="00463A16"/>
    <w:rsid w:val="00463AF1"/>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D0"/>
    <w:rsid w:val="00466C97"/>
    <w:rsid w:val="00466D12"/>
    <w:rsid w:val="00466EE8"/>
    <w:rsid w:val="00466F5A"/>
    <w:rsid w:val="004674D9"/>
    <w:rsid w:val="0046751F"/>
    <w:rsid w:val="004678BB"/>
    <w:rsid w:val="00467BDD"/>
    <w:rsid w:val="004701D3"/>
    <w:rsid w:val="0047042C"/>
    <w:rsid w:val="00470630"/>
    <w:rsid w:val="00470954"/>
    <w:rsid w:val="00470962"/>
    <w:rsid w:val="004709B8"/>
    <w:rsid w:val="00470B1D"/>
    <w:rsid w:val="00470C67"/>
    <w:rsid w:val="00470CA6"/>
    <w:rsid w:val="00471059"/>
    <w:rsid w:val="00471223"/>
    <w:rsid w:val="0047130A"/>
    <w:rsid w:val="0047133D"/>
    <w:rsid w:val="0047160F"/>
    <w:rsid w:val="0047165A"/>
    <w:rsid w:val="00471D34"/>
    <w:rsid w:val="00471EAF"/>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D87"/>
    <w:rsid w:val="004750E1"/>
    <w:rsid w:val="00475349"/>
    <w:rsid w:val="00475459"/>
    <w:rsid w:val="0047558C"/>
    <w:rsid w:val="004756EC"/>
    <w:rsid w:val="00475B73"/>
    <w:rsid w:val="00476050"/>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9CD"/>
    <w:rsid w:val="00480384"/>
    <w:rsid w:val="004807AE"/>
    <w:rsid w:val="004807F2"/>
    <w:rsid w:val="00480B2F"/>
    <w:rsid w:val="00480BFA"/>
    <w:rsid w:val="00480C32"/>
    <w:rsid w:val="0048102E"/>
    <w:rsid w:val="004810BC"/>
    <w:rsid w:val="0048152B"/>
    <w:rsid w:val="00481534"/>
    <w:rsid w:val="00481EBC"/>
    <w:rsid w:val="00482250"/>
    <w:rsid w:val="004823B7"/>
    <w:rsid w:val="00482944"/>
    <w:rsid w:val="00482AA0"/>
    <w:rsid w:val="00482B25"/>
    <w:rsid w:val="00482D27"/>
    <w:rsid w:val="00482FFE"/>
    <w:rsid w:val="00483086"/>
    <w:rsid w:val="004831DB"/>
    <w:rsid w:val="0048349A"/>
    <w:rsid w:val="00483752"/>
    <w:rsid w:val="004837A8"/>
    <w:rsid w:val="004839AC"/>
    <w:rsid w:val="00483BB3"/>
    <w:rsid w:val="00483CBD"/>
    <w:rsid w:val="004840E3"/>
    <w:rsid w:val="00484197"/>
    <w:rsid w:val="0048480F"/>
    <w:rsid w:val="00484EB7"/>
    <w:rsid w:val="00484F97"/>
    <w:rsid w:val="00485027"/>
    <w:rsid w:val="004853D5"/>
    <w:rsid w:val="0048557C"/>
    <w:rsid w:val="004858B0"/>
    <w:rsid w:val="0048591E"/>
    <w:rsid w:val="004859A1"/>
    <w:rsid w:val="00485F31"/>
    <w:rsid w:val="0048629D"/>
    <w:rsid w:val="0048638A"/>
    <w:rsid w:val="004866B4"/>
    <w:rsid w:val="00486857"/>
    <w:rsid w:val="00486923"/>
    <w:rsid w:val="00486B0D"/>
    <w:rsid w:val="00486D7B"/>
    <w:rsid w:val="00487217"/>
    <w:rsid w:val="004876A5"/>
    <w:rsid w:val="00487E52"/>
    <w:rsid w:val="004900BE"/>
    <w:rsid w:val="00490701"/>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307B"/>
    <w:rsid w:val="004931E6"/>
    <w:rsid w:val="0049341E"/>
    <w:rsid w:val="00493558"/>
    <w:rsid w:val="00493624"/>
    <w:rsid w:val="004936AF"/>
    <w:rsid w:val="004937E7"/>
    <w:rsid w:val="00494055"/>
    <w:rsid w:val="00494422"/>
    <w:rsid w:val="00494546"/>
    <w:rsid w:val="004945E1"/>
    <w:rsid w:val="00494960"/>
    <w:rsid w:val="00494A77"/>
    <w:rsid w:val="00494B11"/>
    <w:rsid w:val="00494BFE"/>
    <w:rsid w:val="00494C5B"/>
    <w:rsid w:val="00494F8B"/>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08"/>
    <w:rsid w:val="004A0636"/>
    <w:rsid w:val="004A0EF7"/>
    <w:rsid w:val="004A0F95"/>
    <w:rsid w:val="004A1102"/>
    <w:rsid w:val="004A1159"/>
    <w:rsid w:val="004A139B"/>
    <w:rsid w:val="004A150D"/>
    <w:rsid w:val="004A15AB"/>
    <w:rsid w:val="004A1629"/>
    <w:rsid w:val="004A16E1"/>
    <w:rsid w:val="004A1C95"/>
    <w:rsid w:val="004A1CDC"/>
    <w:rsid w:val="004A1DA0"/>
    <w:rsid w:val="004A202C"/>
    <w:rsid w:val="004A20BB"/>
    <w:rsid w:val="004A2420"/>
    <w:rsid w:val="004A24EA"/>
    <w:rsid w:val="004A2673"/>
    <w:rsid w:val="004A2A07"/>
    <w:rsid w:val="004A2BD8"/>
    <w:rsid w:val="004A2CA4"/>
    <w:rsid w:val="004A2CB1"/>
    <w:rsid w:val="004A2CC8"/>
    <w:rsid w:val="004A2F82"/>
    <w:rsid w:val="004A31C1"/>
    <w:rsid w:val="004A3334"/>
    <w:rsid w:val="004A35EE"/>
    <w:rsid w:val="004A3809"/>
    <w:rsid w:val="004A3AC0"/>
    <w:rsid w:val="004A3B10"/>
    <w:rsid w:val="004A3C4E"/>
    <w:rsid w:val="004A3E5D"/>
    <w:rsid w:val="004A3FF5"/>
    <w:rsid w:val="004A41A9"/>
    <w:rsid w:val="004A4217"/>
    <w:rsid w:val="004A44D5"/>
    <w:rsid w:val="004A4A5B"/>
    <w:rsid w:val="004A4B29"/>
    <w:rsid w:val="004A4E75"/>
    <w:rsid w:val="004A4FF7"/>
    <w:rsid w:val="004A518C"/>
    <w:rsid w:val="004A523D"/>
    <w:rsid w:val="004A52C6"/>
    <w:rsid w:val="004A5363"/>
    <w:rsid w:val="004A54B9"/>
    <w:rsid w:val="004A608D"/>
    <w:rsid w:val="004A61D3"/>
    <w:rsid w:val="004A6666"/>
    <w:rsid w:val="004A6D15"/>
    <w:rsid w:val="004A736A"/>
    <w:rsid w:val="004A7426"/>
    <w:rsid w:val="004A74F6"/>
    <w:rsid w:val="004A7A80"/>
    <w:rsid w:val="004A7D6F"/>
    <w:rsid w:val="004B039B"/>
    <w:rsid w:val="004B03D2"/>
    <w:rsid w:val="004B0BC2"/>
    <w:rsid w:val="004B0D60"/>
    <w:rsid w:val="004B0FA6"/>
    <w:rsid w:val="004B103A"/>
    <w:rsid w:val="004B13EE"/>
    <w:rsid w:val="004B13FE"/>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D09"/>
    <w:rsid w:val="004B51E6"/>
    <w:rsid w:val="004B5209"/>
    <w:rsid w:val="004B56EB"/>
    <w:rsid w:val="004B5808"/>
    <w:rsid w:val="004B596A"/>
    <w:rsid w:val="004B5A1A"/>
    <w:rsid w:val="004B5D95"/>
    <w:rsid w:val="004B5FB9"/>
    <w:rsid w:val="004B618C"/>
    <w:rsid w:val="004B6272"/>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0FB0"/>
    <w:rsid w:val="004C10A9"/>
    <w:rsid w:val="004C11D5"/>
    <w:rsid w:val="004C129D"/>
    <w:rsid w:val="004C1737"/>
    <w:rsid w:val="004C1A60"/>
    <w:rsid w:val="004C1CE4"/>
    <w:rsid w:val="004C22B6"/>
    <w:rsid w:val="004C2339"/>
    <w:rsid w:val="004C238D"/>
    <w:rsid w:val="004C23CF"/>
    <w:rsid w:val="004C2487"/>
    <w:rsid w:val="004C276C"/>
    <w:rsid w:val="004C2946"/>
    <w:rsid w:val="004C29BE"/>
    <w:rsid w:val="004C2C4A"/>
    <w:rsid w:val="004C2E17"/>
    <w:rsid w:val="004C31F3"/>
    <w:rsid w:val="004C32EB"/>
    <w:rsid w:val="004C37E8"/>
    <w:rsid w:val="004C3BE0"/>
    <w:rsid w:val="004C3EF4"/>
    <w:rsid w:val="004C40CC"/>
    <w:rsid w:val="004C41D4"/>
    <w:rsid w:val="004C42DF"/>
    <w:rsid w:val="004C43F1"/>
    <w:rsid w:val="004C444F"/>
    <w:rsid w:val="004C48E0"/>
    <w:rsid w:val="004C4C85"/>
    <w:rsid w:val="004C4EA2"/>
    <w:rsid w:val="004C5214"/>
    <w:rsid w:val="004C528C"/>
    <w:rsid w:val="004C52EC"/>
    <w:rsid w:val="004C536B"/>
    <w:rsid w:val="004C55A1"/>
    <w:rsid w:val="004C5638"/>
    <w:rsid w:val="004C5922"/>
    <w:rsid w:val="004C5DEB"/>
    <w:rsid w:val="004C616B"/>
    <w:rsid w:val="004C6243"/>
    <w:rsid w:val="004C6247"/>
    <w:rsid w:val="004C66D0"/>
    <w:rsid w:val="004C68C4"/>
    <w:rsid w:val="004C6985"/>
    <w:rsid w:val="004C69F7"/>
    <w:rsid w:val="004C6B6E"/>
    <w:rsid w:val="004C6C94"/>
    <w:rsid w:val="004C6D16"/>
    <w:rsid w:val="004C6D3C"/>
    <w:rsid w:val="004C6D68"/>
    <w:rsid w:val="004C723E"/>
    <w:rsid w:val="004C7BD4"/>
    <w:rsid w:val="004C7D56"/>
    <w:rsid w:val="004D02CA"/>
    <w:rsid w:val="004D04F5"/>
    <w:rsid w:val="004D0A01"/>
    <w:rsid w:val="004D0E9E"/>
    <w:rsid w:val="004D0FFE"/>
    <w:rsid w:val="004D10F7"/>
    <w:rsid w:val="004D132C"/>
    <w:rsid w:val="004D140B"/>
    <w:rsid w:val="004D152C"/>
    <w:rsid w:val="004D1CE8"/>
    <w:rsid w:val="004D1D7A"/>
    <w:rsid w:val="004D1D97"/>
    <w:rsid w:val="004D1DB0"/>
    <w:rsid w:val="004D1DCA"/>
    <w:rsid w:val="004D2353"/>
    <w:rsid w:val="004D23AD"/>
    <w:rsid w:val="004D23F8"/>
    <w:rsid w:val="004D26C1"/>
    <w:rsid w:val="004D282B"/>
    <w:rsid w:val="004D28CD"/>
    <w:rsid w:val="004D297A"/>
    <w:rsid w:val="004D2AF8"/>
    <w:rsid w:val="004D2F32"/>
    <w:rsid w:val="004D30F8"/>
    <w:rsid w:val="004D3152"/>
    <w:rsid w:val="004D3A25"/>
    <w:rsid w:val="004D3D14"/>
    <w:rsid w:val="004D3E23"/>
    <w:rsid w:val="004D3ECB"/>
    <w:rsid w:val="004D3FE3"/>
    <w:rsid w:val="004D4077"/>
    <w:rsid w:val="004D41B7"/>
    <w:rsid w:val="004D4207"/>
    <w:rsid w:val="004D4302"/>
    <w:rsid w:val="004D4860"/>
    <w:rsid w:val="004D4969"/>
    <w:rsid w:val="004D4B1A"/>
    <w:rsid w:val="004D4D54"/>
    <w:rsid w:val="004D4EC1"/>
    <w:rsid w:val="004D4FE1"/>
    <w:rsid w:val="004D51FE"/>
    <w:rsid w:val="004D53E6"/>
    <w:rsid w:val="004D53F6"/>
    <w:rsid w:val="004D581D"/>
    <w:rsid w:val="004D58A1"/>
    <w:rsid w:val="004D58EE"/>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9C0"/>
    <w:rsid w:val="004D7FB5"/>
    <w:rsid w:val="004E018E"/>
    <w:rsid w:val="004E0261"/>
    <w:rsid w:val="004E039D"/>
    <w:rsid w:val="004E0844"/>
    <w:rsid w:val="004E0900"/>
    <w:rsid w:val="004E0AB3"/>
    <w:rsid w:val="004E0AF1"/>
    <w:rsid w:val="004E0AFB"/>
    <w:rsid w:val="004E0FBE"/>
    <w:rsid w:val="004E0FF1"/>
    <w:rsid w:val="004E10A4"/>
    <w:rsid w:val="004E113F"/>
    <w:rsid w:val="004E1CE8"/>
    <w:rsid w:val="004E2306"/>
    <w:rsid w:val="004E2842"/>
    <w:rsid w:val="004E2BDF"/>
    <w:rsid w:val="004E2CAC"/>
    <w:rsid w:val="004E3753"/>
    <w:rsid w:val="004E3961"/>
    <w:rsid w:val="004E42BE"/>
    <w:rsid w:val="004E4320"/>
    <w:rsid w:val="004E4390"/>
    <w:rsid w:val="004E451E"/>
    <w:rsid w:val="004E4673"/>
    <w:rsid w:val="004E4845"/>
    <w:rsid w:val="004E4D3A"/>
    <w:rsid w:val="004E5210"/>
    <w:rsid w:val="004E556D"/>
    <w:rsid w:val="004E5851"/>
    <w:rsid w:val="004E59D4"/>
    <w:rsid w:val="004E59E2"/>
    <w:rsid w:val="004E5A3D"/>
    <w:rsid w:val="004E5BAE"/>
    <w:rsid w:val="004E5F43"/>
    <w:rsid w:val="004E5F49"/>
    <w:rsid w:val="004E6072"/>
    <w:rsid w:val="004E6648"/>
    <w:rsid w:val="004E66C3"/>
    <w:rsid w:val="004E6BEF"/>
    <w:rsid w:val="004E6C01"/>
    <w:rsid w:val="004E6C49"/>
    <w:rsid w:val="004E6D7E"/>
    <w:rsid w:val="004E6E3A"/>
    <w:rsid w:val="004E6EBD"/>
    <w:rsid w:val="004E7364"/>
    <w:rsid w:val="004E7752"/>
    <w:rsid w:val="004E778B"/>
    <w:rsid w:val="004E7A5B"/>
    <w:rsid w:val="004E7AFB"/>
    <w:rsid w:val="004E7B7C"/>
    <w:rsid w:val="004E7B9C"/>
    <w:rsid w:val="004E7CFE"/>
    <w:rsid w:val="004E7EA3"/>
    <w:rsid w:val="004E7F63"/>
    <w:rsid w:val="004F002A"/>
    <w:rsid w:val="004F00CF"/>
    <w:rsid w:val="004F02F5"/>
    <w:rsid w:val="004F0467"/>
    <w:rsid w:val="004F0495"/>
    <w:rsid w:val="004F073E"/>
    <w:rsid w:val="004F0889"/>
    <w:rsid w:val="004F0997"/>
    <w:rsid w:val="004F0AAD"/>
    <w:rsid w:val="004F0B10"/>
    <w:rsid w:val="004F0B24"/>
    <w:rsid w:val="004F0D13"/>
    <w:rsid w:val="004F14D4"/>
    <w:rsid w:val="004F1797"/>
    <w:rsid w:val="004F1BD0"/>
    <w:rsid w:val="004F2055"/>
    <w:rsid w:val="004F207E"/>
    <w:rsid w:val="004F222E"/>
    <w:rsid w:val="004F25F4"/>
    <w:rsid w:val="004F264F"/>
    <w:rsid w:val="004F2F15"/>
    <w:rsid w:val="004F2F89"/>
    <w:rsid w:val="004F3085"/>
    <w:rsid w:val="004F34D0"/>
    <w:rsid w:val="004F3E30"/>
    <w:rsid w:val="004F40A1"/>
    <w:rsid w:val="004F4186"/>
    <w:rsid w:val="004F43A6"/>
    <w:rsid w:val="004F45ED"/>
    <w:rsid w:val="004F4860"/>
    <w:rsid w:val="004F4D18"/>
    <w:rsid w:val="004F4FB9"/>
    <w:rsid w:val="004F5108"/>
    <w:rsid w:val="004F592B"/>
    <w:rsid w:val="004F5AFA"/>
    <w:rsid w:val="004F5BE2"/>
    <w:rsid w:val="004F5CBF"/>
    <w:rsid w:val="004F5D22"/>
    <w:rsid w:val="004F5F1C"/>
    <w:rsid w:val="004F6198"/>
    <w:rsid w:val="004F6673"/>
    <w:rsid w:val="004F6759"/>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8AE"/>
    <w:rsid w:val="00501CED"/>
    <w:rsid w:val="00501E8E"/>
    <w:rsid w:val="005020EC"/>
    <w:rsid w:val="00502111"/>
    <w:rsid w:val="005021C8"/>
    <w:rsid w:val="005024C0"/>
    <w:rsid w:val="005028F9"/>
    <w:rsid w:val="00502A37"/>
    <w:rsid w:val="00502A61"/>
    <w:rsid w:val="00502AC1"/>
    <w:rsid w:val="00502B94"/>
    <w:rsid w:val="005030D4"/>
    <w:rsid w:val="005035D1"/>
    <w:rsid w:val="005036E3"/>
    <w:rsid w:val="00503793"/>
    <w:rsid w:val="00503AE2"/>
    <w:rsid w:val="00503D93"/>
    <w:rsid w:val="005049E3"/>
    <w:rsid w:val="00504A1E"/>
    <w:rsid w:val="00505155"/>
    <w:rsid w:val="00505362"/>
    <w:rsid w:val="005055C5"/>
    <w:rsid w:val="00505B07"/>
    <w:rsid w:val="00505BAA"/>
    <w:rsid w:val="00505D94"/>
    <w:rsid w:val="005064B6"/>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EB9"/>
    <w:rsid w:val="00510F70"/>
    <w:rsid w:val="00511013"/>
    <w:rsid w:val="0051114E"/>
    <w:rsid w:val="00511417"/>
    <w:rsid w:val="00511AFC"/>
    <w:rsid w:val="00511B7F"/>
    <w:rsid w:val="00511E1F"/>
    <w:rsid w:val="00512032"/>
    <w:rsid w:val="00512580"/>
    <w:rsid w:val="005125D1"/>
    <w:rsid w:val="005127EE"/>
    <w:rsid w:val="00512C85"/>
    <w:rsid w:val="00512D48"/>
    <w:rsid w:val="005132AA"/>
    <w:rsid w:val="0051353F"/>
    <w:rsid w:val="005135F6"/>
    <w:rsid w:val="00513713"/>
    <w:rsid w:val="0051372A"/>
    <w:rsid w:val="0051398C"/>
    <w:rsid w:val="00513C97"/>
    <w:rsid w:val="00513F92"/>
    <w:rsid w:val="00514128"/>
    <w:rsid w:val="005143D3"/>
    <w:rsid w:val="00514401"/>
    <w:rsid w:val="0051454D"/>
    <w:rsid w:val="00514593"/>
    <w:rsid w:val="00514750"/>
    <w:rsid w:val="00514834"/>
    <w:rsid w:val="00514AA4"/>
    <w:rsid w:val="00515011"/>
    <w:rsid w:val="005156DE"/>
    <w:rsid w:val="00515AE4"/>
    <w:rsid w:val="00515D57"/>
    <w:rsid w:val="00515EB5"/>
    <w:rsid w:val="005160CF"/>
    <w:rsid w:val="005162C6"/>
    <w:rsid w:val="0051645C"/>
    <w:rsid w:val="00516919"/>
    <w:rsid w:val="0051771C"/>
    <w:rsid w:val="00517ABA"/>
    <w:rsid w:val="00517FD2"/>
    <w:rsid w:val="00520725"/>
    <w:rsid w:val="00520B5F"/>
    <w:rsid w:val="00520D9A"/>
    <w:rsid w:val="00520F73"/>
    <w:rsid w:val="005211AB"/>
    <w:rsid w:val="005212AA"/>
    <w:rsid w:val="0052131F"/>
    <w:rsid w:val="00521341"/>
    <w:rsid w:val="00521383"/>
    <w:rsid w:val="0052151E"/>
    <w:rsid w:val="00521587"/>
    <w:rsid w:val="00521650"/>
    <w:rsid w:val="005218CE"/>
    <w:rsid w:val="0052197F"/>
    <w:rsid w:val="005219F7"/>
    <w:rsid w:val="005220D2"/>
    <w:rsid w:val="005221EF"/>
    <w:rsid w:val="00522365"/>
    <w:rsid w:val="00522400"/>
    <w:rsid w:val="00522497"/>
    <w:rsid w:val="005229DD"/>
    <w:rsid w:val="00522A67"/>
    <w:rsid w:val="00522BCB"/>
    <w:rsid w:val="00522FB2"/>
    <w:rsid w:val="00522FDC"/>
    <w:rsid w:val="0052304D"/>
    <w:rsid w:val="005230E9"/>
    <w:rsid w:val="00523251"/>
    <w:rsid w:val="005232A0"/>
    <w:rsid w:val="00523434"/>
    <w:rsid w:val="005234E6"/>
    <w:rsid w:val="00523570"/>
    <w:rsid w:val="00523757"/>
    <w:rsid w:val="0052398B"/>
    <w:rsid w:val="005239BD"/>
    <w:rsid w:val="005239C2"/>
    <w:rsid w:val="00523ADC"/>
    <w:rsid w:val="00523AFC"/>
    <w:rsid w:val="00523B06"/>
    <w:rsid w:val="00523F7A"/>
    <w:rsid w:val="005240CE"/>
    <w:rsid w:val="005242F2"/>
    <w:rsid w:val="005245BE"/>
    <w:rsid w:val="005245DD"/>
    <w:rsid w:val="00524643"/>
    <w:rsid w:val="005247D7"/>
    <w:rsid w:val="00524BAA"/>
    <w:rsid w:val="00524D68"/>
    <w:rsid w:val="00524FC8"/>
    <w:rsid w:val="0052548F"/>
    <w:rsid w:val="00525935"/>
    <w:rsid w:val="005259A8"/>
    <w:rsid w:val="005259ED"/>
    <w:rsid w:val="00525B83"/>
    <w:rsid w:val="00525CAD"/>
    <w:rsid w:val="00525CCE"/>
    <w:rsid w:val="00525DB8"/>
    <w:rsid w:val="00526003"/>
    <w:rsid w:val="0052608E"/>
    <w:rsid w:val="005261F5"/>
    <w:rsid w:val="00526220"/>
    <w:rsid w:val="005262DF"/>
    <w:rsid w:val="005264DA"/>
    <w:rsid w:val="00526A86"/>
    <w:rsid w:val="00526B5A"/>
    <w:rsid w:val="00526D05"/>
    <w:rsid w:val="00526DD2"/>
    <w:rsid w:val="005270AA"/>
    <w:rsid w:val="0052758B"/>
    <w:rsid w:val="00527975"/>
    <w:rsid w:val="005279CB"/>
    <w:rsid w:val="00527BA2"/>
    <w:rsid w:val="00527E81"/>
    <w:rsid w:val="00527E8E"/>
    <w:rsid w:val="00527F00"/>
    <w:rsid w:val="0053039F"/>
    <w:rsid w:val="0053065F"/>
    <w:rsid w:val="0053075C"/>
    <w:rsid w:val="005308F8"/>
    <w:rsid w:val="00530A4B"/>
    <w:rsid w:val="00530B15"/>
    <w:rsid w:val="00530B73"/>
    <w:rsid w:val="00530CC8"/>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934"/>
    <w:rsid w:val="00532CA7"/>
    <w:rsid w:val="00532D68"/>
    <w:rsid w:val="00533207"/>
    <w:rsid w:val="005337A7"/>
    <w:rsid w:val="00533968"/>
    <w:rsid w:val="0053398D"/>
    <w:rsid w:val="00533A66"/>
    <w:rsid w:val="00533AC7"/>
    <w:rsid w:val="00533C6B"/>
    <w:rsid w:val="00533DDB"/>
    <w:rsid w:val="005341B4"/>
    <w:rsid w:val="005342F5"/>
    <w:rsid w:val="005350A0"/>
    <w:rsid w:val="005352EE"/>
    <w:rsid w:val="0053546D"/>
    <w:rsid w:val="0053551C"/>
    <w:rsid w:val="005357EC"/>
    <w:rsid w:val="00535AC2"/>
    <w:rsid w:val="00535B3A"/>
    <w:rsid w:val="00535DC4"/>
    <w:rsid w:val="00535F8D"/>
    <w:rsid w:val="0053609C"/>
    <w:rsid w:val="005360B4"/>
    <w:rsid w:val="00536169"/>
    <w:rsid w:val="00536313"/>
    <w:rsid w:val="005368EC"/>
    <w:rsid w:val="00536B5C"/>
    <w:rsid w:val="00536D4A"/>
    <w:rsid w:val="00536F0B"/>
    <w:rsid w:val="00536F47"/>
    <w:rsid w:val="00536FFD"/>
    <w:rsid w:val="00537131"/>
    <w:rsid w:val="0053752E"/>
    <w:rsid w:val="005377EC"/>
    <w:rsid w:val="0053786E"/>
    <w:rsid w:val="00537880"/>
    <w:rsid w:val="00537A86"/>
    <w:rsid w:val="00537B29"/>
    <w:rsid w:val="00537D44"/>
    <w:rsid w:val="00537EA3"/>
    <w:rsid w:val="00537EAF"/>
    <w:rsid w:val="00537F1F"/>
    <w:rsid w:val="005402E2"/>
    <w:rsid w:val="005404B4"/>
    <w:rsid w:val="00540509"/>
    <w:rsid w:val="0054065C"/>
    <w:rsid w:val="0054083E"/>
    <w:rsid w:val="00540B54"/>
    <w:rsid w:val="00540C91"/>
    <w:rsid w:val="00540D88"/>
    <w:rsid w:val="00540E39"/>
    <w:rsid w:val="00540EDF"/>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A6F"/>
    <w:rsid w:val="00543C53"/>
    <w:rsid w:val="00543D34"/>
    <w:rsid w:val="00544359"/>
    <w:rsid w:val="005444B5"/>
    <w:rsid w:val="0054451B"/>
    <w:rsid w:val="0054461F"/>
    <w:rsid w:val="005449CD"/>
    <w:rsid w:val="00544AF7"/>
    <w:rsid w:val="00544B76"/>
    <w:rsid w:val="00544EED"/>
    <w:rsid w:val="00544F2D"/>
    <w:rsid w:val="00544F62"/>
    <w:rsid w:val="0054569F"/>
    <w:rsid w:val="00545755"/>
    <w:rsid w:val="005458FA"/>
    <w:rsid w:val="00545A15"/>
    <w:rsid w:val="00545EC5"/>
    <w:rsid w:val="00545FB7"/>
    <w:rsid w:val="0054663D"/>
    <w:rsid w:val="00546749"/>
    <w:rsid w:val="005467DB"/>
    <w:rsid w:val="00546819"/>
    <w:rsid w:val="0054692A"/>
    <w:rsid w:val="00546B59"/>
    <w:rsid w:val="00546BD5"/>
    <w:rsid w:val="00546BED"/>
    <w:rsid w:val="00546CC3"/>
    <w:rsid w:val="00546D03"/>
    <w:rsid w:val="005471BF"/>
    <w:rsid w:val="0054727F"/>
    <w:rsid w:val="0054735A"/>
    <w:rsid w:val="005474F1"/>
    <w:rsid w:val="005477E1"/>
    <w:rsid w:val="0054781A"/>
    <w:rsid w:val="005479E9"/>
    <w:rsid w:val="00547BBE"/>
    <w:rsid w:val="00547D7B"/>
    <w:rsid w:val="00547EE5"/>
    <w:rsid w:val="00547F8D"/>
    <w:rsid w:val="00547FE0"/>
    <w:rsid w:val="005500F1"/>
    <w:rsid w:val="0055021A"/>
    <w:rsid w:val="00550240"/>
    <w:rsid w:val="00550DDE"/>
    <w:rsid w:val="00550E03"/>
    <w:rsid w:val="00551190"/>
    <w:rsid w:val="00551260"/>
    <w:rsid w:val="0055140C"/>
    <w:rsid w:val="00551420"/>
    <w:rsid w:val="00551443"/>
    <w:rsid w:val="00551A11"/>
    <w:rsid w:val="00551B76"/>
    <w:rsid w:val="005521C7"/>
    <w:rsid w:val="0055224A"/>
    <w:rsid w:val="0055230B"/>
    <w:rsid w:val="00552359"/>
    <w:rsid w:val="00552C08"/>
    <w:rsid w:val="00552D8C"/>
    <w:rsid w:val="00552ECE"/>
    <w:rsid w:val="00552ED1"/>
    <w:rsid w:val="00552F50"/>
    <w:rsid w:val="0055314D"/>
    <w:rsid w:val="005533A4"/>
    <w:rsid w:val="005535AD"/>
    <w:rsid w:val="00553694"/>
    <w:rsid w:val="005537F2"/>
    <w:rsid w:val="00553A21"/>
    <w:rsid w:val="00553B8A"/>
    <w:rsid w:val="00554358"/>
    <w:rsid w:val="005543E7"/>
    <w:rsid w:val="0055477E"/>
    <w:rsid w:val="005548FC"/>
    <w:rsid w:val="005549B9"/>
    <w:rsid w:val="00554C08"/>
    <w:rsid w:val="00554D5D"/>
    <w:rsid w:val="0055594B"/>
    <w:rsid w:val="00555AAD"/>
    <w:rsid w:val="005561B1"/>
    <w:rsid w:val="005561F9"/>
    <w:rsid w:val="005564BF"/>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CBC"/>
    <w:rsid w:val="00557D67"/>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2F06"/>
    <w:rsid w:val="00563319"/>
    <w:rsid w:val="005636E6"/>
    <w:rsid w:val="005638D5"/>
    <w:rsid w:val="005639F2"/>
    <w:rsid w:val="00563A7D"/>
    <w:rsid w:val="00563A86"/>
    <w:rsid w:val="00563CC0"/>
    <w:rsid w:val="00563E27"/>
    <w:rsid w:val="00563F69"/>
    <w:rsid w:val="0056423F"/>
    <w:rsid w:val="005642EF"/>
    <w:rsid w:val="00564366"/>
    <w:rsid w:val="0056487E"/>
    <w:rsid w:val="005648E5"/>
    <w:rsid w:val="00564A33"/>
    <w:rsid w:val="00564B7E"/>
    <w:rsid w:val="00564BD5"/>
    <w:rsid w:val="00564CA7"/>
    <w:rsid w:val="00564CB4"/>
    <w:rsid w:val="005650E8"/>
    <w:rsid w:val="00565342"/>
    <w:rsid w:val="005653B1"/>
    <w:rsid w:val="00565474"/>
    <w:rsid w:val="00565B4A"/>
    <w:rsid w:val="00565E51"/>
    <w:rsid w:val="00565EF4"/>
    <w:rsid w:val="005661E5"/>
    <w:rsid w:val="00566211"/>
    <w:rsid w:val="005662EE"/>
    <w:rsid w:val="005663A6"/>
    <w:rsid w:val="00566422"/>
    <w:rsid w:val="00566773"/>
    <w:rsid w:val="005668D7"/>
    <w:rsid w:val="00566ABF"/>
    <w:rsid w:val="00566CF0"/>
    <w:rsid w:val="00566D6D"/>
    <w:rsid w:val="00566F36"/>
    <w:rsid w:val="005672A2"/>
    <w:rsid w:val="005672A3"/>
    <w:rsid w:val="00567366"/>
    <w:rsid w:val="00567430"/>
    <w:rsid w:val="00567BA3"/>
    <w:rsid w:val="00567D93"/>
    <w:rsid w:val="00570236"/>
    <w:rsid w:val="00570395"/>
    <w:rsid w:val="005704F4"/>
    <w:rsid w:val="005707AB"/>
    <w:rsid w:val="00570A42"/>
    <w:rsid w:val="005712F8"/>
    <w:rsid w:val="00571500"/>
    <w:rsid w:val="00571CD1"/>
    <w:rsid w:val="00572005"/>
    <w:rsid w:val="0057204C"/>
    <w:rsid w:val="0057209C"/>
    <w:rsid w:val="00572367"/>
    <w:rsid w:val="00572408"/>
    <w:rsid w:val="005724C7"/>
    <w:rsid w:val="005725E7"/>
    <w:rsid w:val="00572601"/>
    <w:rsid w:val="005726A3"/>
    <w:rsid w:val="00572AA3"/>
    <w:rsid w:val="00572ABB"/>
    <w:rsid w:val="00572AFC"/>
    <w:rsid w:val="00572B0C"/>
    <w:rsid w:val="00572E20"/>
    <w:rsid w:val="00572EC8"/>
    <w:rsid w:val="00572FC4"/>
    <w:rsid w:val="00573268"/>
    <w:rsid w:val="005732AB"/>
    <w:rsid w:val="005736E0"/>
    <w:rsid w:val="00573B16"/>
    <w:rsid w:val="00573C6B"/>
    <w:rsid w:val="00573CB7"/>
    <w:rsid w:val="00573CF5"/>
    <w:rsid w:val="00574007"/>
    <w:rsid w:val="005742D3"/>
    <w:rsid w:val="00574611"/>
    <w:rsid w:val="0057465B"/>
    <w:rsid w:val="0057488F"/>
    <w:rsid w:val="00574B93"/>
    <w:rsid w:val="00574F99"/>
    <w:rsid w:val="0057530A"/>
    <w:rsid w:val="00575449"/>
    <w:rsid w:val="00575674"/>
    <w:rsid w:val="0057596B"/>
    <w:rsid w:val="005762E7"/>
    <w:rsid w:val="00576300"/>
    <w:rsid w:val="0057642F"/>
    <w:rsid w:val="005766EC"/>
    <w:rsid w:val="005767D9"/>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CBD"/>
    <w:rsid w:val="0058156A"/>
    <w:rsid w:val="00581627"/>
    <w:rsid w:val="0058164A"/>
    <w:rsid w:val="00581932"/>
    <w:rsid w:val="00581B9F"/>
    <w:rsid w:val="00581D99"/>
    <w:rsid w:val="00581E0B"/>
    <w:rsid w:val="00582002"/>
    <w:rsid w:val="00582300"/>
    <w:rsid w:val="0058254B"/>
    <w:rsid w:val="005826B7"/>
    <w:rsid w:val="005826DA"/>
    <w:rsid w:val="0058294A"/>
    <w:rsid w:val="00582BD6"/>
    <w:rsid w:val="00582C8C"/>
    <w:rsid w:val="00582DBE"/>
    <w:rsid w:val="005830BE"/>
    <w:rsid w:val="005836CB"/>
    <w:rsid w:val="0058382D"/>
    <w:rsid w:val="00583888"/>
    <w:rsid w:val="00583AB7"/>
    <w:rsid w:val="00583C01"/>
    <w:rsid w:val="00583C58"/>
    <w:rsid w:val="00583FFE"/>
    <w:rsid w:val="00584050"/>
    <w:rsid w:val="005840E0"/>
    <w:rsid w:val="00584C69"/>
    <w:rsid w:val="00584CF3"/>
    <w:rsid w:val="00584E84"/>
    <w:rsid w:val="00584FC7"/>
    <w:rsid w:val="0058501F"/>
    <w:rsid w:val="005851ED"/>
    <w:rsid w:val="00585525"/>
    <w:rsid w:val="00585538"/>
    <w:rsid w:val="0058561A"/>
    <w:rsid w:val="0058570E"/>
    <w:rsid w:val="0058572D"/>
    <w:rsid w:val="00585A90"/>
    <w:rsid w:val="00585AE1"/>
    <w:rsid w:val="00585B4B"/>
    <w:rsid w:val="00585C15"/>
    <w:rsid w:val="00585D8D"/>
    <w:rsid w:val="005860CF"/>
    <w:rsid w:val="005861E2"/>
    <w:rsid w:val="00586D72"/>
    <w:rsid w:val="00587070"/>
    <w:rsid w:val="005870C7"/>
    <w:rsid w:val="00587189"/>
    <w:rsid w:val="00587313"/>
    <w:rsid w:val="0058774F"/>
    <w:rsid w:val="0058785E"/>
    <w:rsid w:val="00587BE8"/>
    <w:rsid w:val="00587E4F"/>
    <w:rsid w:val="005900BC"/>
    <w:rsid w:val="005901D1"/>
    <w:rsid w:val="00590393"/>
    <w:rsid w:val="00590C31"/>
    <w:rsid w:val="00590E36"/>
    <w:rsid w:val="00590F71"/>
    <w:rsid w:val="005910C0"/>
    <w:rsid w:val="0059136D"/>
    <w:rsid w:val="005914D9"/>
    <w:rsid w:val="005915E6"/>
    <w:rsid w:val="00591C27"/>
    <w:rsid w:val="00591FF8"/>
    <w:rsid w:val="005922E1"/>
    <w:rsid w:val="00592518"/>
    <w:rsid w:val="005925A3"/>
    <w:rsid w:val="00592632"/>
    <w:rsid w:val="00592797"/>
    <w:rsid w:val="005928BD"/>
    <w:rsid w:val="00592AE7"/>
    <w:rsid w:val="0059312A"/>
    <w:rsid w:val="005931E4"/>
    <w:rsid w:val="005932F6"/>
    <w:rsid w:val="005933B5"/>
    <w:rsid w:val="00593540"/>
    <w:rsid w:val="00593BCA"/>
    <w:rsid w:val="00593D05"/>
    <w:rsid w:val="00593DCE"/>
    <w:rsid w:val="00594488"/>
    <w:rsid w:val="005948A3"/>
    <w:rsid w:val="00594A39"/>
    <w:rsid w:val="00594E26"/>
    <w:rsid w:val="00595532"/>
    <w:rsid w:val="005958E9"/>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3DB"/>
    <w:rsid w:val="005A077F"/>
    <w:rsid w:val="005A0825"/>
    <w:rsid w:val="005A0F2B"/>
    <w:rsid w:val="005A10D8"/>
    <w:rsid w:val="005A1247"/>
    <w:rsid w:val="005A12E0"/>
    <w:rsid w:val="005A156E"/>
    <w:rsid w:val="005A162E"/>
    <w:rsid w:val="005A1720"/>
    <w:rsid w:val="005A17B8"/>
    <w:rsid w:val="005A18E3"/>
    <w:rsid w:val="005A1953"/>
    <w:rsid w:val="005A19F0"/>
    <w:rsid w:val="005A1A26"/>
    <w:rsid w:val="005A1C35"/>
    <w:rsid w:val="005A204E"/>
    <w:rsid w:val="005A2173"/>
    <w:rsid w:val="005A239F"/>
    <w:rsid w:val="005A249E"/>
    <w:rsid w:val="005A270D"/>
    <w:rsid w:val="005A27AF"/>
    <w:rsid w:val="005A27F0"/>
    <w:rsid w:val="005A2805"/>
    <w:rsid w:val="005A2F17"/>
    <w:rsid w:val="005A313B"/>
    <w:rsid w:val="005A31C9"/>
    <w:rsid w:val="005A34F5"/>
    <w:rsid w:val="005A3942"/>
    <w:rsid w:val="005A3A17"/>
    <w:rsid w:val="005A3C75"/>
    <w:rsid w:val="005A3E2B"/>
    <w:rsid w:val="005A422A"/>
    <w:rsid w:val="005A433F"/>
    <w:rsid w:val="005A4466"/>
    <w:rsid w:val="005A452B"/>
    <w:rsid w:val="005A457C"/>
    <w:rsid w:val="005A491A"/>
    <w:rsid w:val="005A4F0D"/>
    <w:rsid w:val="005A52D8"/>
    <w:rsid w:val="005A5766"/>
    <w:rsid w:val="005A5BEC"/>
    <w:rsid w:val="005A606D"/>
    <w:rsid w:val="005A62F0"/>
    <w:rsid w:val="005A6411"/>
    <w:rsid w:val="005A66DE"/>
    <w:rsid w:val="005A6722"/>
    <w:rsid w:val="005A6924"/>
    <w:rsid w:val="005A6F0C"/>
    <w:rsid w:val="005A719F"/>
    <w:rsid w:val="005A7590"/>
    <w:rsid w:val="005A77B0"/>
    <w:rsid w:val="005A77C3"/>
    <w:rsid w:val="005A7970"/>
    <w:rsid w:val="005A79F6"/>
    <w:rsid w:val="005A7A9F"/>
    <w:rsid w:val="005A7F14"/>
    <w:rsid w:val="005A7F35"/>
    <w:rsid w:val="005B01B4"/>
    <w:rsid w:val="005B0271"/>
    <w:rsid w:val="005B031A"/>
    <w:rsid w:val="005B0534"/>
    <w:rsid w:val="005B05F9"/>
    <w:rsid w:val="005B0739"/>
    <w:rsid w:val="005B0860"/>
    <w:rsid w:val="005B09D0"/>
    <w:rsid w:val="005B1511"/>
    <w:rsid w:val="005B1657"/>
    <w:rsid w:val="005B17E1"/>
    <w:rsid w:val="005B18D8"/>
    <w:rsid w:val="005B18D9"/>
    <w:rsid w:val="005B18EF"/>
    <w:rsid w:val="005B1937"/>
    <w:rsid w:val="005B1987"/>
    <w:rsid w:val="005B1E1C"/>
    <w:rsid w:val="005B2853"/>
    <w:rsid w:val="005B2A0E"/>
    <w:rsid w:val="005B31E7"/>
    <w:rsid w:val="005B3211"/>
    <w:rsid w:val="005B32B6"/>
    <w:rsid w:val="005B3A73"/>
    <w:rsid w:val="005B3C4E"/>
    <w:rsid w:val="005B3CA5"/>
    <w:rsid w:val="005B3D17"/>
    <w:rsid w:val="005B3E37"/>
    <w:rsid w:val="005B4461"/>
    <w:rsid w:val="005B4EFC"/>
    <w:rsid w:val="005B5637"/>
    <w:rsid w:val="005B5A29"/>
    <w:rsid w:val="005B5D15"/>
    <w:rsid w:val="005B62C1"/>
    <w:rsid w:val="005B63DB"/>
    <w:rsid w:val="005B64CC"/>
    <w:rsid w:val="005B6504"/>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A18"/>
    <w:rsid w:val="005C10C3"/>
    <w:rsid w:val="005C13CB"/>
    <w:rsid w:val="005C145F"/>
    <w:rsid w:val="005C14E3"/>
    <w:rsid w:val="005C176B"/>
    <w:rsid w:val="005C1834"/>
    <w:rsid w:val="005C18AA"/>
    <w:rsid w:val="005C1A59"/>
    <w:rsid w:val="005C1F21"/>
    <w:rsid w:val="005C26ED"/>
    <w:rsid w:val="005C2A93"/>
    <w:rsid w:val="005C2D9B"/>
    <w:rsid w:val="005C2FCB"/>
    <w:rsid w:val="005C35D6"/>
    <w:rsid w:val="005C365D"/>
    <w:rsid w:val="005C3A3B"/>
    <w:rsid w:val="005C3B25"/>
    <w:rsid w:val="005C3D81"/>
    <w:rsid w:val="005C3E02"/>
    <w:rsid w:val="005C4097"/>
    <w:rsid w:val="005C41EA"/>
    <w:rsid w:val="005C429E"/>
    <w:rsid w:val="005C44C7"/>
    <w:rsid w:val="005C545F"/>
    <w:rsid w:val="005C564E"/>
    <w:rsid w:val="005C575C"/>
    <w:rsid w:val="005C5858"/>
    <w:rsid w:val="005C59B9"/>
    <w:rsid w:val="005C5ACE"/>
    <w:rsid w:val="005C5AD0"/>
    <w:rsid w:val="005C609A"/>
    <w:rsid w:val="005C60FB"/>
    <w:rsid w:val="005C6416"/>
    <w:rsid w:val="005C684D"/>
    <w:rsid w:val="005C68E9"/>
    <w:rsid w:val="005C6BF8"/>
    <w:rsid w:val="005C6C10"/>
    <w:rsid w:val="005C6C9B"/>
    <w:rsid w:val="005C6DE8"/>
    <w:rsid w:val="005C6F30"/>
    <w:rsid w:val="005C6F4B"/>
    <w:rsid w:val="005C7453"/>
    <w:rsid w:val="005C745C"/>
    <w:rsid w:val="005C7950"/>
    <w:rsid w:val="005C7953"/>
    <w:rsid w:val="005C7A6B"/>
    <w:rsid w:val="005C7AF5"/>
    <w:rsid w:val="005C7B2F"/>
    <w:rsid w:val="005C7BCD"/>
    <w:rsid w:val="005C7C2F"/>
    <w:rsid w:val="005C7C86"/>
    <w:rsid w:val="005D058B"/>
    <w:rsid w:val="005D0603"/>
    <w:rsid w:val="005D07F4"/>
    <w:rsid w:val="005D0873"/>
    <w:rsid w:val="005D0AC6"/>
    <w:rsid w:val="005D0D1A"/>
    <w:rsid w:val="005D0E8E"/>
    <w:rsid w:val="005D0F2E"/>
    <w:rsid w:val="005D1310"/>
    <w:rsid w:val="005D13A0"/>
    <w:rsid w:val="005D140F"/>
    <w:rsid w:val="005D1515"/>
    <w:rsid w:val="005D1646"/>
    <w:rsid w:val="005D189D"/>
    <w:rsid w:val="005D1BD8"/>
    <w:rsid w:val="005D1F1A"/>
    <w:rsid w:val="005D24E8"/>
    <w:rsid w:val="005D26B8"/>
    <w:rsid w:val="005D27D5"/>
    <w:rsid w:val="005D2CBF"/>
    <w:rsid w:val="005D2D7A"/>
    <w:rsid w:val="005D2D9E"/>
    <w:rsid w:val="005D2F0E"/>
    <w:rsid w:val="005D3067"/>
    <w:rsid w:val="005D32D1"/>
    <w:rsid w:val="005D330A"/>
    <w:rsid w:val="005D34B8"/>
    <w:rsid w:val="005D36C6"/>
    <w:rsid w:val="005D3C4F"/>
    <w:rsid w:val="005D3DB4"/>
    <w:rsid w:val="005D3F1F"/>
    <w:rsid w:val="005D3F20"/>
    <w:rsid w:val="005D489A"/>
    <w:rsid w:val="005D48F5"/>
    <w:rsid w:val="005D4916"/>
    <w:rsid w:val="005D4DA7"/>
    <w:rsid w:val="005D4E65"/>
    <w:rsid w:val="005D4ECA"/>
    <w:rsid w:val="005D4F5A"/>
    <w:rsid w:val="005D50F4"/>
    <w:rsid w:val="005D53BA"/>
    <w:rsid w:val="005D53E1"/>
    <w:rsid w:val="005D53F0"/>
    <w:rsid w:val="005D5576"/>
    <w:rsid w:val="005D55E8"/>
    <w:rsid w:val="005D588C"/>
    <w:rsid w:val="005D58E2"/>
    <w:rsid w:val="005D5C65"/>
    <w:rsid w:val="005D5DCF"/>
    <w:rsid w:val="005D5DD1"/>
    <w:rsid w:val="005D60C8"/>
    <w:rsid w:val="005D64D0"/>
    <w:rsid w:val="005D64F9"/>
    <w:rsid w:val="005D65C0"/>
    <w:rsid w:val="005D6638"/>
    <w:rsid w:val="005D6C41"/>
    <w:rsid w:val="005D6D0D"/>
    <w:rsid w:val="005D6DBE"/>
    <w:rsid w:val="005D709B"/>
    <w:rsid w:val="005D7194"/>
    <w:rsid w:val="005D75EC"/>
    <w:rsid w:val="005D760C"/>
    <w:rsid w:val="005D772C"/>
    <w:rsid w:val="005D778F"/>
    <w:rsid w:val="005D781B"/>
    <w:rsid w:val="005D7A8C"/>
    <w:rsid w:val="005D7AF0"/>
    <w:rsid w:val="005D7D3C"/>
    <w:rsid w:val="005D7F6D"/>
    <w:rsid w:val="005E01D2"/>
    <w:rsid w:val="005E0719"/>
    <w:rsid w:val="005E087E"/>
    <w:rsid w:val="005E0899"/>
    <w:rsid w:val="005E0BDE"/>
    <w:rsid w:val="005E0D81"/>
    <w:rsid w:val="005E0F0C"/>
    <w:rsid w:val="005E0F6B"/>
    <w:rsid w:val="005E146D"/>
    <w:rsid w:val="005E1663"/>
    <w:rsid w:val="005E1CA6"/>
    <w:rsid w:val="005E1EF6"/>
    <w:rsid w:val="005E1F92"/>
    <w:rsid w:val="005E2408"/>
    <w:rsid w:val="005E2C4B"/>
    <w:rsid w:val="005E2FB4"/>
    <w:rsid w:val="005E3110"/>
    <w:rsid w:val="005E311B"/>
    <w:rsid w:val="005E33C4"/>
    <w:rsid w:val="005E36A3"/>
    <w:rsid w:val="005E3869"/>
    <w:rsid w:val="005E394D"/>
    <w:rsid w:val="005E3C7C"/>
    <w:rsid w:val="005E4110"/>
    <w:rsid w:val="005E4694"/>
    <w:rsid w:val="005E4794"/>
    <w:rsid w:val="005E4822"/>
    <w:rsid w:val="005E4858"/>
    <w:rsid w:val="005E4A41"/>
    <w:rsid w:val="005E4AA9"/>
    <w:rsid w:val="005E4CF1"/>
    <w:rsid w:val="005E4D94"/>
    <w:rsid w:val="005E551C"/>
    <w:rsid w:val="005E555E"/>
    <w:rsid w:val="005E56F9"/>
    <w:rsid w:val="005E59C7"/>
    <w:rsid w:val="005E6018"/>
    <w:rsid w:val="005E6065"/>
    <w:rsid w:val="005E62E2"/>
    <w:rsid w:val="005E6344"/>
    <w:rsid w:val="005E6AE1"/>
    <w:rsid w:val="005E6B50"/>
    <w:rsid w:val="005E6C95"/>
    <w:rsid w:val="005E6DF4"/>
    <w:rsid w:val="005E6E34"/>
    <w:rsid w:val="005E6F53"/>
    <w:rsid w:val="005E7198"/>
    <w:rsid w:val="005E7267"/>
    <w:rsid w:val="005E72CB"/>
    <w:rsid w:val="005E76BE"/>
    <w:rsid w:val="005E7759"/>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721"/>
    <w:rsid w:val="005F196E"/>
    <w:rsid w:val="005F1AAD"/>
    <w:rsid w:val="005F1BAD"/>
    <w:rsid w:val="005F1BB4"/>
    <w:rsid w:val="005F1D19"/>
    <w:rsid w:val="005F2278"/>
    <w:rsid w:val="005F2533"/>
    <w:rsid w:val="005F2764"/>
    <w:rsid w:val="005F2B7F"/>
    <w:rsid w:val="005F2D69"/>
    <w:rsid w:val="005F2D82"/>
    <w:rsid w:val="005F2F80"/>
    <w:rsid w:val="005F36E7"/>
    <w:rsid w:val="005F370A"/>
    <w:rsid w:val="005F376D"/>
    <w:rsid w:val="005F38C6"/>
    <w:rsid w:val="005F3948"/>
    <w:rsid w:val="005F3A63"/>
    <w:rsid w:val="005F3B3C"/>
    <w:rsid w:val="005F3B9D"/>
    <w:rsid w:val="005F3BE5"/>
    <w:rsid w:val="005F3C57"/>
    <w:rsid w:val="005F3C58"/>
    <w:rsid w:val="005F4214"/>
    <w:rsid w:val="005F44CD"/>
    <w:rsid w:val="005F4626"/>
    <w:rsid w:val="005F4664"/>
    <w:rsid w:val="005F4BD2"/>
    <w:rsid w:val="005F4CD5"/>
    <w:rsid w:val="005F4CDA"/>
    <w:rsid w:val="005F50A3"/>
    <w:rsid w:val="005F5147"/>
    <w:rsid w:val="005F5382"/>
    <w:rsid w:val="005F53C3"/>
    <w:rsid w:val="005F55FC"/>
    <w:rsid w:val="005F5D8E"/>
    <w:rsid w:val="005F5EFB"/>
    <w:rsid w:val="005F60E5"/>
    <w:rsid w:val="005F6402"/>
    <w:rsid w:val="005F6442"/>
    <w:rsid w:val="005F6664"/>
    <w:rsid w:val="005F66E7"/>
    <w:rsid w:val="005F6EA9"/>
    <w:rsid w:val="005F717A"/>
    <w:rsid w:val="005F71E3"/>
    <w:rsid w:val="005F744A"/>
    <w:rsid w:val="005F7483"/>
    <w:rsid w:val="005F756D"/>
    <w:rsid w:val="005F77F0"/>
    <w:rsid w:val="005F781D"/>
    <w:rsid w:val="005F7DCF"/>
    <w:rsid w:val="00600195"/>
    <w:rsid w:val="0060022E"/>
    <w:rsid w:val="00600312"/>
    <w:rsid w:val="006006A9"/>
    <w:rsid w:val="006006BC"/>
    <w:rsid w:val="0060085C"/>
    <w:rsid w:val="00600D32"/>
    <w:rsid w:val="00600E6D"/>
    <w:rsid w:val="00600EF1"/>
    <w:rsid w:val="0060145B"/>
    <w:rsid w:val="00601693"/>
    <w:rsid w:val="006017D6"/>
    <w:rsid w:val="00601B25"/>
    <w:rsid w:val="00601C71"/>
    <w:rsid w:val="00601F18"/>
    <w:rsid w:val="0060234B"/>
    <w:rsid w:val="0060261A"/>
    <w:rsid w:val="00602874"/>
    <w:rsid w:val="00602D1A"/>
    <w:rsid w:val="006032E4"/>
    <w:rsid w:val="006035F0"/>
    <w:rsid w:val="00603640"/>
    <w:rsid w:val="00603932"/>
    <w:rsid w:val="00603B42"/>
    <w:rsid w:val="00603BC9"/>
    <w:rsid w:val="00603E8A"/>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6134"/>
    <w:rsid w:val="00606338"/>
    <w:rsid w:val="006064E4"/>
    <w:rsid w:val="006066BB"/>
    <w:rsid w:val="00606895"/>
    <w:rsid w:val="00606B38"/>
    <w:rsid w:val="00606CF1"/>
    <w:rsid w:val="00606D4C"/>
    <w:rsid w:val="00606EA2"/>
    <w:rsid w:val="00606EA4"/>
    <w:rsid w:val="006070F7"/>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E73"/>
    <w:rsid w:val="00611255"/>
    <w:rsid w:val="006112D0"/>
    <w:rsid w:val="00611826"/>
    <w:rsid w:val="006119A2"/>
    <w:rsid w:val="00611A30"/>
    <w:rsid w:val="00611B34"/>
    <w:rsid w:val="00611C00"/>
    <w:rsid w:val="00611C2B"/>
    <w:rsid w:val="00611EC1"/>
    <w:rsid w:val="00612067"/>
    <w:rsid w:val="0061220E"/>
    <w:rsid w:val="006122D7"/>
    <w:rsid w:val="006123CD"/>
    <w:rsid w:val="006128F5"/>
    <w:rsid w:val="00612910"/>
    <w:rsid w:val="00612CE5"/>
    <w:rsid w:val="00612E37"/>
    <w:rsid w:val="00612F43"/>
    <w:rsid w:val="0061314F"/>
    <w:rsid w:val="0061335D"/>
    <w:rsid w:val="006135BF"/>
    <w:rsid w:val="00613AB7"/>
    <w:rsid w:val="00614076"/>
    <w:rsid w:val="006143E3"/>
    <w:rsid w:val="00614A20"/>
    <w:rsid w:val="00614D4E"/>
    <w:rsid w:val="00614EC0"/>
    <w:rsid w:val="00614ED3"/>
    <w:rsid w:val="0061525B"/>
    <w:rsid w:val="0061529A"/>
    <w:rsid w:val="00615392"/>
    <w:rsid w:val="00615556"/>
    <w:rsid w:val="006157AC"/>
    <w:rsid w:val="00615B6F"/>
    <w:rsid w:val="00615C6E"/>
    <w:rsid w:val="00615C7D"/>
    <w:rsid w:val="00615CF4"/>
    <w:rsid w:val="00615EFA"/>
    <w:rsid w:val="00615FFF"/>
    <w:rsid w:val="0061611D"/>
    <w:rsid w:val="00616890"/>
    <w:rsid w:val="00616892"/>
    <w:rsid w:val="00616B24"/>
    <w:rsid w:val="00616BA3"/>
    <w:rsid w:val="00616C72"/>
    <w:rsid w:val="00616D26"/>
    <w:rsid w:val="00616D36"/>
    <w:rsid w:val="00616F8C"/>
    <w:rsid w:val="006170BD"/>
    <w:rsid w:val="00617425"/>
    <w:rsid w:val="006175AE"/>
    <w:rsid w:val="006179A5"/>
    <w:rsid w:val="00617E13"/>
    <w:rsid w:val="00617E18"/>
    <w:rsid w:val="00617ED2"/>
    <w:rsid w:val="006201F3"/>
    <w:rsid w:val="0062052B"/>
    <w:rsid w:val="00620742"/>
    <w:rsid w:val="00620A2B"/>
    <w:rsid w:val="00620B76"/>
    <w:rsid w:val="00620EA7"/>
    <w:rsid w:val="006210BC"/>
    <w:rsid w:val="0062188E"/>
    <w:rsid w:val="00621AD6"/>
    <w:rsid w:val="00621ADE"/>
    <w:rsid w:val="00621D1D"/>
    <w:rsid w:val="00621E4A"/>
    <w:rsid w:val="006220EF"/>
    <w:rsid w:val="00622177"/>
    <w:rsid w:val="0062233C"/>
    <w:rsid w:val="006224BC"/>
    <w:rsid w:val="0062253E"/>
    <w:rsid w:val="00622B25"/>
    <w:rsid w:val="00623012"/>
    <w:rsid w:val="006234BC"/>
    <w:rsid w:val="0062355A"/>
    <w:rsid w:val="00623670"/>
    <w:rsid w:val="0062383A"/>
    <w:rsid w:val="0062388B"/>
    <w:rsid w:val="00623A4C"/>
    <w:rsid w:val="00623CE1"/>
    <w:rsid w:val="00623F1C"/>
    <w:rsid w:val="00623F95"/>
    <w:rsid w:val="00624573"/>
    <w:rsid w:val="00624581"/>
    <w:rsid w:val="00624B60"/>
    <w:rsid w:val="00624D92"/>
    <w:rsid w:val="00624E2A"/>
    <w:rsid w:val="00624E92"/>
    <w:rsid w:val="006252A5"/>
    <w:rsid w:val="006256B8"/>
    <w:rsid w:val="00625849"/>
    <w:rsid w:val="00625921"/>
    <w:rsid w:val="00625D0E"/>
    <w:rsid w:val="00625ECE"/>
    <w:rsid w:val="0062602A"/>
    <w:rsid w:val="006262E6"/>
    <w:rsid w:val="006262F9"/>
    <w:rsid w:val="0062646A"/>
    <w:rsid w:val="006264E5"/>
    <w:rsid w:val="006265E7"/>
    <w:rsid w:val="00626712"/>
    <w:rsid w:val="0062743E"/>
    <w:rsid w:val="006274FC"/>
    <w:rsid w:val="0062754E"/>
    <w:rsid w:val="00627626"/>
    <w:rsid w:val="00627D42"/>
    <w:rsid w:val="00630063"/>
    <w:rsid w:val="00630372"/>
    <w:rsid w:val="00630393"/>
    <w:rsid w:val="00630437"/>
    <w:rsid w:val="00630A1D"/>
    <w:rsid w:val="00630D32"/>
    <w:rsid w:val="0063104F"/>
    <w:rsid w:val="006310DC"/>
    <w:rsid w:val="006315C7"/>
    <w:rsid w:val="006317E4"/>
    <w:rsid w:val="00631897"/>
    <w:rsid w:val="006319BA"/>
    <w:rsid w:val="00631A5F"/>
    <w:rsid w:val="00631B99"/>
    <w:rsid w:val="00631C42"/>
    <w:rsid w:val="00631DD1"/>
    <w:rsid w:val="00632143"/>
    <w:rsid w:val="00632AE7"/>
    <w:rsid w:val="00632D00"/>
    <w:rsid w:val="00632E31"/>
    <w:rsid w:val="00632E96"/>
    <w:rsid w:val="006331E0"/>
    <w:rsid w:val="00633361"/>
    <w:rsid w:val="006334F5"/>
    <w:rsid w:val="00633624"/>
    <w:rsid w:val="006336CD"/>
    <w:rsid w:val="00633733"/>
    <w:rsid w:val="0063376A"/>
    <w:rsid w:val="0063390C"/>
    <w:rsid w:val="00633A50"/>
    <w:rsid w:val="00633B57"/>
    <w:rsid w:val="00633C1C"/>
    <w:rsid w:val="00633F1F"/>
    <w:rsid w:val="00633FE5"/>
    <w:rsid w:val="00634015"/>
    <w:rsid w:val="0063479F"/>
    <w:rsid w:val="0063480B"/>
    <w:rsid w:val="00634951"/>
    <w:rsid w:val="006353CE"/>
    <w:rsid w:val="006353F6"/>
    <w:rsid w:val="00635602"/>
    <w:rsid w:val="0063575E"/>
    <w:rsid w:val="00635BA7"/>
    <w:rsid w:val="00635EDD"/>
    <w:rsid w:val="00636075"/>
    <w:rsid w:val="00636090"/>
    <w:rsid w:val="006361AC"/>
    <w:rsid w:val="00636217"/>
    <w:rsid w:val="00636495"/>
    <w:rsid w:val="00636910"/>
    <w:rsid w:val="00636DB3"/>
    <w:rsid w:val="00636E29"/>
    <w:rsid w:val="0063728F"/>
    <w:rsid w:val="006374BD"/>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1D18"/>
    <w:rsid w:val="00642220"/>
    <w:rsid w:val="00642285"/>
    <w:rsid w:val="00642550"/>
    <w:rsid w:val="00642604"/>
    <w:rsid w:val="00642647"/>
    <w:rsid w:val="00642850"/>
    <w:rsid w:val="00642882"/>
    <w:rsid w:val="00642B30"/>
    <w:rsid w:val="00642CD5"/>
    <w:rsid w:val="00642D91"/>
    <w:rsid w:val="006430D9"/>
    <w:rsid w:val="00643319"/>
    <w:rsid w:val="00643409"/>
    <w:rsid w:val="006434DA"/>
    <w:rsid w:val="006436CC"/>
    <w:rsid w:val="00643826"/>
    <w:rsid w:val="00643A26"/>
    <w:rsid w:val="00643A31"/>
    <w:rsid w:val="00643A63"/>
    <w:rsid w:val="00643EE8"/>
    <w:rsid w:val="006441DD"/>
    <w:rsid w:val="00644362"/>
    <w:rsid w:val="006443F7"/>
    <w:rsid w:val="006444B1"/>
    <w:rsid w:val="006444D5"/>
    <w:rsid w:val="00644589"/>
    <w:rsid w:val="006445E0"/>
    <w:rsid w:val="00644836"/>
    <w:rsid w:val="00644AE7"/>
    <w:rsid w:val="00644C80"/>
    <w:rsid w:val="00644F4F"/>
    <w:rsid w:val="00644FD3"/>
    <w:rsid w:val="00645180"/>
    <w:rsid w:val="006457EA"/>
    <w:rsid w:val="00645924"/>
    <w:rsid w:val="00645BD3"/>
    <w:rsid w:val="00645E29"/>
    <w:rsid w:val="006460C3"/>
    <w:rsid w:val="0064627C"/>
    <w:rsid w:val="00646502"/>
    <w:rsid w:val="00646869"/>
    <w:rsid w:val="00646921"/>
    <w:rsid w:val="00646D6E"/>
    <w:rsid w:val="00646EA1"/>
    <w:rsid w:val="00647B2F"/>
    <w:rsid w:val="00647B43"/>
    <w:rsid w:val="00647F39"/>
    <w:rsid w:val="0065009F"/>
    <w:rsid w:val="00650280"/>
    <w:rsid w:val="006506E8"/>
    <w:rsid w:val="0065079C"/>
    <w:rsid w:val="00650A2C"/>
    <w:rsid w:val="00650B0C"/>
    <w:rsid w:val="00650C29"/>
    <w:rsid w:val="00650F08"/>
    <w:rsid w:val="00650F33"/>
    <w:rsid w:val="0065105E"/>
    <w:rsid w:val="00651143"/>
    <w:rsid w:val="00651236"/>
    <w:rsid w:val="006512F4"/>
    <w:rsid w:val="0065136C"/>
    <w:rsid w:val="006513B5"/>
    <w:rsid w:val="0065155D"/>
    <w:rsid w:val="00651696"/>
    <w:rsid w:val="00651B4A"/>
    <w:rsid w:val="00651C67"/>
    <w:rsid w:val="00651CD5"/>
    <w:rsid w:val="00651F46"/>
    <w:rsid w:val="00652157"/>
    <w:rsid w:val="00652290"/>
    <w:rsid w:val="006524B0"/>
    <w:rsid w:val="00652860"/>
    <w:rsid w:val="006528BB"/>
    <w:rsid w:val="006529F6"/>
    <w:rsid w:val="00652C5C"/>
    <w:rsid w:val="00652DA2"/>
    <w:rsid w:val="00652E5B"/>
    <w:rsid w:val="00652F84"/>
    <w:rsid w:val="00653296"/>
    <w:rsid w:val="006532C2"/>
    <w:rsid w:val="006533DC"/>
    <w:rsid w:val="00653515"/>
    <w:rsid w:val="00653561"/>
    <w:rsid w:val="00653578"/>
    <w:rsid w:val="0065375D"/>
    <w:rsid w:val="006538DD"/>
    <w:rsid w:val="0065394A"/>
    <w:rsid w:val="006539E6"/>
    <w:rsid w:val="00653A45"/>
    <w:rsid w:val="00653C00"/>
    <w:rsid w:val="00653DB6"/>
    <w:rsid w:val="006540B1"/>
    <w:rsid w:val="00654111"/>
    <w:rsid w:val="0065498F"/>
    <w:rsid w:val="00654A71"/>
    <w:rsid w:val="00654D45"/>
    <w:rsid w:val="00654D9B"/>
    <w:rsid w:val="00654FCD"/>
    <w:rsid w:val="0065508A"/>
    <w:rsid w:val="00655A53"/>
    <w:rsid w:val="00655BF4"/>
    <w:rsid w:val="00655CA6"/>
    <w:rsid w:val="00655D25"/>
    <w:rsid w:val="006562B1"/>
    <w:rsid w:val="00656317"/>
    <w:rsid w:val="006564DA"/>
    <w:rsid w:val="00656561"/>
    <w:rsid w:val="0065690A"/>
    <w:rsid w:val="006569D4"/>
    <w:rsid w:val="00656A20"/>
    <w:rsid w:val="00656F99"/>
    <w:rsid w:val="0065708E"/>
    <w:rsid w:val="006571F4"/>
    <w:rsid w:val="006573F8"/>
    <w:rsid w:val="006579B7"/>
    <w:rsid w:val="00657F7A"/>
    <w:rsid w:val="0066034E"/>
    <w:rsid w:val="00660369"/>
    <w:rsid w:val="006603F1"/>
    <w:rsid w:val="0066092B"/>
    <w:rsid w:val="0066096A"/>
    <w:rsid w:val="006609EC"/>
    <w:rsid w:val="00660A5E"/>
    <w:rsid w:val="00660B3B"/>
    <w:rsid w:val="00660BC0"/>
    <w:rsid w:val="00660D40"/>
    <w:rsid w:val="006611C8"/>
    <w:rsid w:val="00661242"/>
    <w:rsid w:val="006613D7"/>
    <w:rsid w:val="00661431"/>
    <w:rsid w:val="00661A3E"/>
    <w:rsid w:val="00661E56"/>
    <w:rsid w:val="00661ED7"/>
    <w:rsid w:val="006624A8"/>
    <w:rsid w:val="0066264A"/>
    <w:rsid w:val="00662AB5"/>
    <w:rsid w:val="00662C65"/>
    <w:rsid w:val="00663149"/>
    <w:rsid w:val="006631FF"/>
    <w:rsid w:val="00663247"/>
    <w:rsid w:val="00663381"/>
    <w:rsid w:val="006634B7"/>
    <w:rsid w:val="006635E6"/>
    <w:rsid w:val="00663670"/>
    <w:rsid w:val="00663BE1"/>
    <w:rsid w:val="00663C11"/>
    <w:rsid w:val="00663CA8"/>
    <w:rsid w:val="00663F45"/>
    <w:rsid w:val="006643D4"/>
    <w:rsid w:val="006646D6"/>
    <w:rsid w:val="00664A5A"/>
    <w:rsid w:val="00664AD0"/>
    <w:rsid w:val="00664C1B"/>
    <w:rsid w:val="006651EE"/>
    <w:rsid w:val="00665487"/>
    <w:rsid w:val="00665662"/>
    <w:rsid w:val="0066580A"/>
    <w:rsid w:val="006658C5"/>
    <w:rsid w:val="00665957"/>
    <w:rsid w:val="00665A1C"/>
    <w:rsid w:val="00665B9A"/>
    <w:rsid w:val="006660C8"/>
    <w:rsid w:val="00666158"/>
    <w:rsid w:val="006663C9"/>
    <w:rsid w:val="0066640A"/>
    <w:rsid w:val="0066668F"/>
    <w:rsid w:val="006668C2"/>
    <w:rsid w:val="006668CF"/>
    <w:rsid w:val="00666946"/>
    <w:rsid w:val="006669BC"/>
    <w:rsid w:val="006670BB"/>
    <w:rsid w:val="006672AF"/>
    <w:rsid w:val="006672C7"/>
    <w:rsid w:val="0066747F"/>
    <w:rsid w:val="00667826"/>
    <w:rsid w:val="00667A88"/>
    <w:rsid w:val="00667D70"/>
    <w:rsid w:val="00667EDD"/>
    <w:rsid w:val="00670003"/>
    <w:rsid w:val="00670041"/>
    <w:rsid w:val="006700ED"/>
    <w:rsid w:val="00670174"/>
    <w:rsid w:val="00670190"/>
    <w:rsid w:val="006703C4"/>
    <w:rsid w:val="0067040E"/>
    <w:rsid w:val="00670428"/>
    <w:rsid w:val="006706ED"/>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363"/>
    <w:rsid w:val="0067263B"/>
    <w:rsid w:val="00672A43"/>
    <w:rsid w:val="00672C21"/>
    <w:rsid w:val="00672D07"/>
    <w:rsid w:val="00672EBE"/>
    <w:rsid w:val="00673090"/>
    <w:rsid w:val="006734B8"/>
    <w:rsid w:val="00673501"/>
    <w:rsid w:val="00673557"/>
    <w:rsid w:val="00673687"/>
    <w:rsid w:val="00673883"/>
    <w:rsid w:val="00673938"/>
    <w:rsid w:val="00673D87"/>
    <w:rsid w:val="00673E08"/>
    <w:rsid w:val="00674026"/>
    <w:rsid w:val="00674248"/>
    <w:rsid w:val="0067442E"/>
    <w:rsid w:val="006749A4"/>
    <w:rsid w:val="006749A8"/>
    <w:rsid w:val="00674AC0"/>
    <w:rsid w:val="00674B80"/>
    <w:rsid w:val="00675036"/>
    <w:rsid w:val="00675144"/>
    <w:rsid w:val="00675335"/>
    <w:rsid w:val="0067537F"/>
    <w:rsid w:val="0067583A"/>
    <w:rsid w:val="00675BAC"/>
    <w:rsid w:val="00675BEE"/>
    <w:rsid w:val="00676099"/>
    <w:rsid w:val="00676190"/>
    <w:rsid w:val="0067651A"/>
    <w:rsid w:val="006765B8"/>
    <w:rsid w:val="0067664C"/>
    <w:rsid w:val="00676749"/>
    <w:rsid w:val="00676A9A"/>
    <w:rsid w:val="0067730C"/>
    <w:rsid w:val="006774A8"/>
    <w:rsid w:val="006778EC"/>
    <w:rsid w:val="00677B0F"/>
    <w:rsid w:val="00677BEB"/>
    <w:rsid w:val="00677E49"/>
    <w:rsid w:val="00680597"/>
    <w:rsid w:val="006805E4"/>
    <w:rsid w:val="006809DB"/>
    <w:rsid w:val="00680A5A"/>
    <w:rsid w:val="00680C0D"/>
    <w:rsid w:val="00680CBD"/>
    <w:rsid w:val="00680DFF"/>
    <w:rsid w:val="006810D3"/>
    <w:rsid w:val="0068112B"/>
    <w:rsid w:val="006811BB"/>
    <w:rsid w:val="00681465"/>
    <w:rsid w:val="00681AE1"/>
    <w:rsid w:val="00681C4A"/>
    <w:rsid w:val="00681C9C"/>
    <w:rsid w:val="00681D4F"/>
    <w:rsid w:val="00681DE5"/>
    <w:rsid w:val="00681FF2"/>
    <w:rsid w:val="0068242B"/>
    <w:rsid w:val="00682B45"/>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960"/>
    <w:rsid w:val="00684C2A"/>
    <w:rsid w:val="00684C5E"/>
    <w:rsid w:val="00684F60"/>
    <w:rsid w:val="006853B8"/>
    <w:rsid w:val="00685490"/>
    <w:rsid w:val="0068579F"/>
    <w:rsid w:val="00685869"/>
    <w:rsid w:val="00685AFC"/>
    <w:rsid w:val="006863CA"/>
    <w:rsid w:val="0068686B"/>
    <w:rsid w:val="006873B6"/>
    <w:rsid w:val="006873B8"/>
    <w:rsid w:val="006873E0"/>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E6A"/>
    <w:rsid w:val="00691FC9"/>
    <w:rsid w:val="00691FFB"/>
    <w:rsid w:val="006920E6"/>
    <w:rsid w:val="006921E0"/>
    <w:rsid w:val="0069241E"/>
    <w:rsid w:val="0069249E"/>
    <w:rsid w:val="006926B1"/>
    <w:rsid w:val="00692891"/>
    <w:rsid w:val="00692999"/>
    <w:rsid w:val="00692A01"/>
    <w:rsid w:val="00692B15"/>
    <w:rsid w:val="00692B83"/>
    <w:rsid w:val="00692E32"/>
    <w:rsid w:val="00692EAA"/>
    <w:rsid w:val="00693207"/>
    <w:rsid w:val="006934A5"/>
    <w:rsid w:val="006934AC"/>
    <w:rsid w:val="006934B6"/>
    <w:rsid w:val="00693513"/>
    <w:rsid w:val="0069373E"/>
    <w:rsid w:val="00693AE2"/>
    <w:rsid w:val="00693AEF"/>
    <w:rsid w:val="00693ED3"/>
    <w:rsid w:val="00694014"/>
    <w:rsid w:val="0069406A"/>
    <w:rsid w:val="006940BB"/>
    <w:rsid w:val="00694259"/>
    <w:rsid w:val="00694560"/>
    <w:rsid w:val="006947EA"/>
    <w:rsid w:val="006948F0"/>
    <w:rsid w:val="00694A7A"/>
    <w:rsid w:val="00694D76"/>
    <w:rsid w:val="00694F03"/>
    <w:rsid w:val="00694F4C"/>
    <w:rsid w:val="00694F8C"/>
    <w:rsid w:val="0069501D"/>
    <w:rsid w:val="00695529"/>
    <w:rsid w:val="0069579E"/>
    <w:rsid w:val="00695920"/>
    <w:rsid w:val="00695CA7"/>
    <w:rsid w:val="00695CC2"/>
    <w:rsid w:val="00695F01"/>
    <w:rsid w:val="00695F62"/>
    <w:rsid w:val="006960F5"/>
    <w:rsid w:val="0069614C"/>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0E"/>
    <w:rsid w:val="006A0558"/>
    <w:rsid w:val="006A0661"/>
    <w:rsid w:val="006A0845"/>
    <w:rsid w:val="006A094A"/>
    <w:rsid w:val="006A0FAB"/>
    <w:rsid w:val="006A1116"/>
    <w:rsid w:val="006A148A"/>
    <w:rsid w:val="006A19ED"/>
    <w:rsid w:val="006A19F7"/>
    <w:rsid w:val="006A1BD2"/>
    <w:rsid w:val="006A1D26"/>
    <w:rsid w:val="006A1DB3"/>
    <w:rsid w:val="006A1E3B"/>
    <w:rsid w:val="006A1F21"/>
    <w:rsid w:val="006A2057"/>
    <w:rsid w:val="006A2122"/>
    <w:rsid w:val="006A27F7"/>
    <w:rsid w:val="006A2CA1"/>
    <w:rsid w:val="006A2ED1"/>
    <w:rsid w:val="006A2FDF"/>
    <w:rsid w:val="006A3008"/>
    <w:rsid w:val="006A3098"/>
    <w:rsid w:val="006A31B1"/>
    <w:rsid w:val="006A3375"/>
    <w:rsid w:val="006A3523"/>
    <w:rsid w:val="006A3602"/>
    <w:rsid w:val="006A3878"/>
    <w:rsid w:val="006A3953"/>
    <w:rsid w:val="006A3964"/>
    <w:rsid w:val="006A3AB2"/>
    <w:rsid w:val="006A3B2C"/>
    <w:rsid w:val="006A4074"/>
    <w:rsid w:val="006A4349"/>
    <w:rsid w:val="006A444D"/>
    <w:rsid w:val="006A459F"/>
    <w:rsid w:val="006A45C9"/>
    <w:rsid w:val="006A47AA"/>
    <w:rsid w:val="006A4980"/>
    <w:rsid w:val="006A4A44"/>
    <w:rsid w:val="006A4B54"/>
    <w:rsid w:val="006A4EB4"/>
    <w:rsid w:val="006A4F1E"/>
    <w:rsid w:val="006A4F4D"/>
    <w:rsid w:val="006A5300"/>
    <w:rsid w:val="006A53C1"/>
    <w:rsid w:val="006A5515"/>
    <w:rsid w:val="006A5634"/>
    <w:rsid w:val="006A564E"/>
    <w:rsid w:val="006A597F"/>
    <w:rsid w:val="006A5A6A"/>
    <w:rsid w:val="006A5BE4"/>
    <w:rsid w:val="006A5C98"/>
    <w:rsid w:val="006A5D75"/>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96B"/>
    <w:rsid w:val="006A7994"/>
    <w:rsid w:val="006A7995"/>
    <w:rsid w:val="006A7CC3"/>
    <w:rsid w:val="006A7CCA"/>
    <w:rsid w:val="006A7D6F"/>
    <w:rsid w:val="006B00DA"/>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AF"/>
    <w:rsid w:val="006B18B7"/>
    <w:rsid w:val="006B1922"/>
    <w:rsid w:val="006B1A0E"/>
    <w:rsid w:val="006B1AB8"/>
    <w:rsid w:val="006B1B96"/>
    <w:rsid w:val="006B2344"/>
    <w:rsid w:val="006B23F5"/>
    <w:rsid w:val="006B242C"/>
    <w:rsid w:val="006B2B1E"/>
    <w:rsid w:val="006B2BD9"/>
    <w:rsid w:val="006B2F6C"/>
    <w:rsid w:val="006B30AA"/>
    <w:rsid w:val="006B3234"/>
    <w:rsid w:val="006B33DA"/>
    <w:rsid w:val="006B3AE1"/>
    <w:rsid w:val="006B3C8B"/>
    <w:rsid w:val="006B40AA"/>
    <w:rsid w:val="006B417E"/>
    <w:rsid w:val="006B4245"/>
    <w:rsid w:val="006B42CC"/>
    <w:rsid w:val="006B42EC"/>
    <w:rsid w:val="006B45D6"/>
    <w:rsid w:val="006B4639"/>
    <w:rsid w:val="006B47AE"/>
    <w:rsid w:val="006B4A0C"/>
    <w:rsid w:val="006B4A53"/>
    <w:rsid w:val="006B5010"/>
    <w:rsid w:val="006B51ED"/>
    <w:rsid w:val="006B5532"/>
    <w:rsid w:val="006B5672"/>
    <w:rsid w:val="006B57AB"/>
    <w:rsid w:val="006B5817"/>
    <w:rsid w:val="006B5C13"/>
    <w:rsid w:val="006B5DA1"/>
    <w:rsid w:val="006B60E9"/>
    <w:rsid w:val="006B60EB"/>
    <w:rsid w:val="006B6475"/>
    <w:rsid w:val="006B64DF"/>
    <w:rsid w:val="006B653C"/>
    <w:rsid w:val="006B6589"/>
    <w:rsid w:val="006B65FB"/>
    <w:rsid w:val="006B67A7"/>
    <w:rsid w:val="006B6C86"/>
    <w:rsid w:val="006B6FF6"/>
    <w:rsid w:val="006B70A5"/>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EE"/>
    <w:rsid w:val="006C387D"/>
    <w:rsid w:val="006C3D77"/>
    <w:rsid w:val="006C3DF2"/>
    <w:rsid w:val="006C400E"/>
    <w:rsid w:val="006C424C"/>
    <w:rsid w:val="006C426E"/>
    <w:rsid w:val="006C4483"/>
    <w:rsid w:val="006C49BE"/>
    <w:rsid w:val="006C4BA8"/>
    <w:rsid w:val="006C4BE4"/>
    <w:rsid w:val="006C4C04"/>
    <w:rsid w:val="006C4D6F"/>
    <w:rsid w:val="006C50FF"/>
    <w:rsid w:val="006C52A4"/>
    <w:rsid w:val="006C52BC"/>
    <w:rsid w:val="006C54BC"/>
    <w:rsid w:val="006C558B"/>
    <w:rsid w:val="006C5859"/>
    <w:rsid w:val="006C5DDB"/>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F83"/>
    <w:rsid w:val="006D0184"/>
    <w:rsid w:val="006D04D2"/>
    <w:rsid w:val="006D0716"/>
    <w:rsid w:val="006D1043"/>
    <w:rsid w:val="006D1125"/>
    <w:rsid w:val="006D12CF"/>
    <w:rsid w:val="006D1389"/>
    <w:rsid w:val="006D1417"/>
    <w:rsid w:val="006D1752"/>
    <w:rsid w:val="006D1765"/>
    <w:rsid w:val="006D18BA"/>
    <w:rsid w:val="006D191A"/>
    <w:rsid w:val="006D1950"/>
    <w:rsid w:val="006D1C39"/>
    <w:rsid w:val="006D1CEA"/>
    <w:rsid w:val="006D1E35"/>
    <w:rsid w:val="006D21C4"/>
    <w:rsid w:val="006D2321"/>
    <w:rsid w:val="006D2348"/>
    <w:rsid w:val="006D2491"/>
    <w:rsid w:val="006D268F"/>
    <w:rsid w:val="006D2777"/>
    <w:rsid w:val="006D2872"/>
    <w:rsid w:val="006D2B0F"/>
    <w:rsid w:val="006D2B86"/>
    <w:rsid w:val="006D2F36"/>
    <w:rsid w:val="006D335B"/>
    <w:rsid w:val="006D360B"/>
    <w:rsid w:val="006D361A"/>
    <w:rsid w:val="006D3793"/>
    <w:rsid w:val="006D3D62"/>
    <w:rsid w:val="006D3F39"/>
    <w:rsid w:val="006D3F9C"/>
    <w:rsid w:val="006D41C5"/>
    <w:rsid w:val="006D42CD"/>
    <w:rsid w:val="006D43F8"/>
    <w:rsid w:val="006D452D"/>
    <w:rsid w:val="006D454D"/>
    <w:rsid w:val="006D45AB"/>
    <w:rsid w:val="006D4627"/>
    <w:rsid w:val="006D4781"/>
    <w:rsid w:val="006D47F6"/>
    <w:rsid w:val="006D5549"/>
    <w:rsid w:val="006D5711"/>
    <w:rsid w:val="006D5939"/>
    <w:rsid w:val="006D5987"/>
    <w:rsid w:val="006D59D5"/>
    <w:rsid w:val="006D5A8E"/>
    <w:rsid w:val="006D5D38"/>
    <w:rsid w:val="006D5E27"/>
    <w:rsid w:val="006D61CF"/>
    <w:rsid w:val="006D644C"/>
    <w:rsid w:val="006D6528"/>
    <w:rsid w:val="006D6750"/>
    <w:rsid w:val="006D677C"/>
    <w:rsid w:val="006D6782"/>
    <w:rsid w:val="006D68D7"/>
    <w:rsid w:val="006D68FD"/>
    <w:rsid w:val="006D6934"/>
    <w:rsid w:val="006D6B7B"/>
    <w:rsid w:val="006D6F0D"/>
    <w:rsid w:val="006D6FEB"/>
    <w:rsid w:val="006D71C7"/>
    <w:rsid w:val="006D757C"/>
    <w:rsid w:val="006D7640"/>
    <w:rsid w:val="006D7963"/>
    <w:rsid w:val="006D79DA"/>
    <w:rsid w:val="006D7DAA"/>
    <w:rsid w:val="006D7F7C"/>
    <w:rsid w:val="006E000E"/>
    <w:rsid w:val="006E017C"/>
    <w:rsid w:val="006E040E"/>
    <w:rsid w:val="006E07B8"/>
    <w:rsid w:val="006E0951"/>
    <w:rsid w:val="006E098E"/>
    <w:rsid w:val="006E0A97"/>
    <w:rsid w:val="006E1197"/>
    <w:rsid w:val="006E11A6"/>
    <w:rsid w:val="006E1427"/>
    <w:rsid w:val="006E1476"/>
    <w:rsid w:val="006E151D"/>
    <w:rsid w:val="006E16EE"/>
    <w:rsid w:val="006E19CD"/>
    <w:rsid w:val="006E1DF7"/>
    <w:rsid w:val="006E22FB"/>
    <w:rsid w:val="006E2592"/>
    <w:rsid w:val="006E26E0"/>
    <w:rsid w:val="006E28C1"/>
    <w:rsid w:val="006E2B16"/>
    <w:rsid w:val="006E3070"/>
    <w:rsid w:val="006E328A"/>
    <w:rsid w:val="006E34BE"/>
    <w:rsid w:val="006E351F"/>
    <w:rsid w:val="006E3530"/>
    <w:rsid w:val="006E3FC0"/>
    <w:rsid w:val="006E411F"/>
    <w:rsid w:val="006E45BD"/>
    <w:rsid w:val="006E4686"/>
    <w:rsid w:val="006E4AC6"/>
    <w:rsid w:val="006E4CD8"/>
    <w:rsid w:val="006E4CDD"/>
    <w:rsid w:val="006E556E"/>
    <w:rsid w:val="006E57E5"/>
    <w:rsid w:val="006E58AB"/>
    <w:rsid w:val="006E592D"/>
    <w:rsid w:val="006E59AF"/>
    <w:rsid w:val="006E5CB4"/>
    <w:rsid w:val="006E5E54"/>
    <w:rsid w:val="006E6111"/>
    <w:rsid w:val="006E6CDE"/>
    <w:rsid w:val="006E6E54"/>
    <w:rsid w:val="006E724B"/>
    <w:rsid w:val="006E72A9"/>
    <w:rsid w:val="006E768E"/>
    <w:rsid w:val="006E775A"/>
    <w:rsid w:val="006E7AA2"/>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AC2"/>
    <w:rsid w:val="006F3C22"/>
    <w:rsid w:val="006F3D64"/>
    <w:rsid w:val="006F3E94"/>
    <w:rsid w:val="006F404E"/>
    <w:rsid w:val="006F40A8"/>
    <w:rsid w:val="006F40F1"/>
    <w:rsid w:val="006F42A6"/>
    <w:rsid w:val="006F4BBE"/>
    <w:rsid w:val="006F4DE3"/>
    <w:rsid w:val="006F4ED7"/>
    <w:rsid w:val="006F53E4"/>
    <w:rsid w:val="006F54ED"/>
    <w:rsid w:val="006F586D"/>
    <w:rsid w:val="006F58DF"/>
    <w:rsid w:val="006F58FE"/>
    <w:rsid w:val="006F5951"/>
    <w:rsid w:val="006F5AD0"/>
    <w:rsid w:val="006F5CAB"/>
    <w:rsid w:val="006F5E0B"/>
    <w:rsid w:val="006F5E4B"/>
    <w:rsid w:val="006F5FD9"/>
    <w:rsid w:val="006F6117"/>
    <w:rsid w:val="006F6236"/>
    <w:rsid w:val="006F651D"/>
    <w:rsid w:val="006F65DC"/>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04"/>
    <w:rsid w:val="007019E9"/>
    <w:rsid w:val="00701A1E"/>
    <w:rsid w:val="00701C02"/>
    <w:rsid w:val="00701C75"/>
    <w:rsid w:val="00701D86"/>
    <w:rsid w:val="00701E05"/>
    <w:rsid w:val="0070208B"/>
    <w:rsid w:val="007022B6"/>
    <w:rsid w:val="00702401"/>
    <w:rsid w:val="0070247A"/>
    <w:rsid w:val="00702510"/>
    <w:rsid w:val="00702BBF"/>
    <w:rsid w:val="00702CBD"/>
    <w:rsid w:val="00702EF2"/>
    <w:rsid w:val="00702F01"/>
    <w:rsid w:val="00702F17"/>
    <w:rsid w:val="007030E2"/>
    <w:rsid w:val="007032ED"/>
    <w:rsid w:val="00703310"/>
    <w:rsid w:val="007034AD"/>
    <w:rsid w:val="007034BA"/>
    <w:rsid w:val="007034CD"/>
    <w:rsid w:val="007034DB"/>
    <w:rsid w:val="007036F7"/>
    <w:rsid w:val="007039DF"/>
    <w:rsid w:val="0070400D"/>
    <w:rsid w:val="0070451A"/>
    <w:rsid w:val="007047CD"/>
    <w:rsid w:val="007048A9"/>
    <w:rsid w:val="0070495E"/>
    <w:rsid w:val="00704E33"/>
    <w:rsid w:val="00704FAF"/>
    <w:rsid w:val="00705211"/>
    <w:rsid w:val="0070539F"/>
    <w:rsid w:val="00705409"/>
    <w:rsid w:val="007055C0"/>
    <w:rsid w:val="0070569A"/>
    <w:rsid w:val="00705C5E"/>
    <w:rsid w:val="00705CA1"/>
    <w:rsid w:val="007062D6"/>
    <w:rsid w:val="00706434"/>
    <w:rsid w:val="00706951"/>
    <w:rsid w:val="00706A22"/>
    <w:rsid w:val="00706A91"/>
    <w:rsid w:val="00706AA0"/>
    <w:rsid w:val="00706BAA"/>
    <w:rsid w:val="00706FA3"/>
    <w:rsid w:val="00706FD6"/>
    <w:rsid w:val="00707367"/>
    <w:rsid w:val="00707C95"/>
    <w:rsid w:val="00707DD5"/>
    <w:rsid w:val="00707DEE"/>
    <w:rsid w:val="00710069"/>
    <w:rsid w:val="0071023B"/>
    <w:rsid w:val="00710512"/>
    <w:rsid w:val="0071061B"/>
    <w:rsid w:val="007106DA"/>
    <w:rsid w:val="00710821"/>
    <w:rsid w:val="00710AB7"/>
    <w:rsid w:val="00711060"/>
    <w:rsid w:val="00711862"/>
    <w:rsid w:val="007118B9"/>
    <w:rsid w:val="007118E7"/>
    <w:rsid w:val="00711935"/>
    <w:rsid w:val="00711A07"/>
    <w:rsid w:val="00711ABB"/>
    <w:rsid w:val="00711AD8"/>
    <w:rsid w:val="00711D29"/>
    <w:rsid w:val="0071280F"/>
    <w:rsid w:val="00712AAC"/>
    <w:rsid w:val="00712E1D"/>
    <w:rsid w:val="00712E88"/>
    <w:rsid w:val="0071336F"/>
    <w:rsid w:val="00713958"/>
    <w:rsid w:val="00713A19"/>
    <w:rsid w:val="00713BDE"/>
    <w:rsid w:val="00713D36"/>
    <w:rsid w:val="00713D89"/>
    <w:rsid w:val="00713F5A"/>
    <w:rsid w:val="0071409D"/>
    <w:rsid w:val="00714239"/>
    <w:rsid w:val="0071430D"/>
    <w:rsid w:val="00714642"/>
    <w:rsid w:val="00714CB8"/>
    <w:rsid w:val="00714E9A"/>
    <w:rsid w:val="00715162"/>
    <w:rsid w:val="00715191"/>
    <w:rsid w:val="00715965"/>
    <w:rsid w:val="007159A6"/>
    <w:rsid w:val="00715A18"/>
    <w:rsid w:val="00715A53"/>
    <w:rsid w:val="00715CC2"/>
    <w:rsid w:val="007164BD"/>
    <w:rsid w:val="007168B8"/>
    <w:rsid w:val="007168DC"/>
    <w:rsid w:val="00716B80"/>
    <w:rsid w:val="00716D01"/>
    <w:rsid w:val="00716D95"/>
    <w:rsid w:val="00716DF7"/>
    <w:rsid w:val="00716E79"/>
    <w:rsid w:val="00717396"/>
    <w:rsid w:val="007175A4"/>
    <w:rsid w:val="0071761A"/>
    <w:rsid w:val="00717988"/>
    <w:rsid w:val="00717ABD"/>
    <w:rsid w:val="00717BB8"/>
    <w:rsid w:val="00717DF7"/>
    <w:rsid w:val="00720327"/>
    <w:rsid w:val="0072038E"/>
    <w:rsid w:val="007208C7"/>
    <w:rsid w:val="00720922"/>
    <w:rsid w:val="00721024"/>
    <w:rsid w:val="00721078"/>
    <w:rsid w:val="007211B5"/>
    <w:rsid w:val="00721264"/>
    <w:rsid w:val="00721278"/>
    <w:rsid w:val="0072150D"/>
    <w:rsid w:val="007215D0"/>
    <w:rsid w:val="007217F0"/>
    <w:rsid w:val="00722297"/>
    <w:rsid w:val="0072288C"/>
    <w:rsid w:val="007228FD"/>
    <w:rsid w:val="00722C37"/>
    <w:rsid w:val="00722CA8"/>
    <w:rsid w:val="00722D8D"/>
    <w:rsid w:val="00723305"/>
    <w:rsid w:val="00723411"/>
    <w:rsid w:val="0072353B"/>
    <w:rsid w:val="00723899"/>
    <w:rsid w:val="00723A11"/>
    <w:rsid w:val="00723A95"/>
    <w:rsid w:val="00723E3D"/>
    <w:rsid w:val="00723E76"/>
    <w:rsid w:val="0072431F"/>
    <w:rsid w:val="00724A52"/>
    <w:rsid w:val="00724E6F"/>
    <w:rsid w:val="00725667"/>
    <w:rsid w:val="0072579A"/>
    <w:rsid w:val="00725AA9"/>
    <w:rsid w:val="00726066"/>
    <w:rsid w:val="007260AE"/>
    <w:rsid w:val="007260C8"/>
    <w:rsid w:val="007261AC"/>
    <w:rsid w:val="007265FB"/>
    <w:rsid w:val="00726603"/>
    <w:rsid w:val="00726807"/>
    <w:rsid w:val="00726A1A"/>
    <w:rsid w:val="00726A2C"/>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8E"/>
    <w:rsid w:val="00730CDA"/>
    <w:rsid w:val="00731050"/>
    <w:rsid w:val="00731232"/>
    <w:rsid w:val="00731A6B"/>
    <w:rsid w:val="00731AF9"/>
    <w:rsid w:val="00731DA9"/>
    <w:rsid w:val="00731DCD"/>
    <w:rsid w:val="00731FA7"/>
    <w:rsid w:val="00731FC4"/>
    <w:rsid w:val="00732048"/>
    <w:rsid w:val="00732341"/>
    <w:rsid w:val="00732897"/>
    <w:rsid w:val="00732D43"/>
    <w:rsid w:val="00733052"/>
    <w:rsid w:val="00733121"/>
    <w:rsid w:val="007331D3"/>
    <w:rsid w:val="00733473"/>
    <w:rsid w:val="007334B1"/>
    <w:rsid w:val="00733601"/>
    <w:rsid w:val="007339AE"/>
    <w:rsid w:val="00733A0D"/>
    <w:rsid w:val="00733A22"/>
    <w:rsid w:val="00733B12"/>
    <w:rsid w:val="00733C4B"/>
    <w:rsid w:val="00733FF7"/>
    <w:rsid w:val="00734316"/>
    <w:rsid w:val="007343A6"/>
    <w:rsid w:val="00734506"/>
    <w:rsid w:val="00734546"/>
    <w:rsid w:val="007348A5"/>
    <w:rsid w:val="007348E0"/>
    <w:rsid w:val="0073495E"/>
    <w:rsid w:val="00734AEA"/>
    <w:rsid w:val="00734B6D"/>
    <w:rsid w:val="00734C7A"/>
    <w:rsid w:val="00734DD2"/>
    <w:rsid w:val="00734FCB"/>
    <w:rsid w:val="00735384"/>
    <w:rsid w:val="007354ED"/>
    <w:rsid w:val="007358E1"/>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F95"/>
    <w:rsid w:val="007370F6"/>
    <w:rsid w:val="007373F0"/>
    <w:rsid w:val="0073788C"/>
    <w:rsid w:val="00737B38"/>
    <w:rsid w:val="00737BEF"/>
    <w:rsid w:val="00737CAB"/>
    <w:rsid w:val="00737CB1"/>
    <w:rsid w:val="00737CB5"/>
    <w:rsid w:val="00737D81"/>
    <w:rsid w:val="00737E30"/>
    <w:rsid w:val="007407AF"/>
    <w:rsid w:val="00740836"/>
    <w:rsid w:val="00740A86"/>
    <w:rsid w:val="00740B46"/>
    <w:rsid w:val="0074104B"/>
    <w:rsid w:val="0074192E"/>
    <w:rsid w:val="00741E99"/>
    <w:rsid w:val="00741F43"/>
    <w:rsid w:val="00741FBB"/>
    <w:rsid w:val="00742095"/>
    <w:rsid w:val="00742172"/>
    <w:rsid w:val="00742462"/>
    <w:rsid w:val="007425A4"/>
    <w:rsid w:val="007425A8"/>
    <w:rsid w:val="007429A0"/>
    <w:rsid w:val="00742B16"/>
    <w:rsid w:val="00742B3F"/>
    <w:rsid w:val="00742BE0"/>
    <w:rsid w:val="00742EB3"/>
    <w:rsid w:val="00742FC5"/>
    <w:rsid w:val="00743189"/>
    <w:rsid w:val="007431F5"/>
    <w:rsid w:val="0074333F"/>
    <w:rsid w:val="00743350"/>
    <w:rsid w:val="00743561"/>
    <w:rsid w:val="00743585"/>
    <w:rsid w:val="00743623"/>
    <w:rsid w:val="00743658"/>
    <w:rsid w:val="00743868"/>
    <w:rsid w:val="00743BA3"/>
    <w:rsid w:val="00743D55"/>
    <w:rsid w:val="00743E03"/>
    <w:rsid w:val="00743F5B"/>
    <w:rsid w:val="00744372"/>
    <w:rsid w:val="007445CF"/>
    <w:rsid w:val="007448D3"/>
    <w:rsid w:val="00744C0F"/>
    <w:rsid w:val="00744DAE"/>
    <w:rsid w:val="00744F74"/>
    <w:rsid w:val="007452F4"/>
    <w:rsid w:val="00745421"/>
    <w:rsid w:val="007457E9"/>
    <w:rsid w:val="007458E2"/>
    <w:rsid w:val="00746057"/>
    <w:rsid w:val="00746242"/>
    <w:rsid w:val="007467CE"/>
    <w:rsid w:val="007467F9"/>
    <w:rsid w:val="007469CB"/>
    <w:rsid w:val="00746B1D"/>
    <w:rsid w:val="00746BFB"/>
    <w:rsid w:val="00746CC6"/>
    <w:rsid w:val="00746E81"/>
    <w:rsid w:val="00746EB2"/>
    <w:rsid w:val="00746F03"/>
    <w:rsid w:val="007470BB"/>
    <w:rsid w:val="00747416"/>
    <w:rsid w:val="00747816"/>
    <w:rsid w:val="00747B06"/>
    <w:rsid w:val="00747B26"/>
    <w:rsid w:val="00747F58"/>
    <w:rsid w:val="00747FE4"/>
    <w:rsid w:val="00750177"/>
    <w:rsid w:val="0075019F"/>
    <w:rsid w:val="007501B1"/>
    <w:rsid w:val="0075074E"/>
    <w:rsid w:val="007507D4"/>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8D8"/>
    <w:rsid w:val="00752AE2"/>
    <w:rsid w:val="00752DDC"/>
    <w:rsid w:val="00752E31"/>
    <w:rsid w:val="00752F2B"/>
    <w:rsid w:val="00753092"/>
    <w:rsid w:val="007532CF"/>
    <w:rsid w:val="0075349E"/>
    <w:rsid w:val="007536AE"/>
    <w:rsid w:val="007536C1"/>
    <w:rsid w:val="00753772"/>
    <w:rsid w:val="007537AC"/>
    <w:rsid w:val="00753971"/>
    <w:rsid w:val="00753B84"/>
    <w:rsid w:val="00753C02"/>
    <w:rsid w:val="00753E1B"/>
    <w:rsid w:val="00753E22"/>
    <w:rsid w:val="0075484B"/>
    <w:rsid w:val="00754998"/>
    <w:rsid w:val="00754A08"/>
    <w:rsid w:val="00754AD5"/>
    <w:rsid w:val="00754BF1"/>
    <w:rsid w:val="00754D37"/>
    <w:rsid w:val="00754D48"/>
    <w:rsid w:val="00754D93"/>
    <w:rsid w:val="00755079"/>
    <w:rsid w:val="00755087"/>
    <w:rsid w:val="0075512B"/>
    <w:rsid w:val="00755258"/>
    <w:rsid w:val="00755381"/>
    <w:rsid w:val="00755956"/>
    <w:rsid w:val="00755D9F"/>
    <w:rsid w:val="00755E27"/>
    <w:rsid w:val="00755EA1"/>
    <w:rsid w:val="00756292"/>
    <w:rsid w:val="00756513"/>
    <w:rsid w:val="0075653F"/>
    <w:rsid w:val="0075675A"/>
    <w:rsid w:val="00756C27"/>
    <w:rsid w:val="00756D37"/>
    <w:rsid w:val="00756DEC"/>
    <w:rsid w:val="00756EFE"/>
    <w:rsid w:val="00756F1C"/>
    <w:rsid w:val="00756FB0"/>
    <w:rsid w:val="007571EA"/>
    <w:rsid w:val="00757841"/>
    <w:rsid w:val="007579DB"/>
    <w:rsid w:val="00760141"/>
    <w:rsid w:val="0076017C"/>
    <w:rsid w:val="007601E5"/>
    <w:rsid w:val="007603D0"/>
    <w:rsid w:val="007604E8"/>
    <w:rsid w:val="007611F3"/>
    <w:rsid w:val="00761275"/>
    <w:rsid w:val="00761979"/>
    <w:rsid w:val="00761D25"/>
    <w:rsid w:val="00761EE6"/>
    <w:rsid w:val="0076204C"/>
    <w:rsid w:val="00762119"/>
    <w:rsid w:val="007621B9"/>
    <w:rsid w:val="007621DC"/>
    <w:rsid w:val="00762405"/>
    <w:rsid w:val="00762957"/>
    <w:rsid w:val="007630A5"/>
    <w:rsid w:val="0076312F"/>
    <w:rsid w:val="007632A3"/>
    <w:rsid w:val="007636A5"/>
    <w:rsid w:val="00763BCB"/>
    <w:rsid w:val="00763BD8"/>
    <w:rsid w:val="00763C3F"/>
    <w:rsid w:val="00763E56"/>
    <w:rsid w:val="00763F1D"/>
    <w:rsid w:val="00763FB2"/>
    <w:rsid w:val="00763FC4"/>
    <w:rsid w:val="00763FF6"/>
    <w:rsid w:val="0076402D"/>
    <w:rsid w:val="00764285"/>
    <w:rsid w:val="007645BB"/>
    <w:rsid w:val="007645E7"/>
    <w:rsid w:val="007646A3"/>
    <w:rsid w:val="00764831"/>
    <w:rsid w:val="00764B89"/>
    <w:rsid w:val="00764BA8"/>
    <w:rsid w:val="00764EBD"/>
    <w:rsid w:val="007652AD"/>
    <w:rsid w:val="007653D3"/>
    <w:rsid w:val="00765469"/>
    <w:rsid w:val="00765663"/>
    <w:rsid w:val="00765853"/>
    <w:rsid w:val="0076595B"/>
    <w:rsid w:val="00765EBB"/>
    <w:rsid w:val="00765FC8"/>
    <w:rsid w:val="007661E9"/>
    <w:rsid w:val="00766357"/>
    <w:rsid w:val="007664E5"/>
    <w:rsid w:val="00766553"/>
    <w:rsid w:val="007669F8"/>
    <w:rsid w:val="00766BE5"/>
    <w:rsid w:val="00766C19"/>
    <w:rsid w:val="00766E0A"/>
    <w:rsid w:val="00766F81"/>
    <w:rsid w:val="007672D0"/>
    <w:rsid w:val="00767470"/>
    <w:rsid w:val="00767751"/>
    <w:rsid w:val="00767A59"/>
    <w:rsid w:val="00767F16"/>
    <w:rsid w:val="007700D9"/>
    <w:rsid w:val="007701FA"/>
    <w:rsid w:val="007702BB"/>
    <w:rsid w:val="0077053B"/>
    <w:rsid w:val="00770554"/>
    <w:rsid w:val="00770943"/>
    <w:rsid w:val="00770A12"/>
    <w:rsid w:val="00770B1A"/>
    <w:rsid w:val="00770CEA"/>
    <w:rsid w:val="00770CF8"/>
    <w:rsid w:val="00770E55"/>
    <w:rsid w:val="00770F9E"/>
    <w:rsid w:val="00771156"/>
    <w:rsid w:val="007711D9"/>
    <w:rsid w:val="0077130D"/>
    <w:rsid w:val="00771353"/>
    <w:rsid w:val="007715E5"/>
    <w:rsid w:val="00771A60"/>
    <w:rsid w:val="00771B12"/>
    <w:rsid w:val="00771EC9"/>
    <w:rsid w:val="00772533"/>
    <w:rsid w:val="00772677"/>
    <w:rsid w:val="007727B5"/>
    <w:rsid w:val="00772B14"/>
    <w:rsid w:val="00773006"/>
    <w:rsid w:val="007732E4"/>
    <w:rsid w:val="00773497"/>
    <w:rsid w:val="007734CD"/>
    <w:rsid w:val="00773773"/>
    <w:rsid w:val="00773A2E"/>
    <w:rsid w:val="00773DBD"/>
    <w:rsid w:val="00773E3A"/>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7FE"/>
    <w:rsid w:val="00775A46"/>
    <w:rsid w:val="00775B2A"/>
    <w:rsid w:val="00775E30"/>
    <w:rsid w:val="00776252"/>
    <w:rsid w:val="00776269"/>
    <w:rsid w:val="007763DB"/>
    <w:rsid w:val="007764AB"/>
    <w:rsid w:val="00776525"/>
    <w:rsid w:val="00776C62"/>
    <w:rsid w:val="00776CAE"/>
    <w:rsid w:val="00776CF8"/>
    <w:rsid w:val="00776D50"/>
    <w:rsid w:val="00776D69"/>
    <w:rsid w:val="00776E93"/>
    <w:rsid w:val="00777081"/>
    <w:rsid w:val="007770B9"/>
    <w:rsid w:val="00777424"/>
    <w:rsid w:val="00777B85"/>
    <w:rsid w:val="00777C3C"/>
    <w:rsid w:val="00777CB2"/>
    <w:rsid w:val="00777F8E"/>
    <w:rsid w:val="007802AD"/>
    <w:rsid w:val="00780737"/>
    <w:rsid w:val="00780777"/>
    <w:rsid w:val="00780841"/>
    <w:rsid w:val="00780D8A"/>
    <w:rsid w:val="00780DC4"/>
    <w:rsid w:val="00780E00"/>
    <w:rsid w:val="00780E10"/>
    <w:rsid w:val="00781039"/>
    <w:rsid w:val="0078109D"/>
    <w:rsid w:val="007818F8"/>
    <w:rsid w:val="00781BDA"/>
    <w:rsid w:val="00781BE7"/>
    <w:rsid w:val="00781C12"/>
    <w:rsid w:val="00781D5B"/>
    <w:rsid w:val="00781D86"/>
    <w:rsid w:val="00781E23"/>
    <w:rsid w:val="007822B1"/>
    <w:rsid w:val="0078267D"/>
    <w:rsid w:val="007828DD"/>
    <w:rsid w:val="00782E4E"/>
    <w:rsid w:val="00782FC2"/>
    <w:rsid w:val="00783086"/>
    <w:rsid w:val="0078310F"/>
    <w:rsid w:val="007832D0"/>
    <w:rsid w:val="007834BC"/>
    <w:rsid w:val="00783581"/>
    <w:rsid w:val="00783648"/>
    <w:rsid w:val="0078368A"/>
    <w:rsid w:val="00783743"/>
    <w:rsid w:val="007837E2"/>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4C2"/>
    <w:rsid w:val="00786B81"/>
    <w:rsid w:val="00786DF8"/>
    <w:rsid w:val="0078710C"/>
    <w:rsid w:val="007878D3"/>
    <w:rsid w:val="007878EB"/>
    <w:rsid w:val="00787A84"/>
    <w:rsid w:val="00787AFF"/>
    <w:rsid w:val="00787B0D"/>
    <w:rsid w:val="00787DCE"/>
    <w:rsid w:val="00787EA7"/>
    <w:rsid w:val="00790108"/>
    <w:rsid w:val="0079036A"/>
    <w:rsid w:val="0079038F"/>
    <w:rsid w:val="0079060D"/>
    <w:rsid w:val="007907DD"/>
    <w:rsid w:val="00790A12"/>
    <w:rsid w:val="00790AD3"/>
    <w:rsid w:val="00790B19"/>
    <w:rsid w:val="00790BE7"/>
    <w:rsid w:val="00790C3B"/>
    <w:rsid w:val="00790ED7"/>
    <w:rsid w:val="00790F90"/>
    <w:rsid w:val="007914EC"/>
    <w:rsid w:val="007916D0"/>
    <w:rsid w:val="007917F7"/>
    <w:rsid w:val="00791A09"/>
    <w:rsid w:val="00791C5A"/>
    <w:rsid w:val="00791F75"/>
    <w:rsid w:val="0079208B"/>
    <w:rsid w:val="0079217A"/>
    <w:rsid w:val="00792287"/>
    <w:rsid w:val="00792413"/>
    <w:rsid w:val="00792474"/>
    <w:rsid w:val="007929D3"/>
    <w:rsid w:val="00792C55"/>
    <w:rsid w:val="00792D35"/>
    <w:rsid w:val="00792DD7"/>
    <w:rsid w:val="007934D9"/>
    <w:rsid w:val="0079377A"/>
    <w:rsid w:val="007939DA"/>
    <w:rsid w:val="00793A8A"/>
    <w:rsid w:val="00793C60"/>
    <w:rsid w:val="00793E96"/>
    <w:rsid w:val="0079416C"/>
    <w:rsid w:val="007942DD"/>
    <w:rsid w:val="0079441D"/>
    <w:rsid w:val="00794457"/>
    <w:rsid w:val="00794598"/>
    <w:rsid w:val="007945E0"/>
    <w:rsid w:val="00794AD4"/>
    <w:rsid w:val="00794D08"/>
    <w:rsid w:val="00794E73"/>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891"/>
    <w:rsid w:val="0079798F"/>
    <w:rsid w:val="00797A1B"/>
    <w:rsid w:val="00797C08"/>
    <w:rsid w:val="007A0116"/>
    <w:rsid w:val="007A02B1"/>
    <w:rsid w:val="007A0865"/>
    <w:rsid w:val="007A09E7"/>
    <w:rsid w:val="007A0ACC"/>
    <w:rsid w:val="007A0F4C"/>
    <w:rsid w:val="007A11C0"/>
    <w:rsid w:val="007A1216"/>
    <w:rsid w:val="007A12AD"/>
    <w:rsid w:val="007A12FE"/>
    <w:rsid w:val="007A14BF"/>
    <w:rsid w:val="007A15E2"/>
    <w:rsid w:val="007A1AF7"/>
    <w:rsid w:val="007A1B3D"/>
    <w:rsid w:val="007A1B51"/>
    <w:rsid w:val="007A1B8F"/>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5BD"/>
    <w:rsid w:val="007A39F3"/>
    <w:rsid w:val="007A3A2E"/>
    <w:rsid w:val="007A3B1C"/>
    <w:rsid w:val="007A3BA0"/>
    <w:rsid w:val="007A3EBF"/>
    <w:rsid w:val="007A4558"/>
    <w:rsid w:val="007A473D"/>
    <w:rsid w:val="007A492E"/>
    <w:rsid w:val="007A4CA0"/>
    <w:rsid w:val="007A4D6E"/>
    <w:rsid w:val="007A4FF6"/>
    <w:rsid w:val="007A51A4"/>
    <w:rsid w:val="007A52F6"/>
    <w:rsid w:val="007A5341"/>
    <w:rsid w:val="007A571B"/>
    <w:rsid w:val="007A574D"/>
    <w:rsid w:val="007A57ED"/>
    <w:rsid w:val="007A58E5"/>
    <w:rsid w:val="007A58EA"/>
    <w:rsid w:val="007A59D5"/>
    <w:rsid w:val="007A59DA"/>
    <w:rsid w:val="007A5B24"/>
    <w:rsid w:val="007A5C72"/>
    <w:rsid w:val="007A5E6E"/>
    <w:rsid w:val="007A601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AE"/>
    <w:rsid w:val="007B0626"/>
    <w:rsid w:val="007B07C5"/>
    <w:rsid w:val="007B0A4A"/>
    <w:rsid w:val="007B0BC9"/>
    <w:rsid w:val="007B0C24"/>
    <w:rsid w:val="007B0CBA"/>
    <w:rsid w:val="007B1069"/>
    <w:rsid w:val="007B10EE"/>
    <w:rsid w:val="007B11B4"/>
    <w:rsid w:val="007B11DA"/>
    <w:rsid w:val="007B173E"/>
    <w:rsid w:val="007B18E0"/>
    <w:rsid w:val="007B1A5A"/>
    <w:rsid w:val="007B1C8B"/>
    <w:rsid w:val="007B1C98"/>
    <w:rsid w:val="007B1D0F"/>
    <w:rsid w:val="007B1FD3"/>
    <w:rsid w:val="007B2057"/>
    <w:rsid w:val="007B20A1"/>
    <w:rsid w:val="007B29FB"/>
    <w:rsid w:val="007B2AED"/>
    <w:rsid w:val="007B2B19"/>
    <w:rsid w:val="007B39BD"/>
    <w:rsid w:val="007B3E80"/>
    <w:rsid w:val="007B41B2"/>
    <w:rsid w:val="007B41E5"/>
    <w:rsid w:val="007B4441"/>
    <w:rsid w:val="007B4CE2"/>
    <w:rsid w:val="007B4D1E"/>
    <w:rsid w:val="007B4F9D"/>
    <w:rsid w:val="007B528C"/>
    <w:rsid w:val="007B5407"/>
    <w:rsid w:val="007B560C"/>
    <w:rsid w:val="007B56C3"/>
    <w:rsid w:val="007B5B84"/>
    <w:rsid w:val="007B5F4A"/>
    <w:rsid w:val="007B6146"/>
    <w:rsid w:val="007B6606"/>
    <w:rsid w:val="007B66EC"/>
    <w:rsid w:val="007B67CB"/>
    <w:rsid w:val="007B6A23"/>
    <w:rsid w:val="007B6A7E"/>
    <w:rsid w:val="007B6BAB"/>
    <w:rsid w:val="007B6BAC"/>
    <w:rsid w:val="007B6C07"/>
    <w:rsid w:val="007B6F8E"/>
    <w:rsid w:val="007B72ED"/>
    <w:rsid w:val="007B744E"/>
    <w:rsid w:val="007B766A"/>
    <w:rsid w:val="007B77EE"/>
    <w:rsid w:val="007B7892"/>
    <w:rsid w:val="007B7C30"/>
    <w:rsid w:val="007B7C7A"/>
    <w:rsid w:val="007B7FFD"/>
    <w:rsid w:val="007C00D8"/>
    <w:rsid w:val="007C02DD"/>
    <w:rsid w:val="007C0876"/>
    <w:rsid w:val="007C0B17"/>
    <w:rsid w:val="007C0B64"/>
    <w:rsid w:val="007C0CB7"/>
    <w:rsid w:val="007C0D3D"/>
    <w:rsid w:val="007C0DBC"/>
    <w:rsid w:val="007C0DEA"/>
    <w:rsid w:val="007C0ECD"/>
    <w:rsid w:val="007C1374"/>
    <w:rsid w:val="007C13FC"/>
    <w:rsid w:val="007C161B"/>
    <w:rsid w:val="007C18DF"/>
    <w:rsid w:val="007C1AB0"/>
    <w:rsid w:val="007C1B28"/>
    <w:rsid w:val="007C2055"/>
    <w:rsid w:val="007C2067"/>
    <w:rsid w:val="007C2078"/>
    <w:rsid w:val="007C207E"/>
    <w:rsid w:val="007C2708"/>
    <w:rsid w:val="007C2860"/>
    <w:rsid w:val="007C28C7"/>
    <w:rsid w:val="007C2904"/>
    <w:rsid w:val="007C2BC3"/>
    <w:rsid w:val="007C2C8B"/>
    <w:rsid w:val="007C2E62"/>
    <w:rsid w:val="007C2EB2"/>
    <w:rsid w:val="007C2ED9"/>
    <w:rsid w:val="007C2F4E"/>
    <w:rsid w:val="007C359B"/>
    <w:rsid w:val="007C35C1"/>
    <w:rsid w:val="007C3671"/>
    <w:rsid w:val="007C36C3"/>
    <w:rsid w:val="007C38C7"/>
    <w:rsid w:val="007C3E98"/>
    <w:rsid w:val="007C3F97"/>
    <w:rsid w:val="007C3FCB"/>
    <w:rsid w:val="007C490F"/>
    <w:rsid w:val="007C49F6"/>
    <w:rsid w:val="007C4B83"/>
    <w:rsid w:val="007C532D"/>
    <w:rsid w:val="007C5403"/>
    <w:rsid w:val="007C579E"/>
    <w:rsid w:val="007C5AF4"/>
    <w:rsid w:val="007C5DE8"/>
    <w:rsid w:val="007C607E"/>
    <w:rsid w:val="007C6251"/>
    <w:rsid w:val="007C6284"/>
    <w:rsid w:val="007C6608"/>
    <w:rsid w:val="007C680E"/>
    <w:rsid w:val="007C6863"/>
    <w:rsid w:val="007C68A3"/>
    <w:rsid w:val="007C69E1"/>
    <w:rsid w:val="007C6CBC"/>
    <w:rsid w:val="007C6CFC"/>
    <w:rsid w:val="007C6F99"/>
    <w:rsid w:val="007C70FE"/>
    <w:rsid w:val="007C745A"/>
    <w:rsid w:val="007C7492"/>
    <w:rsid w:val="007C785C"/>
    <w:rsid w:val="007C7EEC"/>
    <w:rsid w:val="007C7F22"/>
    <w:rsid w:val="007D01D7"/>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C1E"/>
    <w:rsid w:val="007D1F90"/>
    <w:rsid w:val="007D22C8"/>
    <w:rsid w:val="007D23E6"/>
    <w:rsid w:val="007D24CD"/>
    <w:rsid w:val="007D268B"/>
    <w:rsid w:val="007D2AD7"/>
    <w:rsid w:val="007D35DE"/>
    <w:rsid w:val="007D3B79"/>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C0"/>
    <w:rsid w:val="007D5C64"/>
    <w:rsid w:val="007D5C66"/>
    <w:rsid w:val="007D5F26"/>
    <w:rsid w:val="007D603F"/>
    <w:rsid w:val="007D6061"/>
    <w:rsid w:val="007D6290"/>
    <w:rsid w:val="007D63C3"/>
    <w:rsid w:val="007D640D"/>
    <w:rsid w:val="007D66F3"/>
    <w:rsid w:val="007D69A5"/>
    <w:rsid w:val="007D6BAF"/>
    <w:rsid w:val="007D712C"/>
    <w:rsid w:val="007D76BA"/>
    <w:rsid w:val="007D76C1"/>
    <w:rsid w:val="007D773F"/>
    <w:rsid w:val="007D788B"/>
    <w:rsid w:val="007D7C59"/>
    <w:rsid w:val="007D7C64"/>
    <w:rsid w:val="007D7C7F"/>
    <w:rsid w:val="007D7F51"/>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27CE"/>
    <w:rsid w:val="007E3019"/>
    <w:rsid w:val="007E353B"/>
    <w:rsid w:val="007E37E9"/>
    <w:rsid w:val="007E3A95"/>
    <w:rsid w:val="007E3AA2"/>
    <w:rsid w:val="007E3BCD"/>
    <w:rsid w:val="007E3CBA"/>
    <w:rsid w:val="007E3D81"/>
    <w:rsid w:val="007E3E74"/>
    <w:rsid w:val="007E3FB4"/>
    <w:rsid w:val="007E4341"/>
    <w:rsid w:val="007E44DC"/>
    <w:rsid w:val="007E482E"/>
    <w:rsid w:val="007E4C21"/>
    <w:rsid w:val="007E54B9"/>
    <w:rsid w:val="007E5A1C"/>
    <w:rsid w:val="007E64AF"/>
    <w:rsid w:val="007E6D79"/>
    <w:rsid w:val="007E719F"/>
    <w:rsid w:val="007E7441"/>
    <w:rsid w:val="007E746D"/>
    <w:rsid w:val="007E7711"/>
    <w:rsid w:val="007E7885"/>
    <w:rsid w:val="007E79B5"/>
    <w:rsid w:val="007E7E0D"/>
    <w:rsid w:val="007E7F72"/>
    <w:rsid w:val="007F0256"/>
    <w:rsid w:val="007F0604"/>
    <w:rsid w:val="007F08B9"/>
    <w:rsid w:val="007F0924"/>
    <w:rsid w:val="007F09A5"/>
    <w:rsid w:val="007F0C7A"/>
    <w:rsid w:val="007F0CC2"/>
    <w:rsid w:val="007F0DC3"/>
    <w:rsid w:val="007F0EED"/>
    <w:rsid w:val="007F11DC"/>
    <w:rsid w:val="007F13CB"/>
    <w:rsid w:val="007F15A7"/>
    <w:rsid w:val="007F185E"/>
    <w:rsid w:val="007F1D6F"/>
    <w:rsid w:val="007F1F15"/>
    <w:rsid w:val="007F2415"/>
    <w:rsid w:val="007F2526"/>
    <w:rsid w:val="007F2780"/>
    <w:rsid w:val="007F304B"/>
    <w:rsid w:val="007F305D"/>
    <w:rsid w:val="007F39CE"/>
    <w:rsid w:val="007F3ACC"/>
    <w:rsid w:val="007F3C34"/>
    <w:rsid w:val="007F3DC9"/>
    <w:rsid w:val="007F3E01"/>
    <w:rsid w:val="007F40DF"/>
    <w:rsid w:val="007F4471"/>
    <w:rsid w:val="007F48E5"/>
    <w:rsid w:val="007F4B39"/>
    <w:rsid w:val="007F4B82"/>
    <w:rsid w:val="007F4C01"/>
    <w:rsid w:val="007F4CE1"/>
    <w:rsid w:val="007F4DE4"/>
    <w:rsid w:val="007F5050"/>
    <w:rsid w:val="007F5113"/>
    <w:rsid w:val="007F57FB"/>
    <w:rsid w:val="007F5A61"/>
    <w:rsid w:val="007F5B34"/>
    <w:rsid w:val="007F5E32"/>
    <w:rsid w:val="007F6168"/>
    <w:rsid w:val="007F632C"/>
    <w:rsid w:val="007F642B"/>
    <w:rsid w:val="007F6435"/>
    <w:rsid w:val="007F646E"/>
    <w:rsid w:val="007F64FC"/>
    <w:rsid w:val="007F6705"/>
    <w:rsid w:val="007F6AAE"/>
    <w:rsid w:val="007F6E98"/>
    <w:rsid w:val="007F709A"/>
    <w:rsid w:val="007F70AB"/>
    <w:rsid w:val="007F7296"/>
    <w:rsid w:val="007F761C"/>
    <w:rsid w:val="007F7AE2"/>
    <w:rsid w:val="00800018"/>
    <w:rsid w:val="0080035C"/>
    <w:rsid w:val="008004AE"/>
    <w:rsid w:val="00800D8A"/>
    <w:rsid w:val="008010F1"/>
    <w:rsid w:val="0080126B"/>
    <w:rsid w:val="008013FD"/>
    <w:rsid w:val="0080146A"/>
    <w:rsid w:val="0080147F"/>
    <w:rsid w:val="008014A8"/>
    <w:rsid w:val="008014CB"/>
    <w:rsid w:val="00801582"/>
    <w:rsid w:val="008016E2"/>
    <w:rsid w:val="00801939"/>
    <w:rsid w:val="00801960"/>
    <w:rsid w:val="00801DFB"/>
    <w:rsid w:val="00801F23"/>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E9"/>
    <w:rsid w:val="00804E48"/>
    <w:rsid w:val="008051FB"/>
    <w:rsid w:val="0080531F"/>
    <w:rsid w:val="00805438"/>
    <w:rsid w:val="00805488"/>
    <w:rsid w:val="00805871"/>
    <w:rsid w:val="00805A1D"/>
    <w:rsid w:val="00805BA6"/>
    <w:rsid w:val="00805EB6"/>
    <w:rsid w:val="008060A3"/>
    <w:rsid w:val="008062B3"/>
    <w:rsid w:val="008062DE"/>
    <w:rsid w:val="00806449"/>
    <w:rsid w:val="008064CA"/>
    <w:rsid w:val="00806594"/>
    <w:rsid w:val="00806636"/>
    <w:rsid w:val="00806991"/>
    <w:rsid w:val="00806AB0"/>
    <w:rsid w:val="00806C88"/>
    <w:rsid w:val="00807393"/>
    <w:rsid w:val="0080764C"/>
    <w:rsid w:val="008076FF"/>
    <w:rsid w:val="00807750"/>
    <w:rsid w:val="00807843"/>
    <w:rsid w:val="00807963"/>
    <w:rsid w:val="00807A5B"/>
    <w:rsid w:val="00807EE8"/>
    <w:rsid w:val="0081018A"/>
    <w:rsid w:val="00810471"/>
    <w:rsid w:val="0081063B"/>
    <w:rsid w:val="008109FE"/>
    <w:rsid w:val="00810A1B"/>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E77"/>
    <w:rsid w:val="00813ED0"/>
    <w:rsid w:val="00813F5E"/>
    <w:rsid w:val="00814269"/>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5FB3"/>
    <w:rsid w:val="008160F6"/>
    <w:rsid w:val="00816221"/>
    <w:rsid w:val="008165A3"/>
    <w:rsid w:val="008167A3"/>
    <w:rsid w:val="00817020"/>
    <w:rsid w:val="00817437"/>
    <w:rsid w:val="0081756C"/>
    <w:rsid w:val="00817FC6"/>
    <w:rsid w:val="008201CA"/>
    <w:rsid w:val="008202D3"/>
    <w:rsid w:val="00820794"/>
    <w:rsid w:val="008209EC"/>
    <w:rsid w:val="0082129A"/>
    <w:rsid w:val="0082129D"/>
    <w:rsid w:val="00821329"/>
    <w:rsid w:val="00821613"/>
    <w:rsid w:val="00821622"/>
    <w:rsid w:val="008217E8"/>
    <w:rsid w:val="00821AE6"/>
    <w:rsid w:val="00821B30"/>
    <w:rsid w:val="00821D2D"/>
    <w:rsid w:val="00821EF9"/>
    <w:rsid w:val="00821F8C"/>
    <w:rsid w:val="0082203E"/>
    <w:rsid w:val="008223F1"/>
    <w:rsid w:val="00822410"/>
    <w:rsid w:val="008224DD"/>
    <w:rsid w:val="008224FA"/>
    <w:rsid w:val="0082252D"/>
    <w:rsid w:val="00822EBD"/>
    <w:rsid w:val="00822F10"/>
    <w:rsid w:val="0082306C"/>
    <w:rsid w:val="008234EB"/>
    <w:rsid w:val="008235DB"/>
    <w:rsid w:val="008236B6"/>
    <w:rsid w:val="00823720"/>
    <w:rsid w:val="00823A0E"/>
    <w:rsid w:val="00823AED"/>
    <w:rsid w:val="00823DCC"/>
    <w:rsid w:val="008248DF"/>
    <w:rsid w:val="00824AFA"/>
    <w:rsid w:val="00824C7A"/>
    <w:rsid w:val="00824C93"/>
    <w:rsid w:val="00824E13"/>
    <w:rsid w:val="00825145"/>
    <w:rsid w:val="0082519D"/>
    <w:rsid w:val="008258AA"/>
    <w:rsid w:val="00825947"/>
    <w:rsid w:val="00826051"/>
    <w:rsid w:val="008260FA"/>
    <w:rsid w:val="00826322"/>
    <w:rsid w:val="008264F1"/>
    <w:rsid w:val="00826732"/>
    <w:rsid w:val="00826981"/>
    <w:rsid w:val="00826A16"/>
    <w:rsid w:val="00826B77"/>
    <w:rsid w:val="00826DC8"/>
    <w:rsid w:val="0082718E"/>
    <w:rsid w:val="00827242"/>
    <w:rsid w:val="008273C4"/>
    <w:rsid w:val="008275FA"/>
    <w:rsid w:val="008277A9"/>
    <w:rsid w:val="00827941"/>
    <w:rsid w:val="00827967"/>
    <w:rsid w:val="00827DF7"/>
    <w:rsid w:val="00827EB2"/>
    <w:rsid w:val="008300DF"/>
    <w:rsid w:val="0083025C"/>
    <w:rsid w:val="0083058C"/>
    <w:rsid w:val="00830595"/>
    <w:rsid w:val="008305C7"/>
    <w:rsid w:val="008305DD"/>
    <w:rsid w:val="008306D9"/>
    <w:rsid w:val="0083072B"/>
    <w:rsid w:val="00830AF6"/>
    <w:rsid w:val="00830B42"/>
    <w:rsid w:val="00830C85"/>
    <w:rsid w:val="00830CE7"/>
    <w:rsid w:val="0083107D"/>
    <w:rsid w:val="008310D7"/>
    <w:rsid w:val="008313A3"/>
    <w:rsid w:val="0083151A"/>
    <w:rsid w:val="00831674"/>
    <w:rsid w:val="00831C33"/>
    <w:rsid w:val="00831CCB"/>
    <w:rsid w:val="00831CF6"/>
    <w:rsid w:val="00831E65"/>
    <w:rsid w:val="00832212"/>
    <w:rsid w:val="00832591"/>
    <w:rsid w:val="0083260C"/>
    <w:rsid w:val="00832A41"/>
    <w:rsid w:val="00832D21"/>
    <w:rsid w:val="008330ED"/>
    <w:rsid w:val="0083329A"/>
    <w:rsid w:val="00833306"/>
    <w:rsid w:val="00833334"/>
    <w:rsid w:val="008333B1"/>
    <w:rsid w:val="008336E9"/>
    <w:rsid w:val="00833705"/>
    <w:rsid w:val="00833B5B"/>
    <w:rsid w:val="00834883"/>
    <w:rsid w:val="00834A62"/>
    <w:rsid w:val="00834D72"/>
    <w:rsid w:val="00834DDE"/>
    <w:rsid w:val="0083508F"/>
    <w:rsid w:val="008351E9"/>
    <w:rsid w:val="00835703"/>
    <w:rsid w:val="00835754"/>
    <w:rsid w:val="00835819"/>
    <w:rsid w:val="00835FF3"/>
    <w:rsid w:val="008360B3"/>
    <w:rsid w:val="00836684"/>
    <w:rsid w:val="00836757"/>
    <w:rsid w:val="00836839"/>
    <w:rsid w:val="008369F2"/>
    <w:rsid w:val="00836C25"/>
    <w:rsid w:val="00836C7B"/>
    <w:rsid w:val="00836CD8"/>
    <w:rsid w:val="00836EEF"/>
    <w:rsid w:val="00837454"/>
    <w:rsid w:val="00840019"/>
    <w:rsid w:val="00840088"/>
    <w:rsid w:val="00840297"/>
    <w:rsid w:val="008402B2"/>
    <w:rsid w:val="00840480"/>
    <w:rsid w:val="00840659"/>
    <w:rsid w:val="00840AC1"/>
    <w:rsid w:val="00840ACA"/>
    <w:rsid w:val="00840BE5"/>
    <w:rsid w:val="00840D6A"/>
    <w:rsid w:val="00841150"/>
    <w:rsid w:val="008412B0"/>
    <w:rsid w:val="008414B7"/>
    <w:rsid w:val="0084158B"/>
    <w:rsid w:val="00841687"/>
    <w:rsid w:val="008416C7"/>
    <w:rsid w:val="008417A4"/>
    <w:rsid w:val="008418E9"/>
    <w:rsid w:val="00841CA7"/>
    <w:rsid w:val="00841E16"/>
    <w:rsid w:val="00841F70"/>
    <w:rsid w:val="008421A4"/>
    <w:rsid w:val="008423F5"/>
    <w:rsid w:val="00842410"/>
    <w:rsid w:val="00842797"/>
    <w:rsid w:val="00842800"/>
    <w:rsid w:val="00842ACB"/>
    <w:rsid w:val="00842C5F"/>
    <w:rsid w:val="00842CD3"/>
    <w:rsid w:val="00842ED3"/>
    <w:rsid w:val="0084315C"/>
    <w:rsid w:val="008431D4"/>
    <w:rsid w:val="008432D5"/>
    <w:rsid w:val="0084352A"/>
    <w:rsid w:val="0084357F"/>
    <w:rsid w:val="008436A1"/>
    <w:rsid w:val="008438AC"/>
    <w:rsid w:val="008438FF"/>
    <w:rsid w:val="00843EAD"/>
    <w:rsid w:val="00844085"/>
    <w:rsid w:val="0084408F"/>
    <w:rsid w:val="008440CF"/>
    <w:rsid w:val="008440EA"/>
    <w:rsid w:val="0084417D"/>
    <w:rsid w:val="00844251"/>
    <w:rsid w:val="00844578"/>
    <w:rsid w:val="0084462A"/>
    <w:rsid w:val="008447D9"/>
    <w:rsid w:val="008449B0"/>
    <w:rsid w:val="00844FF2"/>
    <w:rsid w:val="0084511E"/>
    <w:rsid w:val="0084512C"/>
    <w:rsid w:val="00845236"/>
    <w:rsid w:val="008452E6"/>
    <w:rsid w:val="008453DF"/>
    <w:rsid w:val="00845BD8"/>
    <w:rsid w:val="00845CB3"/>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998"/>
    <w:rsid w:val="00850E3B"/>
    <w:rsid w:val="00850F67"/>
    <w:rsid w:val="00851185"/>
    <w:rsid w:val="0085131B"/>
    <w:rsid w:val="00851429"/>
    <w:rsid w:val="0085148F"/>
    <w:rsid w:val="0085187E"/>
    <w:rsid w:val="008518CC"/>
    <w:rsid w:val="008518DA"/>
    <w:rsid w:val="00851B40"/>
    <w:rsid w:val="00852262"/>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B2D"/>
    <w:rsid w:val="00854CE6"/>
    <w:rsid w:val="00854DC4"/>
    <w:rsid w:val="00855183"/>
    <w:rsid w:val="00855259"/>
    <w:rsid w:val="00855418"/>
    <w:rsid w:val="00855AF6"/>
    <w:rsid w:val="0085632D"/>
    <w:rsid w:val="008563D7"/>
    <w:rsid w:val="00856433"/>
    <w:rsid w:val="00856484"/>
    <w:rsid w:val="008569BD"/>
    <w:rsid w:val="00856C5E"/>
    <w:rsid w:val="00856CCB"/>
    <w:rsid w:val="00856D2F"/>
    <w:rsid w:val="00856D9A"/>
    <w:rsid w:val="00856FCD"/>
    <w:rsid w:val="00856FDA"/>
    <w:rsid w:val="0085732D"/>
    <w:rsid w:val="008573A2"/>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7FD"/>
    <w:rsid w:val="008618DF"/>
    <w:rsid w:val="00861996"/>
    <w:rsid w:val="0086199A"/>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849"/>
    <w:rsid w:val="00863F7D"/>
    <w:rsid w:val="00864104"/>
    <w:rsid w:val="008642A0"/>
    <w:rsid w:val="00864365"/>
    <w:rsid w:val="008643ED"/>
    <w:rsid w:val="0086479A"/>
    <w:rsid w:val="008647F3"/>
    <w:rsid w:val="00864C2F"/>
    <w:rsid w:val="00864FE8"/>
    <w:rsid w:val="008654C3"/>
    <w:rsid w:val="00865546"/>
    <w:rsid w:val="00865636"/>
    <w:rsid w:val="008657AB"/>
    <w:rsid w:val="008658B6"/>
    <w:rsid w:val="00865AA0"/>
    <w:rsid w:val="00865B0E"/>
    <w:rsid w:val="00865B8B"/>
    <w:rsid w:val="00865C7E"/>
    <w:rsid w:val="00865FFB"/>
    <w:rsid w:val="00866179"/>
    <w:rsid w:val="00866531"/>
    <w:rsid w:val="00866FDA"/>
    <w:rsid w:val="00867255"/>
    <w:rsid w:val="008674AE"/>
    <w:rsid w:val="008678CB"/>
    <w:rsid w:val="0086798E"/>
    <w:rsid w:val="00867A40"/>
    <w:rsid w:val="00867ABF"/>
    <w:rsid w:val="00867D47"/>
    <w:rsid w:val="00867FBE"/>
    <w:rsid w:val="008703F5"/>
    <w:rsid w:val="00870B5F"/>
    <w:rsid w:val="00870CCB"/>
    <w:rsid w:val="00870FD8"/>
    <w:rsid w:val="008714BE"/>
    <w:rsid w:val="008716A3"/>
    <w:rsid w:val="00871710"/>
    <w:rsid w:val="0087171C"/>
    <w:rsid w:val="00871969"/>
    <w:rsid w:val="00871CF0"/>
    <w:rsid w:val="00871E1F"/>
    <w:rsid w:val="00871ECB"/>
    <w:rsid w:val="00871EDE"/>
    <w:rsid w:val="008722A2"/>
    <w:rsid w:val="00872412"/>
    <w:rsid w:val="008724E0"/>
    <w:rsid w:val="00872648"/>
    <w:rsid w:val="00872D1A"/>
    <w:rsid w:val="00873139"/>
    <w:rsid w:val="008738A9"/>
    <w:rsid w:val="00873A40"/>
    <w:rsid w:val="00873B3D"/>
    <w:rsid w:val="00873CAB"/>
    <w:rsid w:val="0087436E"/>
    <w:rsid w:val="008743A0"/>
    <w:rsid w:val="008743B7"/>
    <w:rsid w:val="008743DE"/>
    <w:rsid w:val="0087445A"/>
    <w:rsid w:val="008746DE"/>
    <w:rsid w:val="008749A7"/>
    <w:rsid w:val="008749FA"/>
    <w:rsid w:val="00874B71"/>
    <w:rsid w:val="00875101"/>
    <w:rsid w:val="008751E6"/>
    <w:rsid w:val="0087560E"/>
    <w:rsid w:val="0087563C"/>
    <w:rsid w:val="00875D58"/>
    <w:rsid w:val="00875FCA"/>
    <w:rsid w:val="0087611F"/>
    <w:rsid w:val="0087618A"/>
    <w:rsid w:val="008763B4"/>
    <w:rsid w:val="00876457"/>
    <w:rsid w:val="00876706"/>
    <w:rsid w:val="00876885"/>
    <w:rsid w:val="008768AF"/>
    <w:rsid w:val="008769FF"/>
    <w:rsid w:val="00876BAC"/>
    <w:rsid w:val="00876D36"/>
    <w:rsid w:val="00876DBC"/>
    <w:rsid w:val="008770E9"/>
    <w:rsid w:val="008771AA"/>
    <w:rsid w:val="00877308"/>
    <w:rsid w:val="00877329"/>
    <w:rsid w:val="008774F8"/>
    <w:rsid w:val="00877547"/>
    <w:rsid w:val="008775BA"/>
    <w:rsid w:val="00877742"/>
    <w:rsid w:val="0087786D"/>
    <w:rsid w:val="00877F12"/>
    <w:rsid w:val="00877FC6"/>
    <w:rsid w:val="00880A5D"/>
    <w:rsid w:val="00880A63"/>
    <w:rsid w:val="00880A80"/>
    <w:rsid w:val="00880E32"/>
    <w:rsid w:val="0088109F"/>
    <w:rsid w:val="008812BB"/>
    <w:rsid w:val="00881433"/>
    <w:rsid w:val="00881487"/>
    <w:rsid w:val="00881637"/>
    <w:rsid w:val="008816E1"/>
    <w:rsid w:val="00881E4E"/>
    <w:rsid w:val="0088207E"/>
    <w:rsid w:val="008820C2"/>
    <w:rsid w:val="00882249"/>
    <w:rsid w:val="0088236A"/>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F0C"/>
    <w:rsid w:val="00885074"/>
    <w:rsid w:val="00885306"/>
    <w:rsid w:val="008853BE"/>
    <w:rsid w:val="008854A6"/>
    <w:rsid w:val="00885595"/>
    <w:rsid w:val="008856BC"/>
    <w:rsid w:val="00885982"/>
    <w:rsid w:val="008859EB"/>
    <w:rsid w:val="00885BB6"/>
    <w:rsid w:val="00885C92"/>
    <w:rsid w:val="00885CB9"/>
    <w:rsid w:val="008861F5"/>
    <w:rsid w:val="00886360"/>
    <w:rsid w:val="008863CB"/>
    <w:rsid w:val="00886E3E"/>
    <w:rsid w:val="00886ED9"/>
    <w:rsid w:val="0088720D"/>
    <w:rsid w:val="0088728A"/>
    <w:rsid w:val="008872E0"/>
    <w:rsid w:val="008874B9"/>
    <w:rsid w:val="00887571"/>
    <w:rsid w:val="008876EE"/>
    <w:rsid w:val="00887B1E"/>
    <w:rsid w:val="00887D0F"/>
    <w:rsid w:val="00887D6C"/>
    <w:rsid w:val="00890228"/>
    <w:rsid w:val="00890253"/>
    <w:rsid w:val="008904C9"/>
    <w:rsid w:val="00890678"/>
    <w:rsid w:val="00890845"/>
    <w:rsid w:val="00890916"/>
    <w:rsid w:val="00890AB0"/>
    <w:rsid w:val="00890BF7"/>
    <w:rsid w:val="00890D43"/>
    <w:rsid w:val="0089106C"/>
    <w:rsid w:val="008911CB"/>
    <w:rsid w:val="00891487"/>
    <w:rsid w:val="00891929"/>
    <w:rsid w:val="00891A07"/>
    <w:rsid w:val="00891A82"/>
    <w:rsid w:val="00891B06"/>
    <w:rsid w:val="00891C7F"/>
    <w:rsid w:val="00891F7A"/>
    <w:rsid w:val="00892135"/>
    <w:rsid w:val="008921E6"/>
    <w:rsid w:val="00892269"/>
    <w:rsid w:val="00892987"/>
    <w:rsid w:val="00892C3E"/>
    <w:rsid w:val="00892F3F"/>
    <w:rsid w:val="00892F75"/>
    <w:rsid w:val="00893090"/>
    <w:rsid w:val="0089355D"/>
    <w:rsid w:val="0089368B"/>
    <w:rsid w:val="00893B03"/>
    <w:rsid w:val="00893C12"/>
    <w:rsid w:val="00893D07"/>
    <w:rsid w:val="00893D3C"/>
    <w:rsid w:val="00893E9F"/>
    <w:rsid w:val="00893FAE"/>
    <w:rsid w:val="008941C9"/>
    <w:rsid w:val="00894428"/>
    <w:rsid w:val="00894DDB"/>
    <w:rsid w:val="00894F99"/>
    <w:rsid w:val="0089506E"/>
    <w:rsid w:val="00895131"/>
    <w:rsid w:val="0089534A"/>
    <w:rsid w:val="00895AB6"/>
    <w:rsid w:val="00895B68"/>
    <w:rsid w:val="00895CD6"/>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97FAD"/>
    <w:rsid w:val="008A0421"/>
    <w:rsid w:val="008A04AA"/>
    <w:rsid w:val="008A068C"/>
    <w:rsid w:val="008A090B"/>
    <w:rsid w:val="008A0BFF"/>
    <w:rsid w:val="008A134E"/>
    <w:rsid w:val="008A14E8"/>
    <w:rsid w:val="008A1A5A"/>
    <w:rsid w:val="008A1D35"/>
    <w:rsid w:val="008A1FDD"/>
    <w:rsid w:val="008A21E6"/>
    <w:rsid w:val="008A220A"/>
    <w:rsid w:val="008A2239"/>
    <w:rsid w:val="008A2299"/>
    <w:rsid w:val="008A230A"/>
    <w:rsid w:val="008A26BC"/>
    <w:rsid w:val="008A2E26"/>
    <w:rsid w:val="008A2FBA"/>
    <w:rsid w:val="008A31AD"/>
    <w:rsid w:val="008A323A"/>
    <w:rsid w:val="008A3274"/>
    <w:rsid w:val="008A3285"/>
    <w:rsid w:val="008A32BA"/>
    <w:rsid w:val="008A3493"/>
    <w:rsid w:val="008A3614"/>
    <w:rsid w:val="008A37BB"/>
    <w:rsid w:val="008A3A01"/>
    <w:rsid w:val="008A3C3B"/>
    <w:rsid w:val="008A3F05"/>
    <w:rsid w:val="008A4040"/>
    <w:rsid w:val="008A4242"/>
    <w:rsid w:val="008A4407"/>
    <w:rsid w:val="008A494F"/>
    <w:rsid w:val="008A4956"/>
    <w:rsid w:val="008A49D2"/>
    <w:rsid w:val="008A4A4E"/>
    <w:rsid w:val="008A4B2C"/>
    <w:rsid w:val="008A4D18"/>
    <w:rsid w:val="008A5102"/>
    <w:rsid w:val="008A52BB"/>
    <w:rsid w:val="008A575C"/>
    <w:rsid w:val="008A5BB6"/>
    <w:rsid w:val="008A5DAD"/>
    <w:rsid w:val="008A5E8C"/>
    <w:rsid w:val="008A6219"/>
    <w:rsid w:val="008A62A1"/>
    <w:rsid w:val="008A634C"/>
    <w:rsid w:val="008A6369"/>
    <w:rsid w:val="008A6612"/>
    <w:rsid w:val="008A6731"/>
    <w:rsid w:val="008A7297"/>
    <w:rsid w:val="008A73E0"/>
    <w:rsid w:val="008A7526"/>
    <w:rsid w:val="008A765F"/>
    <w:rsid w:val="008A797F"/>
    <w:rsid w:val="008A799C"/>
    <w:rsid w:val="008A7DBB"/>
    <w:rsid w:val="008B00C4"/>
    <w:rsid w:val="008B0655"/>
    <w:rsid w:val="008B08D6"/>
    <w:rsid w:val="008B09EE"/>
    <w:rsid w:val="008B0AF2"/>
    <w:rsid w:val="008B11AC"/>
    <w:rsid w:val="008B1457"/>
    <w:rsid w:val="008B1769"/>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2A5A"/>
    <w:rsid w:val="008B2B87"/>
    <w:rsid w:val="008B31A8"/>
    <w:rsid w:val="008B37D7"/>
    <w:rsid w:val="008B38AE"/>
    <w:rsid w:val="008B397D"/>
    <w:rsid w:val="008B3B1C"/>
    <w:rsid w:val="008B3BEB"/>
    <w:rsid w:val="008B3CC5"/>
    <w:rsid w:val="008B3DE9"/>
    <w:rsid w:val="008B3F46"/>
    <w:rsid w:val="008B3FD4"/>
    <w:rsid w:val="008B4A5A"/>
    <w:rsid w:val="008B4C27"/>
    <w:rsid w:val="008B4EA4"/>
    <w:rsid w:val="008B5096"/>
    <w:rsid w:val="008B516F"/>
    <w:rsid w:val="008B548A"/>
    <w:rsid w:val="008B5B83"/>
    <w:rsid w:val="008B5BC4"/>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5FF"/>
    <w:rsid w:val="008B7636"/>
    <w:rsid w:val="008B7656"/>
    <w:rsid w:val="008B76CD"/>
    <w:rsid w:val="008B77AD"/>
    <w:rsid w:val="008B77F5"/>
    <w:rsid w:val="008B7C02"/>
    <w:rsid w:val="008B7D19"/>
    <w:rsid w:val="008B7DD9"/>
    <w:rsid w:val="008C012B"/>
    <w:rsid w:val="008C0215"/>
    <w:rsid w:val="008C0234"/>
    <w:rsid w:val="008C0329"/>
    <w:rsid w:val="008C05F3"/>
    <w:rsid w:val="008C0901"/>
    <w:rsid w:val="008C0CD6"/>
    <w:rsid w:val="008C0F92"/>
    <w:rsid w:val="008C1080"/>
    <w:rsid w:val="008C1096"/>
    <w:rsid w:val="008C131A"/>
    <w:rsid w:val="008C186F"/>
    <w:rsid w:val="008C18D6"/>
    <w:rsid w:val="008C1B2A"/>
    <w:rsid w:val="008C1BE2"/>
    <w:rsid w:val="008C25CC"/>
    <w:rsid w:val="008C28C7"/>
    <w:rsid w:val="008C2CBA"/>
    <w:rsid w:val="008C2CE9"/>
    <w:rsid w:val="008C2D29"/>
    <w:rsid w:val="008C3027"/>
    <w:rsid w:val="008C3054"/>
    <w:rsid w:val="008C319B"/>
    <w:rsid w:val="008C3279"/>
    <w:rsid w:val="008C328E"/>
    <w:rsid w:val="008C32FE"/>
    <w:rsid w:val="008C3387"/>
    <w:rsid w:val="008C33D5"/>
    <w:rsid w:val="008C3CCF"/>
    <w:rsid w:val="008C3FF6"/>
    <w:rsid w:val="008C452A"/>
    <w:rsid w:val="008C4839"/>
    <w:rsid w:val="008C4C04"/>
    <w:rsid w:val="008C4C40"/>
    <w:rsid w:val="008C4E2E"/>
    <w:rsid w:val="008C52CC"/>
    <w:rsid w:val="008C53FE"/>
    <w:rsid w:val="008C56C6"/>
    <w:rsid w:val="008C5AE8"/>
    <w:rsid w:val="008C5B49"/>
    <w:rsid w:val="008C5D78"/>
    <w:rsid w:val="008C5E01"/>
    <w:rsid w:val="008C6058"/>
    <w:rsid w:val="008C68F5"/>
    <w:rsid w:val="008C6F72"/>
    <w:rsid w:val="008C70AD"/>
    <w:rsid w:val="008C7405"/>
    <w:rsid w:val="008C749A"/>
    <w:rsid w:val="008C7593"/>
    <w:rsid w:val="008C7A85"/>
    <w:rsid w:val="008C7D11"/>
    <w:rsid w:val="008C7D55"/>
    <w:rsid w:val="008C7F10"/>
    <w:rsid w:val="008C7F39"/>
    <w:rsid w:val="008C7F4D"/>
    <w:rsid w:val="008D0049"/>
    <w:rsid w:val="008D01CF"/>
    <w:rsid w:val="008D02D4"/>
    <w:rsid w:val="008D03B2"/>
    <w:rsid w:val="008D0614"/>
    <w:rsid w:val="008D0653"/>
    <w:rsid w:val="008D0688"/>
    <w:rsid w:val="008D095A"/>
    <w:rsid w:val="008D0CD4"/>
    <w:rsid w:val="008D0F18"/>
    <w:rsid w:val="008D17E8"/>
    <w:rsid w:val="008D1B32"/>
    <w:rsid w:val="008D1BFB"/>
    <w:rsid w:val="008D1FDF"/>
    <w:rsid w:val="008D220C"/>
    <w:rsid w:val="008D276E"/>
    <w:rsid w:val="008D2B8B"/>
    <w:rsid w:val="008D30AA"/>
    <w:rsid w:val="008D34C9"/>
    <w:rsid w:val="008D3857"/>
    <w:rsid w:val="008D397B"/>
    <w:rsid w:val="008D3C8A"/>
    <w:rsid w:val="008D3E75"/>
    <w:rsid w:val="008D3EE2"/>
    <w:rsid w:val="008D3F33"/>
    <w:rsid w:val="008D40A1"/>
    <w:rsid w:val="008D44C4"/>
    <w:rsid w:val="008D453F"/>
    <w:rsid w:val="008D4582"/>
    <w:rsid w:val="008D48F9"/>
    <w:rsid w:val="008D4BBA"/>
    <w:rsid w:val="008D4C85"/>
    <w:rsid w:val="008D525B"/>
    <w:rsid w:val="008D5541"/>
    <w:rsid w:val="008D581D"/>
    <w:rsid w:val="008D5904"/>
    <w:rsid w:val="008D59D3"/>
    <w:rsid w:val="008D5E94"/>
    <w:rsid w:val="008D61E2"/>
    <w:rsid w:val="008D63BC"/>
    <w:rsid w:val="008D68DF"/>
    <w:rsid w:val="008D6DB7"/>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D2"/>
    <w:rsid w:val="008E1D20"/>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71"/>
    <w:rsid w:val="008E3773"/>
    <w:rsid w:val="008E3940"/>
    <w:rsid w:val="008E3DE1"/>
    <w:rsid w:val="008E3F0E"/>
    <w:rsid w:val="008E4131"/>
    <w:rsid w:val="008E42F8"/>
    <w:rsid w:val="008E4553"/>
    <w:rsid w:val="008E45B9"/>
    <w:rsid w:val="008E465F"/>
    <w:rsid w:val="008E47CC"/>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5E9"/>
    <w:rsid w:val="008E765E"/>
    <w:rsid w:val="008E793F"/>
    <w:rsid w:val="008E79CA"/>
    <w:rsid w:val="008E79EE"/>
    <w:rsid w:val="008E7A6B"/>
    <w:rsid w:val="008E7BBB"/>
    <w:rsid w:val="008E7DFA"/>
    <w:rsid w:val="008F013F"/>
    <w:rsid w:val="008F0317"/>
    <w:rsid w:val="008F038F"/>
    <w:rsid w:val="008F0942"/>
    <w:rsid w:val="008F0AA1"/>
    <w:rsid w:val="008F0FAB"/>
    <w:rsid w:val="008F118C"/>
    <w:rsid w:val="008F11C6"/>
    <w:rsid w:val="008F11F7"/>
    <w:rsid w:val="008F1341"/>
    <w:rsid w:val="008F180D"/>
    <w:rsid w:val="008F2047"/>
    <w:rsid w:val="008F2401"/>
    <w:rsid w:val="008F2A40"/>
    <w:rsid w:val="008F2C2D"/>
    <w:rsid w:val="008F2CD2"/>
    <w:rsid w:val="008F2D5B"/>
    <w:rsid w:val="008F2EE9"/>
    <w:rsid w:val="008F3218"/>
    <w:rsid w:val="008F32BF"/>
    <w:rsid w:val="008F3391"/>
    <w:rsid w:val="008F33A9"/>
    <w:rsid w:val="008F33CD"/>
    <w:rsid w:val="008F3552"/>
    <w:rsid w:val="008F38D2"/>
    <w:rsid w:val="008F397D"/>
    <w:rsid w:val="008F3A30"/>
    <w:rsid w:val="008F3A33"/>
    <w:rsid w:val="008F4541"/>
    <w:rsid w:val="008F477F"/>
    <w:rsid w:val="008F4B47"/>
    <w:rsid w:val="008F4DCC"/>
    <w:rsid w:val="008F517F"/>
    <w:rsid w:val="008F529A"/>
    <w:rsid w:val="008F52B8"/>
    <w:rsid w:val="008F5605"/>
    <w:rsid w:val="008F5615"/>
    <w:rsid w:val="008F563E"/>
    <w:rsid w:val="008F571C"/>
    <w:rsid w:val="008F57CF"/>
    <w:rsid w:val="008F591D"/>
    <w:rsid w:val="008F5938"/>
    <w:rsid w:val="008F5BA7"/>
    <w:rsid w:val="008F5BE2"/>
    <w:rsid w:val="008F5D54"/>
    <w:rsid w:val="008F5E33"/>
    <w:rsid w:val="008F5ED5"/>
    <w:rsid w:val="008F65D9"/>
    <w:rsid w:val="008F6728"/>
    <w:rsid w:val="008F678F"/>
    <w:rsid w:val="008F694A"/>
    <w:rsid w:val="008F6D89"/>
    <w:rsid w:val="008F6F29"/>
    <w:rsid w:val="008F72C1"/>
    <w:rsid w:val="008F77CF"/>
    <w:rsid w:val="008F7873"/>
    <w:rsid w:val="008F7900"/>
    <w:rsid w:val="00900014"/>
    <w:rsid w:val="00900068"/>
    <w:rsid w:val="00900121"/>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ACF"/>
    <w:rsid w:val="00902BB9"/>
    <w:rsid w:val="00902D70"/>
    <w:rsid w:val="009030E3"/>
    <w:rsid w:val="009030E9"/>
    <w:rsid w:val="00903236"/>
    <w:rsid w:val="00903418"/>
    <w:rsid w:val="00903A52"/>
    <w:rsid w:val="00903A59"/>
    <w:rsid w:val="00903BA6"/>
    <w:rsid w:val="00903CB3"/>
    <w:rsid w:val="00903DFC"/>
    <w:rsid w:val="00904049"/>
    <w:rsid w:val="00904063"/>
    <w:rsid w:val="009040E6"/>
    <w:rsid w:val="009043FD"/>
    <w:rsid w:val="009044C2"/>
    <w:rsid w:val="00904792"/>
    <w:rsid w:val="009048C5"/>
    <w:rsid w:val="00904C54"/>
    <w:rsid w:val="00904D0E"/>
    <w:rsid w:val="00904D2F"/>
    <w:rsid w:val="00904D49"/>
    <w:rsid w:val="00905060"/>
    <w:rsid w:val="009051A6"/>
    <w:rsid w:val="0090561D"/>
    <w:rsid w:val="00905642"/>
    <w:rsid w:val="009057E1"/>
    <w:rsid w:val="00905F8C"/>
    <w:rsid w:val="00906023"/>
    <w:rsid w:val="009060E6"/>
    <w:rsid w:val="009068F0"/>
    <w:rsid w:val="00906C20"/>
    <w:rsid w:val="00906C91"/>
    <w:rsid w:val="00906D81"/>
    <w:rsid w:val="00906E3C"/>
    <w:rsid w:val="0090709B"/>
    <w:rsid w:val="0090713D"/>
    <w:rsid w:val="009071E2"/>
    <w:rsid w:val="009071FC"/>
    <w:rsid w:val="009074AC"/>
    <w:rsid w:val="00907520"/>
    <w:rsid w:val="0090791C"/>
    <w:rsid w:val="00907AC8"/>
    <w:rsid w:val="00907EE6"/>
    <w:rsid w:val="00910546"/>
    <w:rsid w:val="00910611"/>
    <w:rsid w:val="009106C7"/>
    <w:rsid w:val="0091085E"/>
    <w:rsid w:val="00910B48"/>
    <w:rsid w:val="00910D1E"/>
    <w:rsid w:val="00910D61"/>
    <w:rsid w:val="00911155"/>
    <w:rsid w:val="00911767"/>
    <w:rsid w:val="009118F9"/>
    <w:rsid w:val="009127D9"/>
    <w:rsid w:val="00912931"/>
    <w:rsid w:val="00912F48"/>
    <w:rsid w:val="00913061"/>
    <w:rsid w:val="009131AB"/>
    <w:rsid w:val="009132D0"/>
    <w:rsid w:val="00913844"/>
    <w:rsid w:val="009138FF"/>
    <w:rsid w:val="00913977"/>
    <w:rsid w:val="00913C27"/>
    <w:rsid w:val="00913D8B"/>
    <w:rsid w:val="00914203"/>
    <w:rsid w:val="00914248"/>
    <w:rsid w:val="00914285"/>
    <w:rsid w:val="009142E3"/>
    <w:rsid w:val="00914555"/>
    <w:rsid w:val="0091457B"/>
    <w:rsid w:val="009147BE"/>
    <w:rsid w:val="00914902"/>
    <w:rsid w:val="0091498F"/>
    <w:rsid w:val="00914B70"/>
    <w:rsid w:val="00914E42"/>
    <w:rsid w:val="00914E7F"/>
    <w:rsid w:val="00914FE2"/>
    <w:rsid w:val="00915359"/>
    <w:rsid w:val="00915598"/>
    <w:rsid w:val="0091569D"/>
    <w:rsid w:val="00915833"/>
    <w:rsid w:val="00915915"/>
    <w:rsid w:val="00915BF8"/>
    <w:rsid w:val="00915F3F"/>
    <w:rsid w:val="009163F2"/>
    <w:rsid w:val="00916511"/>
    <w:rsid w:val="00916588"/>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5A"/>
    <w:rsid w:val="00920D0A"/>
    <w:rsid w:val="009214AD"/>
    <w:rsid w:val="00921583"/>
    <w:rsid w:val="0092165B"/>
    <w:rsid w:val="00921BFA"/>
    <w:rsid w:val="009222B7"/>
    <w:rsid w:val="009225CF"/>
    <w:rsid w:val="009228DD"/>
    <w:rsid w:val="009231AB"/>
    <w:rsid w:val="009231C2"/>
    <w:rsid w:val="00923DD4"/>
    <w:rsid w:val="00923ED4"/>
    <w:rsid w:val="009240DB"/>
    <w:rsid w:val="009241F7"/>
    <w:rsid w:val="009243F5"/>
    <w:rsid w:val="00924716"/>
    <w:rsid w:val="00924A28"/>
    <w:rsid w:val="00924EF2"/>
    <w:rsid w:val="00925069"/>
    <w:rsid w:val="0092509F"/>
    <w:rsid w:val="0092533D"/>
    <w:rsid w:val="0092560D"/>
    <w:rsid w:val="00925749"/>
    <w:rsid w:val="00925867"/>
    <w:rsid w:val="00925DD5"/>
    <w:rsid w:val="00926397"/>
    <w:rsid w:val="0092649C"/>
    <w:rsid w:val="00926C57"/>
    <w:rsid w:val="00926CB8"/>
    <w:rsid w:val="00926CB9"/>
    <w:rsid w:val="00926FA0"/>
    <w:rsid w:val="00927458"/>
    <w:rsid w:val="0092752C"/>
    <w:rsid w:val="0092776E"/>
    <w:rsid w:val="0092789F"/>
    <w:rsid w:val="00927D43"/>
    <w:rsid w:val="00927F34"/>
    <w:rsid w:val="00930140"/>
    <w:rsid w:val="00930216"/>
    <w:rsid w:val="00930226"/>
    <w:rsid w:val="00930241"/>
    <w:rsid w:val="009302D9"/>
    <w:rsid w:val="00930A31"/>
    <w:rsid w:val="00930A51"/>
    <w:rsid w:val="00930AA9"/>
    <w:rsid w:val="00930C98"/>
    <w:rsid w:val="00930D82"/>
    <w:rsid w:val="00930E43"/>
    <w:rsid w:val="00930EBF"/>
    <w:rsid w:val="00930F6B"/>
    <w:rsid w:val="009314ED"/>
    <w:rsid w:val="00931A98"/>
    <w:rsid w:val="00931BBF"/>
    <w:rsid w:val="00931DD0"/>
    <w:rsid w:val="009321E6"/>
    <w:rsid w:val="00932252"/>
    <w:rsid w:val="009322E7"/>
    <w:rsid w:val="0093234D"/>
    <w:rsid w:val="009323DC"/>
    <w:rsid w:val="00932538"/>
    <w:rsid w:val="009326DE"/>
    <w:rsid w:val="00932B36"/>
    <w:rsid w:val="00932B81"/>
    <w:rsid w:val="00932C11"/>
    <w:rsid w:val="0093338B"/>
    <w:rsid w:val="009335CA"/>
    <w:rsid w:val="00933951"/>
    <w:rsid w:val="00933F29"/>
    <w:rsid w:val="00933F9D"/>
    <w:rsid w:val="00934504"/>
    <w:rsid w:val="00934643"/>
    <w:rsid w:val="00934780"/>
    <w:rsid w:val="0093488C"/>
    <w:rsid w:val="009348A1"/>
    <w:rsid w:val="00934CF6"/>
    <w:rsid w:val="00934E8D"/>
    <w:rsid w:val="009353D0"/>
    <w:rsid w:val="00935A36"/>
    <w:rsid w:val="00935E08"/>
    <w:rsid w:val="00936282"/>
    <w:rsid w:val="009365AD"/>
    <w:rsid w:val="009366CE"/>
    <w:rsid w:val="0093698A"/>
    <w:rsid w:val="00936C21"/>
    <w:rsid w:val="00936ED8"/>
    <w:rsid w:val="009370E1"/>
    <w:rsid w:val="009370FC"/>
    <w:rsid w:val="00937283"/>
    <w:rsid w:val="009372BA"/>
    <w:rsid w:val="00937499"/>
    <w:rsid w:val="009377F0"/>
    <w:rsid w:val="00937A46"/>
    <w:rsid w:val="00937C62"/>
    <w:rsid w:val="0094020C"/>
    <w:rsid w:val="009402A2"/>
    <w:rsid w:val="009402B3"/>
    <w:rsid w:val="00940600"/>
    <w:rsid w:val="0094084F"/>
    <w:rsid w:val="00940ABA"/>
    <w:rsid w:val="00940B41"/>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66"/>
    <w:rsid w:val="009425F9"/>
    <w:rsid w:val="009426EF"/>
    <w:rsid w:val="009427F9"/>
    <w:rsid w:val="009428BB"/>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7C8"/>
    <w:rsid w:val="009479AA"/>
    <w:rsid w:val="009479C5"/>
    <w:rsid w:val="00947A91"/>
    <w:rsid w:val="00947CDC"/>
    <w:rsid w:val="00950135"/>
    <w:rsid w:val="009504C8"/>
    <w:rsid w:val="009505A6"/>
    <w:rsid w:val="009505C3"/>
    <w:rsid w:val="009505C6"/>
    <w:rsid w:val="0095095B"/>
    <w:rsid w:val="009509FD"/>
    <w:rsid w:val="00950BFD"/>
    <w:rsid w:val="00950C85"/>
    <w:rsid w:val="00950CE7"/>
    <w:rsid w:val="009510B1"/>
    <w:rsid w:val="009510BE"/>
    <w:rsid w:val="009519DA"/>
    <w:rsid w:val="00951AE4"/>
    <w:rsid w:val="00951B76"/>
    <w:rsid w:val="00951C12"/>
    <w:rsid w:val="00951E15"/>
    <w:rsid w:val="00951E54"/>
    <w:rsid w:val="009522E9"/>
    <w:rsid w:val="00952444"/>
    <w:rsid w:val="00952998"/>
    <w:rsid w:val="00952C21"/>
    <w:rsid w:val="00953071"/>
    <w:rsid w:val="00953349"/>
    <w:rsid w:val="009537BF"/>
    <w:rsid w:val="0095390C"/>
    <w:rsid w:val="00953BBB"/>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C94"/>
    <w:rsid w:val="00955ED1"/>
    <w:rsid w:val="009567DD"/>
    <w:rsid w:val="00956846"/>
    <w:rsid w:val="00956CDF"/>
    <w:rsid w:val="00956D70"/>
    <w:rsid w:val="009572D6"/>
    <w:rsid w:val="00957334"/>
    <w:rsid w:val="0095754A"/>
    <w:rsid w:val="00957667"/>
    <w:rsid w:val="00957DB0"/>
    <w:rsid w:val="00957E1C"/>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A69"/>
    <w:rsid w:val="00960BB8"/>
    <w:rsid w:val="00960E77"/>
    <w:rsid w:val="00960E82"/>
    <w:rsid w:val="0096108C"/>
    <w:rsid w:val="00961311"/>
    <w:rsid w:val="00961493"/>
    <w:rsid w:val="009615EF"/>
    <w:rsid w:val="00961651"/>
    <w:rsid w:val="00961B6C"/>
    <w:rsid w:val="00961F26"/>
    <w:rsid w:val="0096213D"/>
    <w:rsid w:val="00962216"/>
    <w:rsid w:val="0096247D"/>
    <w:rsid w:val="00962681"/>
    <w:rsid w:val="0096275B"/>
    <w:rsid w:val="0096278F"/>
    <w:rsid w:val="00962A3E"/>
    <w:rsid w:val="00962A99"/>
    <w:rsid w:val="00962D3A"/>
    <w:rsid w:val="00963274"/>
    <w:rsid w:val="0096341A"/>
    <w:rsid w:val="009636E6"/>
    <w:rsid w:val="0096370C"/>
    <w:rsid w:val="0096374D"/>
    <w:rsid w:val="0096379C"/>
    <w:rsid w:val="009637A9"/>
    <w:rsid w:val="009637FC"/>
    <w:rsid w:val="00963887"/>
    <w:rsid w:val="00963895"/>
    <w:rsid w:val="00963BBD"/>
    <w:rsid w:val="00963D15"/>
    <w:rsid w:val="00963D45"/>
    <w:rsid w:val="00963D9A"/>
    <w:rsid w:val="009641DF"/>
    <w:rsid w:val="00964425"/>
    <w:rsid w:val="0096482D"/>
    <w:rsid w:val="00964A07"/>
    <w:rsid w:val="00964A5E"/>
    <w:rsid w:val="00964E34"/>
    <w:rsid w:val="00965225"/>
    <w:rsid w:val="0096564B"/>
    <w:rsid w:val="0096565C"/>
    <w:rsid w:val="00965B35"/>
    <w:rsid w:val="00965E56"/>
    <w:rsid w:val="00965F20"/>
    <w:rsid w:val="009661ED"/>
    <w:rsid w:val="00966232"/>
    <w:rsid w:val="0096625C"/>
    <w:rsid w:val="0096630C"/>
    <w:rsid w:val="009664C7"/>
    <w:rsid w:val="0096653E"/>
    <w:rsid w:val="0096655E"/>
    <w:rsid w:val="0096665D"/>
    <w:rsid w:val="00966D20"/>
    <w:rsid w:val="00967192"/>
    <w:rsid w:val="009672C8"/>
    <w:rsid w:val="00967422"/>
    <w:rsid w:val="009675C4"/>
    <w:rsid w:val="00967C1D"/>
    <w:rsid w:val="00967D09"/>
    <w:rsid w:val="00967D88"/>
    <w:rsid w:val="00967E95"/>
    <w:rsid w:val="00970141"/>
    <w:rsid w:val="0097047F"/>
    <w:rsid w:val="009706F6"/>
    <w:rsid w:val="00970EEE"/>
    <w:rsid w:val="00970F21"/>
    <w:rsid w:val="00970F83"/>
    <w:rsid w:val="009711E3"/>
    <w:rsid w:val="009718E3"/>
    <w:rsid w:val="00971B47"/>
    <w:rsid w:val="00971B51"/>
    <w:rsid w:val="00971DB8"/>
    <w:rsid w:val="00971DDE"/>
    <w:rsid w:val="00971E27"/>
    <w:rsid w:val="00972539"/>
    <w:rsid w:val="009725D0"/>
    <w:rsid w:val="00972704"/>
    <w:rsid w:val="00972903"/>
    <w:rsid w:val="00972D90"/>
    <w:rsid w:val="00972DD3"/>
    <w:rsid w:val="009732AB"/>
    <w:rsid w:val="00973564"/>
    <w:rsid w:val="00973AA8"/>
    <w:rsid w:val="00974068"/>
    <w:rsid w:val="00974470"/>
    <w:rsid w:val="00974A69"/>
    <w:rsid w:val="00974D52"/>
    <w:rsid w:val="00974F76"/>
    <w:rsid w:val="00975794"/>
    <w:rsid w:val="0097581A"/>
    <w:rsid w:val="00975941"/>
    <w:rsid w:val="00975B14"/>
    <w:rsid w:val="00975B62"/>
    <w:rsid w:val="00975B8B"/>
    <w:rsid w:val="00975C4D"/>
    <w:rsid w:val="00975E3E"/>
    <w:rsid w:val="00976060"/>
    <w:rsid w:val="00976420"/>
    <w:rsid w:val="009766BD"/>
    <w:rsid w:val="00976AB2"/>
    <w:rsid w:val="00976B78"/>
    <w:rsid w:val="00976BBC"/>
    <w:rsid w:val="00977166"/>
    <w:rsid w:val="0097728F"/>
    <w:rsid w:val="00977329"/>
    <w:rsid w:val="009773CB"/>
    <w:rsid w:val="00977482"/>
    <w:rsid w:val="00977579"/>
    <w:rsid w:val="009776A6"/>
    <w:rsid w:val="0097791C"/>
    <w:rsid w:val="00977A25"/>
    <w:rsid w:val="00977B60"/>
    <w:rsid w:val="00977D86"/>
    <w:rsid w:val="00977E0D"/>
    <w:rsid w:val="009802BD"/>
    <w:rsid w:val="009806CC"/>
    <w:rsid w:val="00980A11"/>
    <w:rsid w:val="00980A77"/>
    <w:rsid w:val="00980B99"/>
    <w:rsid w:val="00980E67"/>
    <w:rsid w:val="00980FD5"/>
    <w:rsid w:val="009811FA"/>
    <w:rsid w:val="009814BA"/>
    <w:rsid w:val="009814CF"/>
    <w:rsid w:val="0098187A"/>
    <w:rsid w:val="00981924"/>
    <w:rsid w:val="00981B3B"/>
    <w:rsid w:val="00981C81"/>
    <w:rsid w:val="00981D35"/>
    <w:rsid w:val="00981DF3"/>
    <w:rsid w:val="00982786"/>
    <w:rsid w:val="009828EB"/>
    <w:rsid w:val="00982AAE"/>
    <w:rsid w:val="00982BE2"/>
    <w:rsid w:val="00982C3A"/>
    <w:rsid w:val="0098302E"/>
    <w:rsid w:val="0098307B"/>
    <w:rsid w:val="009831C3"/>
    <w:rsid w:val="009832C1"/>
    <w:rsid w:val="009833BE"/>
    <w:rsid w:val="009836B5"/>
    <w:rsid w:val="00983A5A"/>
    <w:rsid w:val="00983B38"/>
    <w:rsid w:val="00983D53"/>
    <w:rsid w:val="00983F22"/>
    <w:rsid w:val="009842F8"/>
    <w:rsid w:val="009844BA"/>
    <w:rsid w:val="00984547"/>
    <w:rsid w:val="00984565"/>
    <w:rsid w:val="009845A3"/>
    <w:rsid w:val="00984606"/>
    <w:rsid w:val="009848C7"/>
    <w:rsid w:val="00984B88"/>
    <w:rsid w:val="00984C26"/>
    <w:rsid w:val="00984C33"/>
    <w:rsid w:val="00984C3A"/>
    <w:rsid w:val="00985110"/>
    <w:rsid w:val="009851AC"/>
    <w:rsid w:val="0098522A"/>
    <w:rsid w:val="0098525B"/>
    <w:rsid w:val="00985260"/>
    <w:rsid w:val="00985717"/>
    <w:rsid w:val="00985770"/>
    <w:rsid w:val="009857D5"/>
    <w:rsid w:val="00985E15"/>
    <w:rsid w:val="00985F3E"/>
    <w:rsid w:val="0098612B"/>
    <w:rsid w:val="0098632F"/>
    <w:rsid w:val="00986863"/>
    <w:rsid w:val="009869CC"/>
    <w:rsid w:val="00986A27"/>
    <w:rsid w:val="00986D96"/>
    <w:rsid w:val="00986E75"/>
    <w:rsid w:val="00987296"/>
    <w:rsid w:val="00987390"/>
    <w:rsid w:val="00987394"/>
    <w:rsid w:val="00987989"/>
    <w:rsid w:val="00987A56"/>
    <w:rsid w:val="00987B4B"/>
    <w:rsid w:val="00987C4B"/>
    <w:rsid w:val="00990392"/>
    <w:rsid w:val="0099046B"/>
    <w:rsid w:val="00990487"/>
    <w:rsid w:val="00990850"/>
    <w:rsid w:val="00990AE0"/>
    <w:rsid w:val="009914B1"/>
    <w:rsid w:val="0099176B"/>
    <w:rsid w:val="009921DC"/>
    <w:rsid w:val="00992416"/>
    <w:rsid w:val="00992425"/>
    <w:rsid w:val="009926CC"/>
    <w:rsid w:val="00992884"/>
    <w:rsid w:val="009928D9"/>
    <w:rsid w:val="00992AEB"/>
    <w:rsid w:val="00992E99"/>
    <w:rsid w:val="00992ECB"/>
    <w:rsid w:val="00992F1C"/>
    <w:rsid w:val="00992FF7"/>
    <w:rsid w:val="0099305B"/>
    <w:rsid w:val="00993135"/>
    <w:rsid w:val="00993643"/>
    <w:rsid w:val="00993989"/>
    <w:rsid w:val="009939D8"/>
    <w:rsid w:val="00993E62"/>
    <w:rsid w:val="009945E9"/>
    <w:rsid w:val="00994642"/>
    <w:rsid w:val="00994811"/>
    <w:rsid w:val="00995102"/>
    <w:rsid w:val="00995178"/>
    <w:rsid w:val="0099520D"/>
    <w:rsid w:val="00995407"/>
    <w:rsid w:val="00995428"/>
    <w:rsid w:val="00995913"/>
    <w:rsid w:val="00995FEE"/>
    <w:rsid w:val="00996591"/>
    <w:rsid w:val="0099661F"/>
    <w:rsid w:val="009966DC"/>
    <w:rsid w:val="00996772"/>
    <w:rsid w:val="0099694E"/>
    <w:rsid w:val="00996A51"/>
    <w:rsid w:val="00996BF7"/>
    <w:rsid w:val="00996DAB"/>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7C9"/>
    <w:rsid w:val="009A0F91"/>
    <w:rsid w:val="009A1139"/>
    <w:rsid w:val="009A115B"/>
    <w:rsid w:val="009A141E"/>
    <w:rsid w:val="009A182C"/>
    <w:rsid w:val="009A1842"/>
    <w:rsid w:val="009A1C44"/>
    <w:rsid w:val="009A2402"/>
    <w:rsid w:val="009A280C"/>
    <w:rsid w:val="009A283A"/>
    <w:rsid w:val="009A2843"/>
    <w:rsid w:val="009A2934"/>
    <w:rsid w:val="009A2C13"/>
    <w:rsid w:val="009A2D35"/>
    <w:rsid w:val="009A2E0F"/>
    <w:rsid w:val="009A2E23"/>
    <w:rsid w:val="009A2E9C"/>
    <w:rsid w:val="009A3079"/>
    <w:rsid w:val="009A3173"/>
    <w:rsid w:val="009A38D8"/>
    <w:rsid w:val="009A392D"/>
    <w:rsid w:val="009A39E3"/>
    <w:rsid w:val="009A3AE6"/>
    <w:rsid w:val="009A3BE8"/>
    <w:rsid w:val="009A3DFF"/>
    <w:rsid w:val="009A4067"/>
    <w:rsid w:val="009A48D3"/>
    <w:rsid w:val="009A4F7F"/>
    <w:rsid w:val="009A4FD8"/>
    <w:rsid w:val="009A5157"/>
    <w:rsid w:val="009A519B"/>
    <w:rsid w:val="009A524F"/>
    <w:rsid w:val="009A5411"/>
    <w:rsid w:val="009A57AE"/>
    <w:rsid w:val="009A59B7"/>
    <w:rsid w:val="009A5D1B"/>
    <w:rsid w:val="009A5F81"/>
    <w:rsid w:val="009A67B7"/>
    <w:rsid w:val="009A67C5"/>
    <w:rsid w:val="009A6AB2"/>
    <w:rsid w:val="009A6F7F"/>
    <w:rsid w:val="009A705C"/>
    <w:rsid w:val="009A7135"/>
    <w:rsid w:val="009A78ED"/>
    <w:rsid w:val="009A7B00"/>
    <w:rsid w:val="009B03AF"/>
    <w:rsid w:val="009B04D6"/>
    <w:rsid w:val="009B0731"/>
    <w:rsid w:val="009B0766"/>
    <w:rsid w:val="009B0996"/>
    <w:rsid w:val="009B0B4D"/>
    <w:rsid w:val="009B0C1C"/>
    <w:rsid w:val="009B0F79"/>
    <w:rsid w:val="009B10D0"/>
    <w:rsid w:val="009B12C7"/>
    <w:rsid w:val="009B135C"/>
    <w:rsid w:val="009B13A9"/>
    <w:rsid w:val="009B15BE"/>
    <w:rsid w:val="009B163B"/>
    <w:rsid w:val="009B1A17"/>
    <w:rsid w:val="009B1BEB"/>
    <w:rsid w:val="009B1F01"/>
    <w:rsid w:val="009B1F99"/>
    <w:rsid w:val="009B23BC"/>
    <w:rsid w:val="009B2739"/>
    <w:rsid w:val="009B2791"/>
    <w:rsid w:val="009B2875"/>
    <w:rsid w:val="009B2AA2"/>
    <w:rsid w:val="009B2D12"/>
    <w:rsid w:val="009B2F46"/>
    <w:rsid w:val="009B359C"/>
    <w:rsid w:val="009B392E"/>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9F"/>
    <w:rsid w:val="009B58ED"/>
    <w:rsid w:val="009B594C"/>
    <w:rsid w:val="009B598C"/>
    <w:rsid w:val="009B59CB"/>
    <w:rsid w:val="009B5A9A"/>
    <w:rsid w:val="009B5ABF"/>
    <w:rsid w:val="009B5B20"/>
    <w:rsid w:val="009B5D86"/>
    <w:rsid w:val="009B604B"/>
    <w:rsid w:val="009B641A"/>
    <w:rsid w:val="009B646A"/>
    <w:rsid w:val="009B6A04"/>
    <w:rsid w:val="009B6C12"/>
    <w:rsid w:val="009B6C9A"/>
    <w:rsid w:val="009B6CD8"/>
    <w:rsid w:val="009B6DD2"/>
    <w:rsid w:val="009B6DDB"/>
    <w:rsid w:val="009B6EC9"/>
    <w:rsid w:val="009B70CA"/>
    <w:rsid w:val="009B70E6"/>
    <w:rsid w:val="009B7346"/>
    <w:rsid w:val="009B745F"/>
    <w:rsid w:val="009B74CD"/>
    <w:rsid w:val="009B74EB"/>
    <w:rsid w:val="009B752C"/>
    <w:rsid w:val="009B792D"/>
    <w:rsid w:val="009C000B"/>
    <w:rsid w:val="009C0097"/>
    <w:rsid w:val="009C0142"/>
    <w:rsid w:val="009C01BD"/>
    <w:rsid w:val="009C026D"/>
    <w:rsid w:val="009C059F"/>
    <w:rsid w:val="009C0805"/>
    <w:rsid w:val="009C08C5"/>
    <w:rsid w:val="009C0979"/>
    <w:rsid w:val="009C0983"/>
    <w:rsid w:val="009C09AB"/>
    <w:rsid w:val="009C0C35"/>
    <w:rsid w:val="009C0E46"/>
    <w:rsid w:val="009C1184"/>
    <w:rsid w:val="009C1262"/>
    <w:rsid w:val="009C1289"/>
    <w:rsid w:val="009C156E"/>
    <w:rsid w:val="009C1B7D"/>
    <w:rsid w:val="009C1DBA"/>
    <w:rsid w:val="009C2060"/>
    <w:rsid w:val="009C20C9"/>
    <w:rsid w:val="009C2481"/>
    <w:rsid w:val="009C27A3"/>
    <w:rsid w:val="009C27BB"/>
    <w:rsid w:val="009C27DD"/>
    <w:rsid w:val="009C28A6"/>
    <w:rsid w:val="009C2C1F"/>
    <w:rsid w:val="009C2FFF"/>
    <w:rsid w:val="009C300E"/>
    <w:rsid w:val="009C319A"/>
    <w:rsid w:val="009C32C7"/>
    <w:rsid w:val="009C38BD"/>
    <w:rsid w:val="009C3B5D"/>
    <w:rsid w:val="009C3F20"/>
    <w:rsid w:val="009C458C"/>
    <w:rsid w:val="009C458E"/>
    <w:rsid w:val="009C46C8"/>
    <w:rsid w:val="009C4718"/>
    <w:rsid w:val="009C49CA"/>
    <w:rsid w:val="009C4A36"/>
    <w:rsid w:val="009C4D5A"/>
    <w:rsid w:val="009C4D99"/>
    <w:rsid w:val="009C4EDD"/>
    <w:rsid w:val="009C4F71"/>
    <w:rsid w:val="009C519E"/>
    <w:rsid w:val="009C52C2"/>
    <w:rsid w:val="009C52CB"/>
    <w:rsid w:val="009C5309"/>
    <w:rsid w:val="009C554A"/>
    <w:rsid w:val="009C5587"/>
    <w:rsid w:val="009C5631"/>
    <w:rsid w:val="009C571B"/>
    <w:rsid w:val="009C5878"/>
    <w:rsid w:val="009C58B4"/>
    <w:rsid w:val="009C5A64"/>
    <w:rsid w:val="009C5F02"/>
    <w:rsid w:val="009C618E"/>
    <w:rsid w:val="009C628D"/>
    <w:rsid w:val="009C6632"/>
    <w:rsid w:val="009C6779"/>
    <w:rsid w:val="009C69C4"/>
    <w:rsid w:val="009C6A3A"/>
    <w:rsid w:val="009C6B9D"/>
    <w:rsid w:val="009C6C88"/>
    <w:rsid w:val="009C6DC8"/>
    <w:rsid w:val="009C73E6"/>
    <w:rsid w:val="009C76FD"/>
    <w:rsid w:val="009C7A57"/>
    <w:rsid w:val="009C7DEC"/>
    <w:rsid w:val="009C7F18"/>
    <w:rsid w:val="009D01BF"/>
    <w:rsid w:val="009D0314"/>
    <w:rsid w:val="009D0593"/>
    <w:rsid w:val="009D0A62"/>
    <w:rsid w:val="009D0A75"/>
    <w:rsid w:val="009D0C1F"/>
    <w:rsid w:val="009D0DAC"/>
    <w:rsid w:val="009D10FE"/>
    <w:rsid w:val="009D1108"/>
    <w:rsid w:val="009D111B"/>
    <w:rsid w:val="009D111E"/>
    <w:rsid w:val="009D1135"/>
    <w:rsid w:val="009D1137"/>
    <w:rsid w:val="009D135D"/>
    <w:rsid w:val="009D15C0"/>
    <w:rsid w:val="009D199D"/>
    <w:rsid w:val="009D1A9A"/>
    <w:rsid w:val="009D1B52"/>
    <w:rsid w:val="009D1D28"/>
    <w:rsid w:val="009D1F55"/>
    <w:rsid w:val="009D214A"/>
    <w:rsid w:val="009D2234"/>
    <w:rsid w:val="009D23D2"/>
    <w:rsid w:val="009D2576"/>
    <w:rsid w:val="009D26DF"/>
    <w:rsid w:val="009D2BDC"/>
    <w:rsid w:val="009D2E80"/>
    <w:rsid w:val="009D2F47"/>
    <w:rsid w:val="009D2F96"/>
    <w:rsid w:val="009D301C"/>
    <w:rsid w:val="009D3364"/>
    <w:rsid w:val="009D3525"/>
    <w:rsid w:val="009D3536"/>
    <w:rsid w:val="009D3654"/>
    <w:rsid w:val="009D36FB"/>
    <w:rsid w:val="009D3E14"/>
    <w:rsid w:val="009D3EF2"/>
    <w:rsid w:val="009D4156"/>
    <w:rsid w:val="009D47A4"/>
    <w:rsid w:val="009D48DA"/>
    <w:rsid w:val="009D4A4F"/>
    <w:rsid w:val="009D4C20"/>
    <w:rsid w:val="009D5233"/>
    <w:rsid w:val="009D526A"/>
    <w:rsid w:val="009D5EA8"/>
    <w:rsid w:val="009D6288"/>
    <w:rsid w:val="009D66E2"/>
    <w:rsid w:val="009D6886"/>
    <w:rsid w:val="009D68E3"/>
    <w:rsid w:val="009D6B7B"/>
    <w:rsid w:val="009D6D4F"/>
    <w:rsid w:val="009D6FC5"/>
    <w:rsid w:val="009D7039"/>
    <w:rsid w:val="009D7078"/>
    <w:rsid w:val="009D72B4"/>
    <w:rsid w:val="009D731C"/>
    <w:rsid w:val="009D7454"/>
    <w:rsid w:val="009D75B8"/>
    <w:rsid w:val="009D79CF"/>
    <w:rsid w:val="009D7AC3"/>
    <w:rsid w:val="009D7D86"/>
    <w:rsid w:val="009D7D90"/>
    <w:rsid w:val="009D7E01"/>
    <w:rsid w:val="009D7E14"/>
    <w:rsid w:val="009E09B1"/>
    <w:rsid w:val="009E0A1D"/>
    <w:rsid w:val="009E0B53"/>
    <w:rsid w:val="009E0DD9"/>
    <w:rsid w:val="009E0EFA"/>
    <w:rsid w:val="009E1236"/>
    <w:rsid w:val="009E12B8"/>
    <w:rsid w:val="009E137C"/>
    <w:rsid w:val="009E14C5"/>
    <w:rsid w:val="009E166F"/>
    <w:rsid w:val="009E1982"/>
    <w:rsid w:val="009E1F6B"/>
    <w:rsid w:val="009E1F89"/>
    <w:rsid w:val="009E222A"/>
    <w:rsid w:val="009E2269"/>
    <w:rsid w:val="009E2787"/>
    <w:rsid w:val="009E2DB6"/>
    <w:rsid w:val="009E330A"/>
    <w:rsid w:val="009E33B0"/>
    <w:rsid w:val="009E3470"/>
    <w:rsid w:val="009E364C"/>
    <w:rsid w:val="009E3807"/>
    <w:rsid w:val="009E3C1E"/>
    <w:rsid w:val="009E401E"/>
    <w:rsid w:val="009E403B"/>
    <w:rsid w:val="009E42E0"/>
    <w:rsid w:val="009E430E"/>
    <w:rsid w:val="009E447D"/>
    <w:rsid w:val="009E4524"/>
    <w:rsid w:val="009E45E4"/>
    <w:rsid w:val="009E45E8"/>
    <w:rsid w:val="009E4900"/>
    <w:rsid w:val="009E4B3D"/>
    <w:rsid w:val="009E4F3B"/>
    <w:rsid w:val="009E5013"/>
    <w:rsid w:val="009E50FE"/>
    <w:rsid w:val="009E5200"/>
    <w:rsid w:val="009E54AD"/>
    <w:rsid w:val="009E550B"/>
    <w:rsid w:val="009E5B6D"/>
    <w:rsid w:val="009E6455"/>
    <w:rsid w:val="009E66EC"/>
    <w:rsid w:val="009E6879"/>
    <w:rsid w:val="009E68B1"/>
    <w:rsid w:val="009E6951"/>
    <w:rsid w:val="009E6D81"/>
    <w:rsid w:val="009E6E72"/>
    <w:rsid w:val="009E72C0"/>
    <w:rsid w:val="009E7436"/>
    <w:rsid w:val="009E75C1"/>
    <w:rsid w:val="009E775E"/>
    <w:rsid w:val="009E7AAD"/>
    <w:rsid w:val="009E7C1E"/>
    <w:rsid w:val="009F0123"/>
    <w:rsid w:val="009F0569"/>
    <w:rsid w:val="009F06EB"/>
    <w:rsid w:val="009F0766"/>
    <w:rsid w:val="009F08BD"/>
    <w:rsid w:val="009F0961"/>
    <w:rsid w:val="009F0C0A"/>
    <w:rsid w:val="009F0EAD"/>
    <w:rsid w:val="009F10FC"/>
    <w:rsid w:val="009F12F4"/>
    <w:rsid w:val="009F13EE"/>
    <w:rsid w:val="009F15B7"/>
    <w:rsid w:val="009F1630"/>
    <w:rsid w:val="009F19B9"/>
    <w:rsid w:val="009F1A8A"/>
    <w:rsid w:val="009F2287"/>
    <w:rsid w:val="009F2473"/>
    <w:rsid w:val="009F24D7"/>
    <w:rsid w:val="009F26B9"/>
    <w:rsid w:val="009F2929"/>
    <w:rsid w:val="009F2E30"/>
    <w:rsid w:val="009F2F61"/>
    <w:rsid w:val="009F3103"/>
    <w:rsid w:val="009F36C9"/>
    <w:rsid w:val="009F3A18"/>
    <w:rsid w:val="009F3EB0"/>
    <w:rsid w:val="009F3FBC"/>
    <w:rsid w:val="009F41A9"/>
    <w:rsid w:val="009F4331"/>
    <w:rsid w:val="009F4475"/>
    <w:rsid w:val="009F46B1"/>
    <w:rsid w:val="009F4B6A"/>
    <w:rsid w:val="009F4EF4"/>
    <w:rsid w:val="009F4F4B"/>
    <w:rsid w:val="009F52C6"/>
    <w:rsid w:val="009F5694"/>
    <w:rsid w:val="009F5965"/>
    <w:rsid w:val="009F5C31"/>
    <w:rsid w:val="009F5F13"/>
    <w:rsid w:val="009F609F"/>
    <w:rsid w:val="009F65DF"/>
    <w:rsid w:val="009F66C8"/>
    <w:rsid w:val="009F6CF6"/>
    <w:rsid w:val="009F6D22"/>
    <w:rsid w:val="009F6F36"/>
    <w:rsid w:val="009F7105"/>
    <w:rsid w:val="009F74D5"/>
    <w:rsid w:val="009F775F"/>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2238"/>
    <w:rsid w:val="00A02270"/>
    <w:rsid w:val="00A022A6"/>
    <w:rsid w:val="00A02496"/>
    <w:rsid w:val="00A02C12"/>
    <w:rsid w:val="00A032DA"/>
    <w:rsid w:val="00A033ED"/>
    <w:rsid w:val="00A03705"/>
    <w:rsid w:val="00A03D23"/>
    <w:rsid w:val="00A03EB7"/>
    <w:rsid w:val="00A03F11"/>
    <w:rsid w:val="00A03F60"/>
    <w:rsid w:val="00A0415F"/>
    <w:rsid w:val="00A0429C"/>
    <w:rsid w:val="00A04D84"/>
    <w:rsid w:val="00A04F9B"/>
    <w:rsid w:val="00A0551A"/>
    <w:rsid w:val="00A05699"/>
    <w:rsid w:val="00A057B5"/>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D8"/>
    <w:rsid w:val="00A101FF"/>
    <w:rsid w:val="00A1024B"/>
    <w:rsid w:val="00A1033A"/>
    <w:rsid w:val="00A1056A"/>
    <w:rsid w:val="00A1064A"/>
    <w:rsid w:val="00A111AE"/>
    <w:rsid w:val="00A11220"/>
    <w:rsid w:val="00A11288"/>
    <w:rsid w:val="00A1131E"/>
    <w:rsid w:val="00A11621"/>
    <w:rsid w:val="00A117E4"/>
    <w:rsid w:val="00A119ED"/>
    <w:rsid w:val="00A11D3D"/>
    <w:rsid w:val="00A11F88"/>
    <w:rsid w:val="00A12539"/>
    <w:rsid w:val="00A12960"/>
    <w:rsid w:val="00A12C68"/>
    <w:rsid w:val="00A12D8E"/>
    <w:rsid w:val="00A13154"/>
    <w:rsid w:val="00A134B6"/>
    <w:rsid w:val="00A1367E"/>
    <w:rsid w:val="00A136E5"/>
    <w:rsid w:val="00A13E03"/>
    <w:rsid w:val="00A13E05"/>
    <w:rsid w:val="00A13E89"/>
    <w:rsid w:val="00A13F8B"/>
    <w:rsid w:val="00A140AD"/>
    <w:rsid w:val="00A1411F"/>
    <w:rsid w:val="00A1448E"/>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751E"/>
    <w:rsid w:val="00A17A17"/>
    <w:rsid w:val="00A17AD5"/>
    <w:rsid w:val="00A17BC5"/>
    <w:rsid w:val="00A17CA2"/>
    <w:rsid w:val="00A17FB7"/>
    <w:rsid w:val="00A2000C"/>
    <w:rsid w:val="00A2019C"/>
    <w:rsid w:val="00A203D6"/>
    <w:rsid w:val="00A2049E"/>
    <w:rsid w:val="00A209C9"/>
    <w:rsid w:val="00A20AA7"/>
    <w:rsid w:val="00A20BA6"/>
    <w:rsid w:val="00A21274"/>
    <w:rsid w:val="00A21560"/>
    <w:rsid w:val="00A21B8B"/>
    <w:rsid w:val="00A21EF6"/>
    <w:rsid w:val="00A21FA5"/>
    <w:rsid w:val="00A223C8"/>
    <w:rsid w:val="00A22444"/>
    <w:rsid w:val="00A226A1"/>
    <w:rsid w:val="00A226BC"/>
    <w:rsid w:val="00A2284A"/>
    <w:rsid w:val="00A2308E"/>
    <w:rsid w:val="00A23221"/>
    <w:rsid w:val="00A2359B"/>
    <w:rsid w:val="00A237E0"/>
    <w:rsid w:val="00A2389A"/>
    <w:rsid w:val="00A23BAD"/>
    <w:rsid w:val="00A23C51"/>
    <w:rsid w:val="00A23D48"/>
    <w:rsid w:val="00A2400F"/>
    <w:rsid w:val="00A2435B"/>
    <w:rsid w:val="00A2437A"/>
    <w:rsid w:val="00A244CA"/>
    <w:rsid w:val="00A247BB"/>
    <w:rsid w:val="00A24984"/>
    <w:rsid w:val="00A24E37"/>
    <w:rsid w:val="00A250C1"/>
    <w:rsid w:val="00A251AD"/>
    <w:rsid w:val="00A25507"/>
    <w:rsid w:val="00A25645"/>
    <w:rsid w:val="00A2565E"/>
    <w:rsid w:val="00A25A56"/>
    <w:rsid w:val="00A25F73"/>
    <w:rsid w:val="00A26006"/>
    <w:rsid w:val="00A26400"/>
    <w:rsid w:val="00A264B0"/>
    <w:rsid w:val="00A26565"/>
    <w:rsid w:val="00A2677B"/>
    <w:rsid w:val="00A26789"/>
    <w:rsid w:val="00A2699C"/>
    <w:rsid w:val="00A26CD0"/>
    <w:rsid w:val="00A26F1E"/>
    <w:rsid w:val="00A27192"/>
    <w:rsid w:val="00A27217"/>
    <w:rsid w:val="00A272EF"/>
    <w:rsid w:val="00A27653"/>
    <w:rsid w:val="00A27747"/>
    <w:rsid w:val="00A27783"/>
    <w:rsid w:val="00A27858"/>
    <w:rsid w:val="00A27A16"/>
    <w:rsid w:val="00A27EEA"/>
    <w:rsid w:val="00A3034D"/>
    <w:rsid w:val="00A30367"/>
    <w:rsid w:val="00A308A9"/>
    <w:rsid w:val="00A30E51"/>
    <w:rsid w:val="00A31376"/>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6A"/>
    <w:rsid w:val="00A333DA"/>
    <w:rsid w:val="00A33543"/>
    <w:rsid w:val="00A33566"/>
    <w:rsid w:val="00A339EA"/>
    <w:rsid w:val="00A33B15"/>
    <w:rsid w:val="00A33D88"/>
    <w:rsid w:val="00A33DBF"/>
    <w:rsid w:val="00A34010"/>
    <w:rsid w:val="00A345B8"/>
    <w:rsid w:val="00A34651"/>
    <w:rsid w:val="00A348FF"/>
    <w:rsid w:val="00A34903"/>
    <w:rsid w:val="00A34BBD"/>
    <w:rsid w:val="00A34DE7"/>
    <w:rsid w:val="00A34DFC"/>
    <w:rsid w:val="00A34EFF"/>
    <w:rsid w:val="00A35180"/>
    <w:rsid w:val="00A3520E"/>
    <w:rsid w:val="00A353A9"/>
    <w:rsid w:val="00A35472"/>
    <w:rsid w:val="00A35520"/>
    <w:rsid w:val="00A35737"/>
    <w:rsid w:val="00A35CFD"/>
    <w:rsid w:val="00A3674C"/>
    <w:rsid w:val="00A36927"/>
    <w:rsid w:val="00A36EF2"/>
    <w:rsid w:val="00A3704F"/>
    <w:rsid w:val="00A37253"/>
    <w:rsid w:val="00A3796A"/>
    <w:rsid w:val="00A37A85"/>
    <w:rsid w:val="00A37AFA"/>
    <w:rsid w:val="00A37CCE"/>
    <w:rsid w:val="00A37DE1"/>
    <w:rsid w:val="00A37E99"/>
    <w:rsid w:val="00A40123"/>
    <w:rsid w:val="00A40306"/>
    <w:rsid w:val="00A40390"/>
    <w:rsid w:val="00A403AE"/>
    <w:rsid w:val="00A404D6"/>
    <w:rsid w:val="00A4058D"/>
    <w:rsid w:val="00A406D8"/>
    <w:rsid w:val="00A40C5B"/>
    <w:rsid w:val="00A40D74"/>
    <w:rsid w:val="00A40F7E"/>
    <w:rsid w:val="00A40F7F"/>
    <w:rsid w:val="00A40F96"/>
    <w:rsid w:val="00A41015"/>
    <w:rsid w:val="00A412C2"/>
    <w:rsid w:val="00A4135B"/>
    <w:rsid w:val="00A41485"/>
    <w:rsid w:val="00A4155F"/>
    <w:rsid w:val="00A4161C"/>
    <w:rsid w:val="00A416CE"/>
    <w:rsid w:val="00A418AA"/>
    <w:rsid w:val="00A41A73"/>
    <w:rsid w:val="00A41B28"/>
    <w:rsid w:val="00A41EFC"/>
    <w:rsid w:val="00A41F2C"/>
    <w:rsid w:val="00A421FA"/>
    <w:rsid w:val="00A42217"/>
    <w:rsid w:val="00A424B6"/>
    <w:rsid w:val="00A42A53"/>
    <w:rsid w:val="00A42EED"/>
    <w:rsid w:val="00A42FAF"/>
    <w:rsid w:val="00A42FB1"/>
    <w:rsid w:val="00A43212"/>
    <w:rsid w:val="00A432C6"/>
    <w:rsid w:val="00A432EA"/>
    <w:rsid w:val="00A43558"/>
    <w:rsid w:val="00A43B30"/>
    <w:rsid w:val="00A43BE5"/>
    <w:rsid w:val="00A43FDB"/>
    <w:rsid w:val="00A440D8"/>
    <w:rsid w:val="00A44255"/>
    <w:rsid w:val="00A4460F"/>
    <w:rsid w:val="00A44993"/>
    <w:rsid w:val="00A44A1D"/>
    <w:rsid w:val="00A44AD8"/>
    <w:rsid w:val="00A44F12"/>
    <w:rsid w:val="00A450EF"/>
    <w:rsid w:val="00A451D0"/>
    <w:rsid w:val="00A45736"/>
    <w:rsid w:val="00A4580F"/>
    <w:rsid w:val="00A45845"/>
    <w:rsid w:val="00A458E3"/>
    <w:rsid w:val="00A45D21"/>
    <w:rsid w:val="00A45D89"/>
    <w:rsid w:val="00A4601C"/>
    <w:rsid w:val="00A46157"/>
    <w:rsid w:val="00A461D4"/>
    <w:rsid w:val="00A466FB"/>
    <w:rsid w:val="00A4675C"/>
    <w:rsid w:val="00A46765"/>
    <w:rsid w:val="00A4677A"/>
    <w:rsid w:val="00A46C45"/>
    <w:rsid w:val="00A46EE2"/>
    <w:rsid w:val="00A4704F"/>
    <w:rsid w:val="00A4710C"/>
    <w:rsid w:val="00A4723E"/>
    <w:rsid w:val="00A47336"/>
    <w:rsid w:val="00A47672"/>
    <w:rsid w:val="00A47708"/>
    <w:rsid w:val="00A4777A"/>
    <w:rsid w:val="00A47B43"/>
    <w:rsid w:val="00A47C4F"/>
    <w:rsid w:val="00A47F6F"/>
    <w:rsid w:val="00A5022A"/>
    <w:rsid w:val="00A50371"/>
    <w:rsid w:val="00A50569"/>
    <w:rsid w:val="00A508B3"/>
    <w:rsid w:val="00A50AF7"/>
    <w:rsid w:val="00A50E1B"/>
    <w:rsid w:val="00A50E52"/>
    <w:rsid w:val="00A50EF7"/>
    <w:rsid w:val="00A513C0"/>
    <w:rsid w:val="00A513F3"/>
    <w:rsid w:val="00A514F2"/>
    <w:rsid w:val="00A51680"/>
    <w:rsid w:val="00A516C1"/>
    <w:rsid w:val="00A517A0"/>
    <w:rsid w:val="00A51811"/>
    <w:rsid w:val="00A518EA"/>
    <w:rsid w:val="00A51988"/>
    <w:rsid w:val="00A51E75"/>
    <w:rsid w:val="00A51EF8"/>
    <w:rsid w:val="00A5203B"/>
    <w:rsid w:val="00A52111"/>
    <w:rsid w:val="00A523FD"/>
    <w:rsid w:val="00A524D1"/>
    <w:rsid w:val="00A52558"/>
    <w:rsid w:val="00A525F3"/>
    <w:rsid w:val="00A526ED"/>
    <w:rsid w:val="00A52B17"/>
    <w:rsid w:val="00A52CA9"/>
    <w:rsid w:val="00A53209"/>
    <w:rsid w:val="00A53A36"/>
    <w:rsid w:val="00A53A90"/>
    <w:rsid w:val="00A53C12"/>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40F"/>
    <w:rsid w:val="00A57664"/>
    <w:rsid w:val="00A577CC"/>
    <w:rsid w:val="00A579B6"/>
    <w:rsid w:val="00A57C5D"/>
    <w:rsid w:val="00A57FF7"/>
    <w:rsid w:val="00A60268"/>
    <w:rsid w:val="00A60609"/>
    <w:rsid w:val="00A60648"/>
    <w:rsid w:val="00A606FD"/>
    <w:rsid w:val="00A607B3"/>
    <w:rsid w:val="00A60957"/>
    <w:rsid w:val="00A60B6E"/>
    <w:rsid w:val="00A60CB6"/>
    <w:rsid w:val="00A60F37"/>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94B"/>
    <w:rsid w:val="00A63E70"/>
    <w:rsid w:val="00A63EE3"/>
    <w:rsid w:val="00A644F3"/>
    <w:rsid w:val="00A64670"/>
    <w:rsid w:val="00A64B26"/>
    <w:rsid w:val="00A64B62"/>
    <w:rsid w:val="00A64E7E"/>
    <w:rsid w:val="00A65334"/>
    <w:rsid w:val="00A654F5"/>
    <w:rsid w:val="00A655A0"/>
    <w:rsid w:val="00A657F6"/>
    <w:rsid w:val="00A658CE"/>
    <w:rsid w:val="00A65A67"/>
    <w:rsid w:val="00A66045"/>
    <w:rsid w:val="00A6608B"/>
    <w:rsid w:val="00A666F0"/>
    <w:rsid w:val="00A667B2"/>
    <w:rsid w:val="00A66C0D"/>
    <w:rsid w:val="00A66F7D"/>
    <w:rsid w:val="00A670F4"/>
    <w:rsid w:val="00A671C5"/>
    <w:rsid w:val="00A6725C"/>
    <w:rsid w:val="00A673F4"/>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FBC"/>
    <w:rsid w:val="00A7315C"/>
    <w:rsid w:val="00A735BD"/>
    <w:rsid w:val="00A736DE"/>
    <w:rsid w:val="00A73706"/>
    <w:rsid w:val="00A739B3"/>
    <w:rsid w:val="00A73C12"/>
    <w:rsid w:val="00A7407D"/>
    <w:rsid w:val="00A742F6"/>
    <w:rsid w:val="00A74426"/>
    <w:rsid w:val="00A747CF"/>
    <w:rsid w:val="00A748C7"/>
    <w:rsid w:val="00A7496B"/>
    <w:rsid w:val="00A74CD0"/>
    <w:rsid w:val="00A74D6D"/>
    <w:rsid w:val="00A74F52"/>
    <w:rsid w:val="00A7512B"/>
    <w:rsid w:val="00A75431"/>
    <w:rsid w:val="00A757FC"/>
    <w:rsid w:val="00A75C01"/>
    <w:rsid w:val="00A75D3A"/>
    <w:rsid w:val="00A75F42"/>
    <w:rsid w:val="00A761C3"/>
    <w:rsid w:val="00A763FC"/>
    <w:rsid w:val="00A765CD"/>
    <w:rsid w:val="00A76613"/>
    <w:rsid w:val="00A767E1"/>
    <w:rsid w:val="00A76CE8"/>
    <w:rsid w:val="00A76DA0"/>
    <w:rsid w:val="00A76E4F"/>
    <w:rsid w:val="00A76FA0"/>
    <w:rsid w:val="00A77222"/>
    <w:rsid w:val="00A77455"/>
    <w:rsid w:val="00A7781B"/>
    <w:rsid w:val="00A779A4"/>
    <w:rsid w:val="00A77BE6"/>
    <w:rsid w:val="00A77E21"/>
    <w:rsid w:val="00A77F84"/>
    <w:rsid w:val="00A800B1"/>
    <w:rsid w:val="00A8014A"/>
    <w:rsid w:val="00A80199"/>
    <w:rsid w:val="00A802E5"/>
    <w:rsid w:val="00A8098C"/>
    <w:rsid w:val="00A80D3A"/>
    <w:rsid w:val="00A80DB4"/>
    <w:rsid w:val="00A80E1D"/>
    <w:rsid w:val="00A80F2B"/>
    <w:rsid w:val="00A816EF"/>
    <w:rsid w:val="00A81A84"/>
    <w:rsid w:val="00A81BB8"/>
    <w:rsid w:val="00A81C5D"/>
    <w:rsid w:val="00A81DA6"/>
    <w:rsid w:val="00A822DC"/>
    <w:rsid w:val="00A82444"/>
    <w:rsid w:val="00A828DE"/>
    <w:rsid w:val="00A8323F"/>
    <w:rsid w:val="00A8325F"/>
    <w:rsid w:val="00A8352E"/>
    <w:rsid w:val="00A83806"/>
    <w:rsid w:val="00A83831"/>
    <w:rsid w:val="00A83DD9"/>
    <w:rsid w:val="00A840AD"/>
    <w:rsid w:val="00A8459F"/>
    <w:rsid w:val="00A84869"/>
    <w:rsid w:val="00A84BB2"/>
    <w:rsid w:val="00A84BC6"/>
    <w:rsid w:val="00A84F6D"/>
    <w:rsid w:val="00A85028"/>
    <w:rsid w:val="00A851D6"/>
    <w:rsid w:val="00A852F0"/>
    <w:rsid w:val="00A853FE"/>
    <w:rsid w:val="00A856D6"/>
    <w:rsid w:val="00A85CE6"/>
    <w:rsid w:val="00A86058"/>
    <w:rsid w:val="00A861C9"/>
    <w:rsid w:val="00A863FF"/>
    <w:rsid w:val="00A866AC"/>
    <w:rsid w:val="00A866F1"/>
    <w:rsid w:val="00A867BB"/>
    <w:rsid w:val="00A86956"/>
    <w:rsid w:val="00A86B30"/>
    <w:rsid w:val="00A86E56"/>
    <w:rsid w:val="00A87447"/>
    <w:rsid w:val="00A8777F"/>
    <w:rsid w:val="00A877AD"/>
    <w:rsid w:val="00A87B07"/>
    <w:rsid w:val="00A87BB4"/>
    <w:rsid w:val="00A87E16"/>
    <w:rsid w:val="00A87E1C"/>
    <w:rsid w:val="00A87ED0"/>
    <w:rsid w:val="00A90145"/>
    <w:rsid w:val="00A9042B"/>
    <w:rsid w:val="00A9062C"/>
    <w:rsid w:val="00A90670"/>
    <w:rsid w:val="00A90732"/>
    <w:rsid w:val="00A90875"/>
    <w:rsid w:val="00A908BB"/>
    <w:rsid w:val="00A91208"/>
    <w:rsid w:val="00A913A0"/>
    <w:rsid w:val="00A91457"/>
    <w:rsid w:val="00A91475"/>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35D0"/>
    <w:rsid w:val="00A93AB3"/>
    <w:rsid w:val="00A940DC"/>
    <w:rsid w:val="00A941A9"/>
    <w:rsid w:val="00A941AC"/>
    <w:rsid w:val="00A94863"/>
    <w:rsid w:val="00A94998"/>
    <w:rsid w:val="00A94A4C"/>
    <w:rsid w:val="00A94B99"/>
    <w:rsid w:val="00A94D00"/>
    <w:rsid w:val="00A9508C"/>
    <w:rsid w:val="00A95113"/>
    <w:rsid w:val="00A95141"/>
    <w:rsid w:val="00A95177"/>
    <w:rsid w:val="00A95748"/>
    <w:rsid w:val="00A959BA"/>
    <w:rsid w:val="00A95A3B"/>
    <w:rsid w:val="00A95B5D"/>
    <w:rsid w:val="00A95CB3"/>
    <w:rsid w:val="00A95EA6"/>
    <w:rsid w:val="00A95F2E"/>
    <w:rsid w:val="00A96694"/>
    <w:rsid w:val="00A9676A"/>
    <w:rsid w:val="00A96897"/>
    <w:rsid w:val="00A97114"/>
    <w:rsid w:val="00A973F2"/>
    <w:rsid w:val="00A9752B"/>
    <w:rsid w:val="00A9757E"/>
    <w:rsid w:val="00A975A0"/>
    <w:rsid w:val="00A97759"/>
    <w:rsid w:val="00A97828"/>
    <w:rsid w:val="00A9785D"/>
    <w:rsid w:val="00A97A34"/>
    <w:rsid w:val="00A97A89"/>
    <w:rsid w:val="00A97B26"/>
    <w:rsid w:val="00A97CAE"/>
    <w:rsid w:val="00A97E6A"/>
    <w:rsid w:val="00A97F6B"/>
    <w:rsid w:val="00AA02D0"/>
    <w:rsid w:val="00AA0302"/>
    <w:rsid w:val="00AA06B5"/>
    <w:rsid w:val="00AA071E"/>
    <w:rsid w:val="00AA0790"/>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2A2E"/>
    <w:rsid w:val="00AA328B"/>
    <w:rsid w:val="00AA3341"/>
    <w:rsid w:val="00AA347A"/>
    <w:rsid w:val="00AA3618"/>
    <w:rsid w:val="00AA385C"/>
    <w:rsid w:val="00AA39A4"/>
    <w:rsid w:val="00AA3A22"/>
    <w:rsid w:val="00AA3C54"/>
    <w:rsid w:val="00AA3E39"/>
    <w:rsid w:val="00AA4210"/>
    <w:rsid w:val="00AA43FA"/>
    <w:rsid w:val="00AA46E3"/>
    <w:rsid w:val="00AA472C"/>
    <w:rsid w:val="00AA4960"/>
    <w:rsid w:val="00AA4D19"/>
    <w:rsid w:val="00AA4E02"/>
    <w:rsid w:val="00AA4E69"/>
    <w:rsid w:val="00AA4FC9"/>
    <w:rsid w:val="00AA5005"/>
    <w:rsid w:val="00AA54B6"/>
    <w:rsid w:val="00AA55C8"/>
    <w:rsid w:val="00AA5617"/>
    <w:rsid w:val="00AA574E"/>
    <w:rsid w:val="00AA57DF"/>
    <w:rsid w:val="00AA5A07"/>
    <w:rsid w:val="00AA5F69"/>
    <w:rsid w:val="00AA626E"/>
    <w:rsid w:val="00AA66D2"/>
    <w:rsid w:val="00AA6941"/>
    <w:rsid w:val="00AA6AC9"/>
    <w:rsid w:val="00AA6C51"/>
    <w:rsid w:val="00AA72F6"/>
    <w:rsid w:val="00AA73CC"/>
    <w:rsid w:val="00AA74A5"/>
    <w:rsid w:val="00AA74E6"/>
    <w:rsid w:val="00AA753F"/>
    <w:rsid w:val="00AA758D"/>
    <w:rsid w:val="00AA7668"/>
    <w:rsid w:val="00AA7991"/>
    <w:rsid w:val="00AA7D1D"/>
    <w:rsid w:val="00AA7EC6"/>
    <w:rsid w:val="00AA7EFA"/>
    <w:rsid w:val="00AB0224"/>
    <w:rsid w:val="00AB07DA"/>
    <w:rsid w:val="00AB0A2C"/>
    <w:rsid w:val="00AB0FCC"/>
    <w:rsid w:val="00AB11A1"/>
    <w:rsid w:val="00AB120D"/>
    <w:rsid w:val="00AB1593"/>
    <w:rsid w:val="00AB15B2"/>
    <w:rsid w:val="00AB185C"/>
    <w:rsid w:val="00AB1D40"/>
    <w:rsid w:val="00AB1F36"/>
    <w:rsid w:val="00AB21A2"/>
    <w:rsid w:val="00AB21BF"/>
    <w:rsid w:val="00AB2229"/>
    <w:rsid w:val="00AB26B8"/>
    <w:rsid w:val="00AB27CA"/>
    <w:rsid w:val="00AB2869"/>
    <w:rsid w:val="00AB2A55"/>
    <w:rsid w:val="00AB2C5D"/>
    <w:rsid w:val="00AB2D36"/>
    <w:rsid w:val="00AB2D9F"/>
    <w:rsid w:val="00AB2F5E"/>
    <w:rsid w:val="00AB30D5"/>
    <w:rsid w:val="00AB337E"/>
    <w:rsid w:val="00AB33E2"/>
    <w:rsid w:val="00AB3976"/>
    <w:rsid w:val="00AB39B3"/>
    <w:rsid w:val="00AB3E64"/>
    <w:rsid w:val="00AB3EFE"/>
    <w:rsid w:val="00AB4250"/>
    <w:rsid w:val="00AB43BC"/>
    <w:rsid w:val="00AB4416"/>
    <w:rsid w:val="00AB4523"/>
    <w:rsid w:val="00AB4865"/>
    <w:rsid w:val="00AB48A2"/>
    <w:rsid w:val="00AB4B74"/>
    <w:rsid w:val="00AB4C44"/>
    <w:rsid w:val="00AB4D8D"/>
    <w:rsid w:val="00AB4DEE"/>
    <w:rsid w:val="00AB4E1A"/>
    <w:rsid w:val="00AB510C"/>
    <w:rsid w:val="00AB516D"/>
    <w:rsid w:val="00AB5445"/>
    <w:rsid w:val="00AB59DF"/>
    <w:rsid w:val="00AB631F"/>
    <w:rsid w:val="00AB642D"/>
    <w:rsid w:val="00AB64AF"/>
    <w:rsid w:val="00AB664C"/>
    <w:rsid w:val="00AB6ACA"/>
    <w:rsid w:val="00AB6DFB"/>
    <w:rsid w:val="00AB714D"/>
    <w:rsid w:val="00AB7180"/>
    <w:rsid w:val="00AB735C"/>
    <w:rsid w:val="00AB735E"/>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1481"/>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39"/>
    <w:rsid w:val="00AC659A"/>
    <w:rsid w:val="00AC674C"/>
    <w:rsid w:val="00AC6D33"/>
    <w:rsid w:val="00AC6E55"/>
    <w:rsid w:val="00AC6FC6"/>
    <w:rsid w:val="00AC707E"/>
    <w:rsid w:val="00AC7089"/>
    <w:rsid w:val="00AC726D"/>
    <w:rsid w:val="00AC74D3"/>
    <w:rsid w:val="00AC787E"/>
    <w:rsid w:val="00AC7BF8"/>
    <w:rsid w:val="00AC7D4C"/>
    <w:rsid w:val="00AD008E"/>
    <w:rsid w:val="00AD0209"/>
    <w:rsid w:val="00AD026B"/>
    <w:rsid w:val="00AD02BF"/>
    <w:rsid w:val="00AD0450"/>
    <w:rsid w:val="00AD04E0"/>
    <w:rsid w:val="00AD0984"/>
    <w:rsid w:val="00AD0A40"/>
    <w:rsid w:val="00AD0B1F"/>
    <w:rsid w:val="00AD0C0D"/>
    <w:rsid w:val="00AD0FF1"/>
    <w:rsid w:val="00AD101A"/>
    <w:rsid w:val="00AD1109"/>
    <w:rsid w:val="00AD1167"/>
    <w:rsid w:val="00AD128F"/>
    <w:rsid w:val="00AD1681"/>
    <w:rsid w:val="00AD176D"/>
    <w:rsid w:val="00AD18D0"/>
    <w:rsid w:val="00AD1907"/>
    <w:rsid w:val="00AD1997"/>
    <w:rsid w:val="00AD1B1C"/>
    <w:rsid w:val="00AD1E66"/>
    <w:rsid w:val="00AD1EB8"/>
    <w:rsid w:val="00AD265E"/>
    <w:rsid w:val="00AD28D9"/>
    <w:rsid w:val="00AD2B53"/>
    <w:rsid w:val="00AD2E53"/>
    <w:rsid w:val="00AD2F33"/>
    <w:rsid w:val="00AD300B"/>
    <w:rsid w:val="00AD302D"/>
    <w:rsid w:val="00AD3195"/>
    <w:rsid w:val="00AD3682"/>
    <w:rsid w:val="00AD3889"/>
    <w:rsid w:val="00AD39B3"/>
    <w:rsid w:val="00AD3C21"/>
    <w:rsid w:val="00AD3FD5"/>
    <w:rsid w:val="00AD405A"/>
    <w:rsid w:val="00AD48BF"/>
    <w:rsid w:val="00AD4A9C"/>
    <w:rsid w:val="00AD4F23"/>
    <w:rsid w:val="00AD4F42"/>
    <w:rsid w:val="00AD5125"/>
    <w:rsid w:val="00AD5294"/>
    <w:rsid w:val="00AD53F2"/>
    <w:rsid w:val="00AD545D"/>
    <w:rsid w:val="00AD5499"/>
    <w:rsid w:val="00AD5901"/>
    <w:rsid w:val="00AD5A35"/>
    <w:rsid w:val="00AD5B4B"/>
    <w:rsid w:val="00AD5E8E"/>
    <w:rsid w:val="00AD63CC"/>
    <w:rsid w:val="00AD650D"/>
    <w:rsid w:val="00AD6598"/>
    <w:rsid w:val="00AD6981"/>
    <w:rsid w:val="00AD69F7"/>
    <w:rsid w:val="00AD6A36"/>
    <w:rsid w:val="00AD6C1B"/>
    <w:rsid w:val="00AD6D2E"/>
    <w:rsid w:val="00AD6DE8"/>
    <w:rsid w:val="00AD6FB9"/>
    <w:rsid w:val="00AD733A"/>
    <w:rsid w:val="00AD741B"/>
    <w:rsid w:val="00AD749C"/>
    <w:rsid w:val="00AD7922"/>
    <w:rsid w:val="00AD7A85"/>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6A4"/>
    <w:rsid w:val="00AE176E"/>
    <w:rsid w:val="00AE17DE"/>
    <w:rsid w:val="00AE19A8"/>
    <w:rsid w:val="00AE19F1"/>
    <w:rsid w:val="00AE1E97"/>
    <w:rsid w:val="00AE2144"/>
    <w:rsid w:val="00AE21B4"/>
    <w:rsid w:val="00AE246C"/>
    <w:rsid w:val="00AE2819"/>
    <w:rsid w:val="00AE2BB8"/>
    <w:rsid w:val="00AE315E"/>
    <w:rsid w:val="00AE34B8"/>
    <w:rsid w:val="00AE35FF"/>
    <w:rsid w:val="00AE3647"/>
    <w:rsid w:val="00AE36A3"/>
    <w:rsid w:val="00AE3AC0"/>
    <w:rsid w:val="00AE3E95"/>
    <w:rsid w:val="00AE3EE2"/>
    <w:rsid w:val="00AE3F30"/>
    <w:rsid w:val="00AE41E7"/>
    <w:rsid w:val="00AE4342"/>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C7"/>
    <w:rsid w:val="00AE5D26"/>
    <w:rsid w:val="00AE5F62"/>
    <w:rsid w:val="00AE5F98"/>
    <w:rsid w:val="00AE63FA"/>
    <w:rsid w:val="00AE64AD"/>
    <w:rsid w:val="00AE68CA"/>
    <w:rsid w:val="00AE6994"/>
    <w:rsid w:val="00AE708D"/>
    <w:rsid w:val="00AE708F"/>
    <w:rsid w:val="00AE72AA"/>
    <w:rsid w:val="00AE746F"/>
    <w:rsid w:val="00AE7699"/>
    <w:rsid w:val="00AE771C"/>
    <w:rsid w:val="00AE7B48"/>
    <w:rsid w:val="00AE7BA7"/>
    <w:rsid w:val="00AF0257"/>
    <w:rsid w:val="00AF042E"/>
    <w:rsid w:val="00AF0579"/>
    <w:rsid w:val="00AF087C"/>
    <w:rsid w:val="00AF09C5"/>
    <w:rsid w:val="00AF0A29"/>
    <w:rsid w:val="00AF0A9D"/>
    <w:rsid w:val="00AF0E27"/>
    <w:rsid w:val="00AF10F2"/>
    <w:rsid w:val="00AF1424"/>
    <w:rsid w:val="00AF15B8"/>
    <w:rsid w:val="00AF16D1"/>
    <w:rsid w:val="00AF1D65"/>
    <w:rsid w:val="00AF1FE0"/>
    <w:rsid w:val="00AF20C5"/>
    <w:rsid w:val="00AF22B1"/>
    <w:rsid w:val="00AF2CB9"/>
    <w:rsid w:val="00AF32D6"/>
    <w:rsid w:val="00AF33F6"/>
    <w:rsid w:val="00AF345E"/>
    <w:rsid w:val="00AF36E1"/>
    <w:rsid w:val="00AF3A9F"/>
    <w:rsid w:val="00AF3E03"/>
    <w:rsid w:val="00AF3E8A"/>
    <w:rsid w:val="00AF405D"/>
    <w:rsid w:val="00AF4455"/>
    <w:rsid w:val="00AF49E2"/>
    <w:rsid w:val="00AF5107"/>
    <w:rsid w:val="00AF514E"/>
    <w:rsid w:val="00AF55E0"/>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84C"/>
    <w:rsid w:val="00B00F9D"/>
    <w:rsid w:val="00B010CA"/>
    <w:rsid w:val="00B011A3"/>
    <w:rsid w:val="00B01222"/>
    <w:rsid w:val="00B015DB"/>
    <w:rsid w:val="00B01619"/>
    <w:rsid w:val="00B017B4"/>
    <w:rsid w:val="00B018A5"/>
    <w:rsid w:val="00B01A95"/>
    <w:rsid w:val="00B01BCE"/>
    <w:rsid w:val="00B022FC"/>
    <w:rsid w:val="00B02677"/>
    <w:rsid w:val="00B026AA"/>
    <w:rsid w:val="00B02827"/>
    <w:rsid w:val="00B0289D"/>
    <w:rsid w:val="00B02B6D"/>
    <w:rsid w:val="00B03497"/>
    <w:rsid w:val="00B03555"/>
    <w:rsid w:val="00B037C1"/>
    <w:rsid w:val="00B03844"/>
    <w:rsid w:val="00B03899"/>
    <w:rsid w:val="00B03B12"/>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EB5"/>
    <w:rsid w:val="00B062A2"/>
    <w:rsid w:val="00B06436"/>
    <w:rsid w:val="00B0648C"/>
    <w:rsid w:val="00B064C0"/>
    <w:rsid w:val="00B064E5"/>
    <w:rsid w:val="00B066BF"/>
    <w:rsid w:val="00B06791"/>
    <w:rsid w:val="00B069FC"/>
    <w:rsid w:val="00B06A1E"/>
    <w:rsid w:val="00B06DFC"/>
    <w:rsid w:val="00B06F27"/>
    <w:rsid w:val="00B07356"/>
    <w:rsid w:val="00B0754F"/>
    <w:rsid w:val="00B07692"/>
    <w:rsid w:val="00B07A29"/>
    <w:rsid w:val="00B07CC6"/>
    <w:rsid w:val="00B07D6B"/>
    <w:rsid w:val="00B07E0D"/>
    <w:rsid w:val="00B07F21"/>
    <w:rsid w:val="00B10017"/>
    <w:rsid w:val="00B1035A"/>
    <w:rsid w:val="00B103E0"/>
    <w:rsid w:val="00B1045B"/>
    <w:rsid w:val="00B104F9"/>
    <w:rsid w:val="00B10735"/>
    <w:rsid w:val="00B10951"/>
    <w:rsid w:val="00B10EBA"/>
    <w:rsid w:val="00B111CE"/>
    <w:rsid w:val="00B113DD"/>
    <w:rsid w:val="00B1188A"/>
    <w:rsid w:val="00B118E2"/>
    <w:rsid w:val="00B1191B"/>
    <w:rsid w:val="00B1193B"/>
    <w:rsid w:val="00B11D16"/>
    <w:rsid w:val="00B11E55"/>
    <w:rsid w:val="00B11EC1"/>
    <w:rsid w:val="00B12315"/>
    <w:rsid w:val="00B1252E"/>
    <w:rsid w:val="00B1271C"/>
    <w:rsid w:val="00B12821"/>
    <w:rsid w:val="00B12F2E"/>
    <w:rsid w:val="00B1318E"/>
    <w:rsid w:val="00B1329A"/>
    <w:rsid w:val="00B13709"/>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500E"/>
    <w:rsid w:val="00B15097"/>
    <w:rsid w:val="00B1516C"/>
    <w:rsid w:val="00B1521D"/>
    <w:rsid w:val="00B153D3"/>
    <w:rsid w:val="00B15672"/>
    <w:rsid w:val="00B15908"/>
    <w:rsid w:val="00B15922"/>
    <w:rsid w:val="00B15AE2"/>
    <w:rsid w:val="00B160F6"/>
    <w:rsid w:val="00B1650F"/>
    <w:rsid w:val="00B166AA"/>
    <w:rsid w:val="00B16955"/>
    <w:rsid w:val="00B16A94"/>
    <w:rsid w:val="00B16CE3"/>
    <w:rsid w:val="00B16E60"/>
    <w:rsid w:val="00B16EB3"/>
    <w:rsid w:val="00B17059"/>
    <w:rsid w:val="00B17452"/>
    <w:rsid w:val="00B17813"/>
    <w:rsid w:val="00B178FA"/>
    <w:rsid w:val="00B17D65"/>
    <w:rsid w:val="00B17DCE"/>
    <w:rsid w:val="00B17E86"/>
    <w:rsid w:val="00B201A5"/>
    <w:rsid w:val="00B20415"/>
    <w:rsid w:val="00B20422"/>
    <w:rsid w:val="00B20AA4"/>
    <w:rsid w:val="00B20CD0"/>
    <w:rsid w:val="00B217CD"/>
    <w:rsid w:val="00B21A8D"/>
    <w:rsid w:val="00B21AED"/>
    <w:rsid w:val="00B21C2E"/>
    <w:rsid w:val="00B21DBE"/>
    <w:rsid w:val="00B21E85"/>
    <w:rsid w:val="00B21F89"/>
    <w:rsid w:val="00B21FD6"/>
    <w:rsid w:val="00B22133"/>
    <w:rsid w:val="00B221FC"/>
    <w:rsid w:val="00B2238C"/>
    <w:rsid w:val="00B224DE"/>
    <w:rsid w:val="00B225D7"/>
    <w:rsid w:val="00B22738"/>
    <w:rsid w:val="00B22748"/>
    <w:rsid w:val="00B2280A"/>
    <w:rsid w:val="00B22B74"/>
    <w:rsid w:val="00B22B86"/>
    <w:rsid w:val="00B22E11"/>
    <w:rsid w:val="00B2315D"/>
    <w:rsid w:val="00B23223"/>
    <w:rsid w:val="00B23649"/>
    <w:rsid w:val="00B23869"/>
    <w:rsid w:val="00B2391B"/>
    <w:rsid w:val="00B23A16"/>
    <w:rsid w:val="00B23A37"/>
    <w:rsid w:val="00B23A6B"/>
    <w:rsid w:val="00B23B20"/>
    <w:rsid w:val="00B23B3A"/>
    <w:rsid w:val="00B23BC8"/>
    <w:rsid w:val="00B23F61"/>
    <w:rsid w:val="00B2406B"/>
    <w:rsid w:val="00B2407B"/>
    <w:rsid w:val="00B24131"/>
    <w:rsid w:val="00B241BC"/>
    <w:rsid w:val="00B2432E"/>
    <w:rsid w:val="00B2439D"/>
    <w:rsid w:val="00B244E0"/>
    <w:rsid w:val="00B24602"/>
    <w:rsid w:val="00B247AB"/>
    <w:rsid w:val="00B249AC"/>
    <w:rsid w:val="00B24A8A"/>
    <w:rsid w:val="00B24AF7"/>
    <w:rsid w:val="00B24EB6"/>
    <w:rsid w:val="00B24F10"/>
    <w:rsid w:val="00B24F3E"/>
    <w:rsid w:val="00B24FF8"/>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39"/>
    <w:rsid w:val="00B33663"/>
    <w:rsid w:val="00B3366B"/>
    <w:rsid w:val="00B33A01"/>
    <w:rsid w:val="00B33D43"/>
    <w:rsid w:val="00B33E0F"/>
    <w:rsid w:val="00B33FDD"/>
    <w:rsid w:val="00B3409D"/>
    <w:rsid w:val="00B3418D"/>
    <w:rsid w:val="00B34296"/>
    <w:rsid w:val="00B348D1"/>
    <w:rsid w:val="00B34B0B"/>
    <w:rsid w:val="00B34D8A"/>
    <w:rsid w:val="00B352BE"/>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0BF"/>
    <w:rsid w:val="00B377E1"/>
    <w:rsid w:val="00B377E9"/>
    <w:rsid w:val="00B37BE3"/>
    <w:rsid w:val="00B37F9E"/>
    <w:rsid w:val="00B40006"/>
    <w:rsid w:val="00B4008B"/>
    <w:rsid w:val="00B40469"/>
    <w:rsid w:val="00B40620"/>
    <w:rsid w:val="00B4077D"/>
    <w:rsid w:val="00B407BD"/>
    <w:rsid w:val="00B407D3"/>
    <w:rsid w:val="00B40B81"/>
    <w:rsid w:val="00B40B91"/>
    <w:rsid w:val="00B40DB1"/>
    <w:rsid w:val="00B40F77"/>
    <w:rsid w:val="00B41064"/>
    <w:rsid w:val="00B4131F"/>
    <w:rsid w:val="00B4162C"/>
    <w:rsid w:val="00B420F9"/>
    <w:rsid w:val="00B4257A"/>
    <w:rsid w:val="00B4278A"/>
    <w:rsid w:val="00B4288D"/>
    <w:rsid w:val="00B428BF"/>
    <w:rsid w:val="00B428F9"/>
    <w:rsid w:val="00B429A1"/>
    <w:rsid w:val="00B42A19"/>
    <w:rsid w:val="00B42ABC"/>
    <w:rsid w:val="00B42E21"/>
    <w:rsid w:val="00B43081"/>
    <w:rsid w:val="00B432CE"/>
    <w:rsid w:val="00B43318"/>
    <w:rsid w:val="00B43390"/>
    <w:rsid w:val="00B43396"/>
    <w:rsid w:val="00B433BF"/>
    <w:rsid w:val="00B43560"/>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CF6"/>
    <w:rsid w:val="00B46D35"/>
    <w:rsid w:val="00B47000"/>
    <w:rsid w:val="00B47188"/>
    <w:rsid w:val="00B475AE"/>
    <w:rsid w:val="00B4770E"/>
    <w:rsid w:val="00B47903"/>
    <w:rsid w:val="00B47967"/>
    <w:rsid w:val="00B479E9"/>
    <w:rsid w:val="00B50722"/>
    <w:rsid w:val="00B50A9D"/>
    <w:rsid w:val="00B50BFE"/>
    <w:rsid w:val="00B510EE"/>
    <w:rsid w:val="00B51186"/>
    <w:rsid w:val="00B516EE"/>
    <w:rsid w:val="00B5171E"/>
    <w:rsid w:val="00B51C31"/>
    <w:rsid w:val="00B522BB"/>
    <w:rsid w:val="00B52441"/>
    <w:rsid w:val="00B5250A"/>
    <w:rsid w:val="00B52A30"/>
    <w:rsid w:val="00B52CFB"/>
    <w:rsid w:val="00B52D33"/>
    <w:rsid w:val="00B52DF6"/>
    <w:rsid w:val="00B52F27"/>
    <w:rsid w:val="00B53575"/>
    <w:rsid w:val="00B537D4"/>
    <w:rsid w:val="00B53835"/>
    <w:rsid w:val="00B5398B"/>
    <w:rsid w:val="00B539D3"/>
    <w:rsid w:val="00B53A5C"/>
    <w:rsid w:val="00B53B27"/>
    <w:rsid w:val="00B53B29"/>
    <w:rsid w:val="00B53D45"/>
    <w:rsid w:val="00B53FB2"/>
    <w:rsid w:val="00B54177"/>
    <w:rsid w:val="00B54294"/>
    <w:rsid w:val="00B5457C"/>
    <w:rsid w:val="00B54799"/>
    <w:rsid w:val="00B548BE"/>
    <w:rsid w:val="00B54BDB"/>
    <w:rsid w:val="00B54C9C"/>
    <w:rsid w:val="00B54F7B"/>
    <w:rsid w:val="00B54FF8"/>
    <w:rsid w:val="00B5504B"/>
    <w:rsid w:val="00B5535F"/>
    <w:rsid w:val="00B55E64"/>
    <w:rsid w:val="00B55E70"/>
    <w:rsid w:val="00B55F21"/>
    <w:rsid w:val="00B563A7"/>
    <w:rsid w:val="00B5668C"/>
    <w:rsid w:val="00B56831"/>
    <w:rsid w:val="00B5724B"/>
    <w:rsid w:val="00B5729A"/>
    <w:rsid w:val="00B57477"/>
    <w:rsid w:val="00B574C7"/>
    <w:rsid w:val="00B578E3"/>
    <w:rsid w:val="00B57A25"/>
    <w:rsid w:val="00B57D7F"/>
    <w:rsid w:val="00B57DCA"/>
    <w:rsid w:val="00B57EDC"/>
    <w:rsid w:val="00B60251"/>
    <w:rsid w:val="00B60414"/>
    <w:rsid w:val="00B60E1C"/>
    <w:rsid w:val="00B611FB"/>
    <w:rsid w:val="00B61434"/>
    <w:rsid w:val="00B615AE"/>
    <w:rsid w:val="00B61717"/>
    <w:rsid w:val="00B61864"/>
    <w:rsid w:val="00B61A0D"/>
    <w:rsid w:val="00B61B03"/>
    <w:rsid w:val="00B61D86"/>
    <w:rsid w:val="00B61DE2"/>
    <w:rsid w:val="00B61DE8"/>
    <w:rsid w:val="00B624E5"/>
    <w:rsid w:val="00B6266C"/>
    <w:rsid w:val="00B627C8"/>
    <w:rsid w:val="00B627D0"/>
    <w:rsid w:val="00B62808"/>
    <w:rsid w:val="00B62AE3"/>
    <w:rsid w:val="00B62CCD"/>
    <w:rsid w:val="00B62D7D"/>
    <w:rsid w:val="00B632AA"/>
    <w:rsid w:val="00B63365"/>
    <w:rsid w:val="00B63659"/>
    <w:rsid w:val="00B636DE"/>
    <w:rsid w:val="00B637D9"/>
    <w:rsid w:val="00B639B9"/>
    <w:rsid w:val="00B63AE0"/>
    <w:rsid w:val="00B63BAA"/>
    <w:rsid w:val="00B63BBD"/>
    <w:rsid w:val="00B63DB5"/>
    <w:rsid w:val="00B641F9"/>
    <w:rsid w:val="00B6469C"/>
    <w:rsid w:val="00B646BA"/>
    <w:rsid w:val="00B64803"/>
    <w:rsid w:val="00B64829"/>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978"/>
    <w:rsid w:val="00B66A28"/>
    <w:rsid w:val="00B66C42"/>
    <w:rsid w:val="00B66EDB"/>
    <w:rsid w:val="00B67293"/>
    <w:rsid w:val="00B67374"/>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7DC"/>
    <w:rsid w:val="00B71871"/>
    <w:rsid w:val="00B718B6"/>
    <w:rsid w:val="00B719B9"/>
    <w:rsid w:val="00B71A2D"/>
    <w:rsid w:val="00B71A8F"/>
    <w:rsid w:val="00B71B2F"/>
    <w:rsid w:val="00B71D92"/>
    <w:rsid w:val="00B720B1"/>
    <w:rsid w:val="00B72202"/>
    <w:rsid w:val="00B726BD"/>
    <w:rsid w:val="00B728F5"/>
    <w:rsid w:val="00B729F4"/>
    <w:rsid w:val="00B72B59"/>
    <w:rsid w:val="00B72D35"/>
    <w:rsid w:val="00B72F2A"/>
    <w:rsid w:val="00B730DD"/>
    <w:rsid w:val="00B731F0"/>
    <w:rsid w:val="00B73386"/>
    <w:rsid w:val="00B73629"/>
    <w:rsid w:val="00B736B5"/>
    <w:rsid w:val="00B737A3"/>
    <w:rsid w:val="00B73999"/>
    <w:rsid w:val="00B73B20"/>
    <w:rsid w:val="00B73B25"/>
    <w:rsid w:val="00B7454D"/>
    <w:rsid w:val="00B74A54"/>
    <w:rsid w:val="00B74CE4"/>
    <w:rsid w:val="00B755E5"/>
    <w:rsid w:val="00B758A9"/>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7B"/>
    <w:rsid w:val="00B80185"/>
    <w:rsid w:val="00B8021D"/>
    <w:rsid w:val="00B80335"/>
    <w:rsid w:val="00B8097A"/>
    <w:rsid w:val="00B80989"/>
    <w:rsid w:val="00B80AAC"/>
    <w:rsid w:val="00B80AAF"/>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318"/>
    <w:rsid w:val="00B853B9"/>
    <w:rsid w:val="00B85466"/>
    <w:rsid w:val="00B85519"/>
    <w:rsid w:val="00B8582F"/>
    <w:rsid w:val="00B858C6"/>
    <w:rsid w:val="00B859BF"/>
    <w:rsid w:val="00B85CA3"/>
    <w:rsid w:val="00B862AC"/>
    <w:rsid w:val="00B868B2"/>
    <w:rsid w:val="00B86D15"/>
    <w:rsid w:val="00B87285"/>
    <w:rsid w:val="00B872E4"/>
    <w:rsid w:val="00B872ED"/>
    <w:rsid w:val="00B877DC"/>
    <w:rsid w:val="00B8791B"/>
    <w:rsid w:val="00B8794B"/>
    <w:rsid w:val="00B87ABC"/>
    <w:rsid w:val="00B87ADD"/>
    <w:rsid w:val="00B87FAF"/>
    <w:rsid w:val="00B87FBC"/>
    <w:rsid w:val="00B90508"/>
    <w:rsid w:val="00B90941"/>
    <w:rsid w:val="00B90958"/>
    <w:rsid w:val="00B90BC8"/>
    <w:rsid w:val="00B90E2C"/>
    <w:rsid w:val="00B9100C"/>
    <w:rsid w:val="00B91CBE"/>
    <w:rsid w:val="00B92100"/>
    <w:rsid w:val="00B92251"/>
    <w:rsid w:val="00B922B1"/>
    <w:rsid w:val="00B922B2"/>
    <w:rsid w:val="00B92904"/>
    <w:rsid w:val="00B92E17"/>
    <w:rsid w:val="00B92F24"/>
    <w:rsid w:val="00B93401"/>
    <w:rsid w:val="00B938FA"/>
    <w:rsid w:val="00B93A35"/>
    <w:rsid w:val="00B93C48"/>
    <w:rsid w:val="00B9420D"/>
    <w:rsid w:val="00B943CD"/>
    <w:rsid w:val="00B946EC"/>
    <w:rsid w:val="00B94B6A"/>
    <w:rsid w:val="00B94B75"/>
    <w:rsid w:val="00B94CA8"/>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CC5"/>
    <w:rsid w:val="00B96E4C"/>
    <w:rsid w:val="00B96F9E"/>
    <w:rsid w:val="00B9707D"/>
    <w:rsid w:val="00B97164"/>
    <w:rsid w:val="00B97463"/>
    <w:rsid w:val="00B975F5"/>
    <w:rsid w:val="00B977AD"/>
    <w:rsid w:val="00B97F90"/>
    <w:rsid w:val="00B97FB7"/>
    <w:rsid w:val="00BA03F6"/>
    <w:rsid w:val="00BA089C"/>
    <w:rsid w:val="00BA0976"/>
    <w:rsid w:val="00BA10EB"/>
    <w:rsid w:val="00BA1368"/>
    <w:rsid w:val="00BA157F"/>
    <w:rsid w:val="00BA1660"/>
    <w:rsid w:val="00BA1680"/>
    <w:rsid w:val="00BA16E0"/>
    <w:rsid w:val="00BA19C2"/>
    <w:rsid w:val="00BA1A4B"/>
    <w:rsid w:val="00BA1AD8"/>
    <w:rsid w:val="00BA1B49"/>
    <w:rsid w:val="00BA1C63"/>
    <w:rsid w:val="00BA1D06"/>
    <w:rsid w:val="00BA22D5"/>
    <w:rsid w:val="00BA297B"/>
    <w:rsid w:val="00BA29FB"/>
    <w:rsid w:val="00BA2B67"/>
    <w:rsid w:val="00BA340D"/>
    <w:rsid w:val="00BA3A00"/>
    <w:rsid w:val="00BA3A55"/>
    <w:rsid w:val="00BA3C34"/>
    <w:rsid w:val="00BA3CF4"/>
    <w:rsid w:val="00BA46BC"/>
    <w:rsid w:val="00BA4836"/>
    <w:rsid w:val="00BA489C"/>
    <w:rsid w:val="00BA4919"/>
    <w:rsid w:val="00BA495E"/>
    <w:rsid w:val="00BA4E6A"/>
    <w:rsid w:val="00BA4E88"/>
    <w:rsid w:val="00BA4F1A"/>
    <w:rsid w:val="00BA4FAB"/>
    <w:rsid w:val="00BA50B6"/>
    <w:rsid w:val="00BA52C9"/>
    <w:rsid w:val="00BA52F4"/>
    <w:rsid w:val="00BA5459"/>
    <w:rsid w:val="00BA5788"/>
    <w:rsid w:val="00BA5BA1"/>
    <w:rsid w:val="00BA5CED"/>
    <w:rsid w:val="00BA5D40"/>
    <w:rsid w:val="00BA5D46"/>
    <w:rsid w:val="00BA5FF4"/>
    <w:rsid w:val="00BA630C"/>
    <w:rsid w:val="00BA6315"/>
    <w:rsid w:val="00BA664E"/>
    <w:rsid w:val="00BA66E8"/>
    <w:rsid w:val="00BA675E"/>
    <w:rsid w:val="00BA6C01"/>
    <w:rsid w:val="00BA6C43"/>
    <w:rsid w:val="00BA6CFB"/>
    <w:rsid w:val="00BA6F56"/>
    <w:rsid w:val="00BA73DC"/>
    <w:rsid w:val="00BA74E8"/>
    <w:rsid w:val="00BA76CE"/>
    <w:rsid w:val="00BA7966"/>
    <w:rsid w:val="00BA7B45"/>
    <w:rsid w:val="00BA7E86"/>
    <w:rsid w:val="00BA7FBE"/>
    <w:rsid w:val="00BA7FC8"/>
    <w:rsid w:val="00BB01A7"/>
    <w:rsid w:val="00BB0269"/>
    <w:rsid w:val="00BB0403"/>
    <w:rsid w:val="00BB04C4"/>
    <w:rsid w:val="00BB0836"/>
    <w:rsid w:val="00BB09DA"/>
    <w:rsid w:val="00BB1385"/>
    <w:rsid w:val="00BB171D"/>
    <w:rsid w:val="00BB18B7"/>
    <w:rsid w:val="00BB1994"/>
    <w:rsid w:val="00BB1AB3"/>
    <w:rsid w:val="00BB1C1F"/>
    <w:rsid w:val="00BB1DDD"/>
    <w:rsid w:val="00BB1E09"/>
    <w:rsid w:val="00BB1E43"/>
    <w:rsid w:val="00BB1E98"/>
    <w:rsid w:val="00BB2027"/>
    <w:rsid w:val="00BB237E"/>
    <w:rsid w:val="00BB2489"/>
    <w:rsid w:val="00BB2945"/>
    <w:rsid w:val="00BB2DDF"/>
    <w:rsid w:val="00BB2ED8"/>
    <w:rsid w:val="00BB301D"/>
    <w:rsid w:val="00BB305D"/>
    <w:rsid w:val="00BB34E9"/>
    <w:rsid w:val="00BB3512"/>
    <w:rsid w:val="00BB3A0F"/>
    <w:rsid w:val="00BB3A44"/>
    <w:rsid w:val="00BB3A87"/>
    <w:rsid w:val="00BB3B54"/>
    <w:rsid w:val="00BB3D7A"/>
    <w:rsid w:val="00BB41CB"/>
    <w:rsid w:val="00BB4873"/>
    <w:rsid w:val="00BB49B7"/>
    <w:rsid w:val="00BB4D53"/>
    <w:rsid w:val="00BB4DE4"/>
    <w:rsid w:val="00BB4E6A"/>
    <w:rsid w:val="00BB512A"/>
    <w:rsid w:val="00BB51DE"/>
    <w:rsid w:val="00BB5A0F"/>
    <w:rsid w:val="00BB5C88"/>
    <w:rsid w:val="00BB60AE"/>
    <w:rsid w:val="00BB6288"/>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9CA"/>
    <w:rsid w:val="00BB7B58"/>
    <w:rsid w:val="00BB7EEF"/>
    <w:rsid w:val="00BC0271"/>
    <w:rsid w:val="00BC0478"/>
    <w:rsid w:val="00BC0587"/>
    <w:rsid w:val="00BC07B6"/>
    <w:rsid w:val="00BC084B"/>
    <w:rsid w:val="00BC0A1E"/>
    <w:rsid w:val="00BC0A25"/>
    <w:rsid w:val="00BC0B8F"/>
    <w:rsid w:val="00BC0C7C"/>
    <w:rsid w:val="00BC0C97"/>
    <w:rsid w:val="00BC0E22"/>
    <w:rsid w:val="00BC0EBB"/>
    <w:rsid w:val="00BC1269"/>
    <w:rsid w:val="00BC13AE"/>
    <w:rsid w:val="00BC1786"/>
    <w:rsid w:val="00BC1D8A"/>
    <w:rsid w:val="00BC20F0"/>
    <w:rsid w:val="00BC22DF"/>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500B"/>
    <w:rsid w:val="00BC5016"/>
    <w:rsid w:val="00BC5290"/>
    <w:rsid w:val="00BC57E8"/>
    <w:rsid w:val="00BC57F9"/>
    <w:rsid w:val="00BC587A"/>
    <w:rsid w:val="00BC5953"/>
    <w:rsid w:val="00BC5ACB"/>
    <w:rsid w:val="00BC5FAB"/>
    <w:rsid w:val="00BC62B8"/>
    <w:rsid w:val="00BC6471"/>
    <w:rsid w:val="00BC672B"/>
    <w:rsid w:val="00BC6744"/>
    <w:rsid w:val="00BC697D"/>
    <w:rsid w:val="00BC6CA0"/>
    <w:rsid w:val="00BC6E93"/>
    <w:rsid w:val="00BC6EC8"/>
    <w:rsid w:val="00BC6F20"/>
    <w:rsid w:val="00BC73AE"/>
    <w:rsid w:val="00BC77E1"/>
    <w:rsid w:val="00BC7895"/>
    <w:rsid w:val="00BC7F53"/>
    <w:rsid w:val="00BD0132"/>
    <w:rsid w:val="00BD019A"/>
    <w:rsid w:val="00BD0711"/>
    <w:rsid w:val="00BD08B7"/>
    <w:rsid w:val="00BD09DB"/>
    <w:rsid w:val="00BD0B33"/>
    <w:rsid w:val="00BD0D4C"/>
    <w:rsid w:val="00BD0D89"/>
    <w:rsid w:val="00BD0D8A"/>
    <w:rsid w:val="00BD0F72"/>
    <w:rsid w:val="00BD1169"/>
    <w:rsid w:val="00BD1354"/>
    <w:rsid w:val="00BD135A"/>
    <w:rsid w:val="00BD14EA"/>
    <w:rsid w:val="00BD162E"/>
    <w:rsid w:val="00BD17E6"/>
    <w:rsid w:val="00BD1936"/>
    <w:rsid w:val="00BD1B0C"/>
    <w:rsid w:val="00BD1D30"/>
    <w:rsid w:val="00BD20F2"/>
    <w:rsid w:val="00BD2252"/>
    <w:rsid w:val="00BD2253"/>
    <w:rsid w:val="00BD22F4"/>
    <w:rsid w:val="00BD260E"/>
    <w:rsid w:val="00BD2694"/>
    <w:rsid w:val="00BD27A1"/>
    <w:rsid w:val="00BD28F1"/>
    <w:rsid w:val="00BD290E"/>
    <w:rsid w:val="00BD2965"/>
    <w:rsid w:val="00BD2C2A"/>
    <w:rsid w:val="00BD2D26"/>
    <w:rsid w:val="00BD2DCD"/>
    <w:rsid w:val="00BD2FBE"/>
    <w:rsid w:val="00BD30CB"/>
    <w:rsid w:val="00BD3294"/>
    <w:rsid w:val="00BD3428"/>
    <w:rsid w:val="00BD3667"/>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10A"/>
    <w:rsid w:val="00BD5177"/>
    <w:rsid w:val="00BD5252"/>
    <w:rsid w:val="00BD53B6"/>
    <w:rsid w:val="00BD5710"/>
    <w:rsid w:val="00BD5955"/>
    <w:rsid w:val="00BD603D"/>
    <w:rsid w:val="00BD604C"/>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7CE"/>
    <w:rsid w:val="00BD787B"/>
    <w:rsid w:val="00BD79A2"/>
    <w:rsid w:val="00BD7A54"/>
    <w:rsid w:val="00BD7BF0"/>
    <w:rsid w:val="00BD7C79"/>
    <w:rsid w:val="00BD7CE1"/>
    <w:rsid w:val="00BE00C5"/>
    <w:rsid w:val="00BE03F3"/>
    <w:rsid w:val="00BE0A11"/>
    <w:rsid w:val="00BE11F8"/>
    <w:rsid w:val="00BE1329"/>
    <w:rsid w:val="00BE1428"/>
    <w:rsid w:val="00BE14D7"/>
    <w:rsid w:val="00BE193A"/>
    <w:rsid w:val="00BE1B44"/>
    <w:rsid w:val="00BE1CE0"/>
    <w:rsid w:val="00BE1FC4"/>
    <w:rsid w:val="00BE2359"/>
    <w:rsid w:val="00BE24A8"/>
    <w:rsid w:val="00BE24F2"/>
    <w:rsid w:val="00BE2562"/>
    <w:rsid w:val="00BE26BB"/>
    <w:rsid w:val="00BE2CEF"/>
    <w:rsid w:val="00BE31A4"/>
    <w:rsid w:val="00BE352D"/>
    <w:rsid w:val="00BE369A"/>
    <w:rsid w:val="00BE3778"/>
    <w:rsid w:val="00BE38BD"/>
    <w:rsid w:val="00BE3CD2"/>
    <w:rsid w:val="00BE40B9"/>
    <w:rsid w:val="00BE41F4"/>
    <w:rsid w:val="00BE44C2"/>
    <w:rsid w:val="00BE44EA"/>
    <w:rsid w:val="00BE45D1"/>
    <w:rsid w:val="00BE4817"/>
    <w:rsid w:val="00BE4D41"/>
    <w:rsid w:val="00BE4E10"/>
    <w:rsid w:val="00BE5071"/>
    <w:rsid w:val="00BE50C7"/>
    <w:rsid w:val="00BE54CA"/>
    <w:rsid w:val="00BE5682"/>
    <w:rsid w:val="00BE5900"/>
    <w:rsid w:val="00BE5B6C"/>
    <w:rsid w:val="00BE5D4C"/>
    <w:rsid w:val="00BE5E72"/>
    <w:rsid w:val="00BE6027"/>
    <w:rsid w:val="00BE6124"/>
    <w:rsid w:val="00BE6206"/>
    <w:rsid w:val="00BE6337"/>
    <w:rsid w:val="00BE6781"/>
    <w:rsid w:val="00BE68FA"/>
    <w:rsid w:val="00BE691A"/>
    <w:rsid w:val="00BE69F5"/>
    <w:rsid w:val="00BE6B01"/>
    <w:rsid w:val="00BE6B38"/>
    <w:rsid w:val="00BE6BA3"/>
    <w:rsid w:val="00BE6F28"/>
    <w:rsid w:val="00BE73F5"/>
    <w:rsid w:val="00BE7425"/>
    <w:rsid w:val="00BE74B0"/>
    <w:rsid w:val="00BE7673"/>
    <w:rsid w:val="00BE773E"/>
    <w:rsid w:val="00BE779B"/>
    <w:rsid w:val="00BE795A"/>
    <w:rsid w:val="00BE7998"/>
    <w:rsid w:val="00BE7B27"/>
    <w:rsid w:val="00BE7B5E"/>
    <w:rsid w:val="00BE7C65"/>
    <w:rsid w:val="00BE7D97"/>
    <w:rsid w:val="00BF0284"/>
    <w:rsid w:val="00BF064D"/>
    <w:rsid w:val="00BF08F5"/>
    <w:rsid w:val="00BF09FD"/>
    <w:rsid w:val="00BF0D11"/>
    <w:rsid w:val="00BF0DEA"/>
    <w:rsid w:val="00BF0EF6"/>
    <w:rsid w:val="00BF1209"/>
    <w:rsid w:val="00BF12B9"/>
    <w:rsid w:val="00BF1390"/>
    <w:rsid w:val="00BF1422"/>
    <w:rsid w:val="00BF16CC"/>
    <w:rsid w:val="00BF16EF"/>
    <w:rsid w:val="00BF182B"/>
    <w:rsid w:val="00BF1D10"/>
    <w:rsid w:val="00BF1DE5"/>
    <w:rsid w:val="00BF1E18"/>
    <w:rsid w:val="00BF1ED8"/>
    <w:rsid w:val="00BF2084"/>
    <w:rsid w:val="00BF208F"/>
    <w:rsid w:val="00BF2676"/>
    <w:rsid w:val="00BF272D"/>
    <w:rsid w:val="00BF294B"/>
    <w:rsid w:val="00BF2B41"/>
    <w:rsid w:val="00BF2D38"/>
    <w:rsid w:val="00BF2DF0"/>
    <w:rsid w:val="00BF2E24"/>
    <w:rsid w:val="00BF2FBA"/>
    <w:rsid w:val="00BF3031"/>
    <w:rsid w:val="00BF30AE"/>
    <w:rsid w:val="00BF3318"/>
    <w:rsid w:val="00BF383F"/>
    <w:rsid w:val="00BF39CD"/>
    <w:rsid w:val="00BF3A70"/>
    <w:rsid w:val="00BF3C99"/>
    <w:rsid w:val="00BF3DED"/>
    <w:rsid w:val="00BF400D"/>
    <w:rsid w:val="00BF4248"/>
    <w:rsid w:val="00BF4BDA"/>
    <w:rsid w:val="00BF4FC5"/>
    <w:rsid w:val="00BF4FDB"/>
    <w:rsid w:val="00BF53B1"/>
    <w:rsid w:val="00BF5562"/>
    <w:rsid w:val="00BF5568"/>
    <w:rsid w:val="00BF5574"/>
    <w:rsid w:val="00BF55A8"/>
    <w:rsid w:val="00BF582A"/>
    <w:rsid w:val="00BF59E7"/>
    <w:rsid w:val="00BF5E7F"/>
    <w:rsid w:val="00BF5F10"/>
    <w:rsid w:val="00BF611E"/>
    <w:rsid w:val="00BF6347"/>
    <w:rsid w:val="00BF647A"/>
    <w:rsid w:val="00BF685B"/>
    <w:rsid w:val="00BF6B09"/>
    <w:rsid w:val="00BF6B68"/>
    <w:rsid w:val="00BF6EC0"/>
    <w:rsid w:val="00BF6EDE"/>
    <w:rsid w:val="00BF70A6"/>
    <w:rsid w:val="00BF711C"/>
    <w:rsid w:val="00BF7799"/>
    <w:rsid w:val="00BF78D7"/>
    <w:rsid w:val="00BF7A3D"/>
    <w:rsid w:val="00BF7B28"/>
    <w:rsid w:val="00BF7B4F"/>
    <w:rsid w:val="00BF7F37"/>
    <w:rsid w:val="00C00399"/>
    <w:rsid w:val="00C0041E"/>
    <w:rsid w:val="00C004E3"/>
    <w:rsid w:val="00C00634"/>
    <w:rsid w:val="00C007E0"/>
    <w:rsid w:val="00C0089E"/>
    <w:rsid w:val="00C009E2"/>
    <w:rsid w:val="00C00A21"/>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2F04"/>
    <w:rsid w:val="00C03297"/>
    <w:rsid w:val="00C0338F"/>
    <w:rsid w:val="00C03779"/>
    <w:rsid w:val="00C037A3"/>
    <w:rsid w:val="00C03C4A"/>
    <w:rsid w:val="00C03F74"/>
    <w:rsid w:val="00C04089"/>
    <w:rsid w:val="00C04130"/>
    <w:rsid w:val="00C04257"/>
    <w:rsid w:val="00C04793"/>
    <w:rsid w:val="00C047BD"/>
    <w:rsid w:val="00C0499B"/>
    <w:rsid w:val="00C04AE5"/>
    <w:rsid w:val="00C04B56"/>
    <w:rsid w:val="00C04D45"/>
    <w:rsid w:val="00C04D75"/>
    <w:rsid w:val="00C0503B"/>
    <w:rsid w:val="00C05164"/>
    <w:rsid w:val="00C057B2"/>
    <w:rsid w:val="00C059CD"/>
    <w:rsid w:val="00C059E8"/>
    <w:rsid w:val="00C05C5F"/>
    <w:rsid w:val="00C05CA7"/>
    <w:rsid w:val="00C05EE8"/>
    <w:rsid w:val="00C06085"/>
    <w:rsid w:val="00C0632B"/>
    <w:rsid w:val="00C0638E"/>
    <w:rsid w:val="00C0695F"/>
    <w:rsid w:val="00C069CB"/>
    <w:rsid w:val="00C06F73"/>
    <w:rsid w:val="00C07024"/>
    <w:rsid w:val="00C07047"/>
    <w:rsid w:val="00C07129"/>
    <w:rsid w:val="00C072E1"/>
    <w:rsid w:val="00C07474"/>
    <w:rsid w:val="00C079D8"/>
    <w:rsid w:val="00C079F7"/>
    <w:rsid w:val="00C07CCA"/>
    <w:rsid w:val="00C07EEF"/>
    <w:rsid w:val="00C10155"/>
    <w:rsid w:val="00C10210"/>
    <w:rsid w:val="00C103C7"/>
    <w:rsid w:val="00C1097F"/>
    <w:rsid w:val="00C10B43"/>
    <w:rsid w:val="00C10F8B"/>
    <w:rsid w:val="00C10FD2"/>
    <w:rsid w:val="00C11338"/>
    <w:rsid w:val="00C113DD"/>
    <w:rsid w:val="00C115B1"/>
    <w:rsid w:val="00C117BE"/>
    <w:rsid w:val="00C12126"/>
    <w:rsid w:val="00C1231D"/>
    <w:rsid w:val="00C123BB"/>
    <w:rsid w:val="00C126B6"/>
    <w:rsid w:val="00C12AC4"/>
    <w:rsid w:val="00C12ADE"/>
    <w:rsid w:val="00C12DC6"/>
    <w:rsid w:val="00C135E6"/>
    <w:rsid w:val="00C13677"/>
    <w:rsid w:val="00C136DE"/>
    <w:rsid w:val="00C1384B"/>
    <w:rsid w:val="00C138A6"/>
    <w:rsid w:val="00C138E6"/>
    <w:rsid w:val="00C13B4A"/>
    <w:rsid w:val="00C13BC0"/>
    <w:rsid w:val="00C13BEB"/>
    <w:rsid w:val="00C14395"/>
    <w:rsid w:val="00C1443E"/>
    <w:rsid w:val="00C14614"/>
    <w:rsid w:val="00C14CAB"/>
    <w:rsid w:val="00C14E57"/>
    <w:rsid w:val="00C158E4"/>
    <w:rsid w:val="00C1591D"/>
    <w:rsid w:val="00C15A3D"/>
    <w:rsid w:val="00C15AA3"/>
    <w:rsid w:val="00C15AAB"/>
    <w:rsid w:val="00C15B3E"/>
    <w:rsid w:val="00C15DD3"/>
    <w:rsid w:val="00C15F9A"/>
    <w:rsid w:val="00C16046"/>
    <w:rsid w:val="00C1627F"/>
    <w:rsid w:val="00C16662"/>
    <w:rsid w:val="00C166E3"/>
    <w:rsid w:val="00C16B50"/>
    <w:rsid w:val="00C172C3"/>
    <w:rsid w:val="00C17311"/>
    <w:rsid w:val="00C173BD"/>
    <w:rsid w:val="00C17596"/>
    <w:rsid w:val="00C175E0"/>
    <w:rsid w:val="00C176A9"/>
    <w:rsid w:val="00C176D5"/>
    <w:rsid w:val="00C17759"/>
    <w:rsid w:val="00C17906"/>
    <w:rsid w:val="00C17BEC"/>
    <w:rsid w:val="00C17C1B"/>
    <w:rsid w:val="00C204CF"/>
    <w:rsid w:val="00C205A0"/>
    <w:rsid w:val="00C207CA"/>
    <w:rsid w:val="00C207DC"/>
    <w:rsid w:val="00C2087C"/>
    <w:rsid w:val="00C20B7F"/>
    <w:rsid w:val="00C20CFF"/>
    <w:rsid w:val="00C20D7F"/>
    <w:rsid w:val="00C2105A"/>
    <w:rsid w:val="00C21185"/>
    <w:rsid w:val="00C21192"/>
    <w:rsid w:val="00C21347"/>
    <w:rsid w:val="00C2145B"/>
    <w:rsid w:val="00C214D0"/>
    <w:rsid w:val="00C2153F"/>
    <w:rsid w:val="00C21563"/>
    <w:rsid w:val="00C215DA"/>
    <w:rsid w:val="00C21750"/>
    <w:rsid w:val="00C2178D"/>
    <w:rsid w:val="00C21ECF"/>
    <w:rsid w:val="00C21F32"/>
    <w:rsid w:val="00C22122"/>
    <w:rsid w:val="00C2223B"/>
    <w:rsid w:val="00C222B7"/>
    <w:rsid w:val="00C2243E"/>
    <w:rsid w:val="00C224B2"/>
    <w:rsid w:val="00C22583"/>
    <w:rsid w:val="00C2258F"/>
    <w:rsid w:val="00C22D21"/>
    <w:rsid w:val="00C22E03"/>
    <w:rsid w:val="00C22E5F"/>
    <w:rsid w:val="00C22F19"/>
    <w:rsid w:val="00C22F85"/>
    <w:rsid w:val="00C23121"/>
    <w:rsid w:val="00C23542"/>
    <w:rsid w:val="00C23664"/>
    <w:rsid w:val="00C23667"/>
    <w:rsid w:val="00C239F7"/>
    <w:rsid w:val="00C23A88"/>
    <w:rsid w:val="00C23CE1"/>
    <w:rsid w:val="00C23D2E"/>
    <w:rsid w:val="00C24043"/>
    <w:rsid w:val="00C2423B"/>
    <w:rsid w:val="00C244C9"/>
    <w:rsid w:val="00C24667"/>
    <w:rsid w:val="00C24850"/>
    <w:rsid w:val="00C2493E"/>
    <w:rsid w:val="00C24AC3"/>
    <w:rsid w:val="00C24C49"/>
    <w:rsid w:val="00C24DEA"/>
    <w:rsid w:val="00C24E1D"/>
    <w:rsid w:val="00C24E78"/>
    <w:rsid w:val="00C24F49"/>
    <w:rsid w:val="00C24F64"/>
    <w:rsid w:val="00C25351"/>
    <w:rsid w:val="00C25517"/>
    <w:rsid w:val="00C256A8"/>
    <w:rsid w:val="00C257B2"/>
    <w:rsid w:val="00C257F2"/>
    <w:rsid w:val="00C259D5"/>
    <w:rsid w:val="00C25EAA"/>
    <w:rsid w:val="00C26041"/>
    <w:rsid w:val="00C2613C"/>
    <w:rsid w:val="00C26141"/>
    <w:rsid w:val="00C261AC"/>
    <w:rsid w:val="00C26381"/>
    <w:rsid w:val="00C264D1"/>
    <w:rsid w:val="00C26576"/>
    <w:rsid w:val="00C267F9"/>
    <w:rsid w:val="00C26B84"/>
    <w:rsid w:val="00C27259"/>
    <w:rsid w:val="00C27766"/>
    <w:rsid w:val="00C27809"/>
    <w:rsid w:val="00C27853"/>
    <w:rsid w:val="00C27C21"/>
    <w:rsid w:val="00C27C2A"/>
    <w:rsid w:val="00C27D7B"/>
    <w:rsid w:val="00C27EB8"/>
    <w:rsid w:val="00C3004C"/>
    <w:rsid w:val="00C30246"/>
    <w:rsid w:val="00C30734"/>
    <w:rsid w:val="00C30849"/>
    <w:rsid w:val="00C30F27"/>
    <w:rsid w:val="00C31991"/>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686"/>
    <w:rsid w:val="00C3498B"/>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B3"/>
    <w:rsid w:val="00C37160"/>
    <w:rsid w:val="00C371E8"/>
    <w:rsid w:val="00C372F9"/>
    <w:rsid w:val="00C37377"/>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ED5"/>
    <w:rsid w:val="00C4403D"/>
    <w:rsid w:val="00C442F6"/>
    <w:rsid w:val="00C449D4"/>
    <w:rsid w:val="00C44B7B"/>
    <w:rsid w:val="00C44BA7"/>
    <w:rsid w:val="00C44FAC"/>
    <w:rsid w:val="00C452B4"/>
    <w:rsid w:val="00C4558E"/>
    <w:rsid w:val="00C45A17"/>
    <w:rsid w:val="00C45ABD"/>
    <w:rsid w:val="00C45C22"/>
    <w:rsid w:val="00C46086"/>
    <w:rsid w:val="00C46856"/>
    <w:rsid w:val="00C46C88"/>
    <w:rsid w:val="00C46C89"/>
    <w:rsid w:val="00C46CF3"/>
    <w:rsid w:val="00C46D73"/>
    <w:rsid w:val="00C46DB8"/>
    <w:rsid w:val="00C46F25"/>
    <w:rsid w:val="00C46FFC"/>
    <w:rsid w:val="00C47167"/>
    <w:rsid w:val="00C47250"/>
    <w:rsid w:val="00C47341"/>
    <w:rsid w:val="00C47690"/>
    <w:rsid w:val="00C476B3"/>
    <w:rsid w:val="00C477EC"/>
    <w:rsid w:val="00C47D59"/>
    <w:rsid w:val="00C47E4B"/>
    <w:rsid w:val="00C503C3"/>
    <w:rsid w:val="00C5052C"/>
    <w:rsid w:val="00C50737"/>
    <w:rsid w:val="00C50B3D"/>
    <w:rsid w:val="00C50CCB"/>
    <w:rsid w:val="00C50D92"/>
    <w:rsid w:val="00C511A0"/>
    <w:rsid w:val="00C51534"/>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7"/>
    <w:rsid w:val="00C5449E"/>
    <w:rsid w:val="00C54708"/>
    <w:rsid w:val="00C54719"/>
    <w:rsid w:val="00C54C1F"/>
    <w:rsid w:val="00C54D9B"/>
    <w:rsid w:val="00C54EED"/>
    <w:rsid w:val="00C552C3"/>
    <w:rsid w:val="00C55375"/>
    <w:rsid w:val="00C5539A"/>
    <w:rsid w:val="00C5539C"/>
    <w:rsid w:val="00C553D2"/>
    <w:rsid w:val="00C554C8"/>
    <w:rsid w:val="00C55553"/>
    <w:rsid w:val="00C555A3"/>
    <w:rsid w:val="00C559EF"/>
    <w:rsid w:val="00C55A82"/>
    <w:rsid w:val="00C55A97"/>
    <w:rsid w:val="00C55CB2"/>
    <w:rsid w:val="00C55EB6"/>
    <w:rsid w:val="00C560AA"/>
    <w:rsid w:val="00C56202"/>
    <w:rsid w:val="00C56203"/>
    <w:rsid w:val="00C5633C"/>
    <w:rsid w:val="00C568FA"/>
    <w:rsid w:val="00C56CCB"/>
    <w:rsid w:val="00C56F4F"/>
    <w:rsid w:val="00C57381"/>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0B80"/>
    <w:rsid w:val="00C61071"/>
    <w:rsid w:val="00C61213"/>
    <w:rsid w:val="00C6182C"/>
    <w:rsid w:val="00C61901"/>
    <w:rsid w:val="00C61983"/>
    <w:rsid w:val="00C619C4"/>
    <w:rsid w:val="00C61A4C"/>
    <w:rsid w:val="00C6200C"/>
    <w:rsid w:val="00C6205B"/>
    <w:rsid w:val="00C6210A"/>
    <w:rsid w:val="00C626D5"/>
    <w:rsid w:val="00C6279D"/>
    <w:rsid w:val="00C628A7"/>
    <w:rsid w:val="00C62927"/>
    <w:rsid w:val="00C62A19"/>
    <w:rsid w:val="00C62ABA"/>
    <w:rsid w:val="00C62BF3"/>
    <w:rsid w:val="00C63032"/>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E91"/>
    <w:rsid w:val="00C64F7F"/>
    <w:rsid w:val="00C6502A"/>
    <w:rsid w:val="00C653D6"/>
    <w:rsid w:val="00C654A1"/>
    <w:rsid w:val="00C6586B"/>
    <w:rsid w:val="00C658AB"/>
    <w:rsid w:val="00C65F15"/>
    <w:rsid w:val="00C6607C"/>
    <w:rsid w:val="00C663BF"/>
    <w:rsid w:val="00C66893"/>
    <w:rsid w:val="00C66F25"/>
    <w:rsid w:val="00C67020"/>
    <w:rsid w:val="00C670E3"/>
    <w:rsid w:val="00C6720A"/>
    <w:rsid w:val="00C676D7"/>
    <w:rsid w:val="00C6773B"/>
    <w:rsid w:val="00C677DC"/>
    <w:rsid w:val="00C67AC1"/>
    <w:rsid w:val="00C67EFD"/>
    <w:rsid w:val="00C70109"/>
    <w:rsid w:val="00C7014C"/>
    <w:rsid w:val="00C706BD"/>
    <w:rsid w:val="00C70720"/>
    <w:rsid w:val="00C70A83"/>
    <w:rsid w:val="00C70C09"/>
    <w:rsid w:val="00C70C70"/>
    <w:rsid w:val="00C70C9F"/>
    <w:rsid w:val="00C70D0B"/>
    <w:rsid w:val="00C70D29"/>
    <w:rsid w:val="00C70F8B"/>
    <w:rsid w:val="00C714AD"/>
    <w:rsid w:val="00C715CD"/>
    <w:rsid w:val="00C71631"/>
    <w:rsid w:val="00C7167B"/>
    <w:rsid w:val="00C71905"/>
    <w:rsid w:val="00C71906"/>
    <w:rsid w:val="00C724DA"/>
    <w:rsid w:val="00C724E8"/>
    <w:rsid w:val="00C7284E"/>
    <w:rsid w:val="00C7292E"/>
    <w:rsid w:val="00C72AC6"/>
    <w:rsid w:val="00C72AD1"/>
    <w:rsid w:val="00C7301F"/>
    <w:rsid w:val="00C7365D"/>
    <w:rsid w:val="00C7396C"/>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AFC"/>
    <w:rsid w:val="00C76C6B"/>
    <w:rsid w:val="00C76D52"/>
    <w:rsid w:val="00C76EE5"/>
    <w:rsid w:val="00C77219"/>
    <w:rsid w:val="00C772E8"/>
    <w:rsid w:val="00C77516"/>
    <w:rsid w:val="00C77CA7"/>
    <w:rsid w:val="00C77F58"/>
    <w:rsid w:val="00C77FDE"/>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7D6"/>
    <w:rsid w:val="00C828C5"/>
    <w:rsid w:val="00C82BD9"/>
    <w:rsid w:val="00C82CD6"/>
    <w:rsid w:val="00C82DA8"/>
    <w:rsid w:val="00C8323A"/>
    <w:rsid w:val="00C832D6"/>
    <w:rsid w:val="00C835E5"/>
    <w:rsid w:val="00C839CC"/>
    <w:rsid w:val="00C839F4"/>
    <w:rsid w:val="00C83AA6"/>
    <w:rsid w:val="00C83D60"/>
    <w:rsid w:val="00C83D98"/>
    <w:rsid w:val="00C83E5E"/>
    <w:rsid w:val="00C84206"/>
    <w:rsid w:val="00C84413"/>
    <w:rsid w:val="00C84575"/>
    <w:rsid w:val="00C848C8"/>
    <w:rsid w:val="00C849C9"/>
    <w:rsid w:val="00C84E25"/>
    <w:rsid w:val="00C850EC"/>
    <w:rsid w:val="00C85929"/>
    <w:rsid w:val="00C85EC0"/>
    <w:rsid w:val="00C85F90"/>
    <w:rsid w:val="00C86117"/>
    <w:rsid w:val="00C86457"/>
    <w:rsid w:val="00C8679E"/>
    <w:rsid w:val="00C86893"/>
    <w:rsid w:val="00C86B93"/>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182"/>
    <w:rsid w:val="00C93713"/>
    <w:rsid w:val="00C93A2E"/>
    <w:rsid w:val="00C93BE5"/>
    <w:rsid w:val="00C9423D"/>
    <w:rsid w:val="00C943E1"/>
    <w:rsid w:val="00C94682"/>
    <w:rsid w:val="00C9486F"/>
    <w:rsid w:val="00C9487E"/>
    <w:rsid w:val="00C94993"/>
    <w:rsid w:val="00C94AA1"/>
    <w:rsid w:val="00C94C80"/>
    <w:rsid w:val="00C94DB9"/>
    <w:rsid w:val="00C958EC"/>
    <w:rsid w:val="00C95908"/>
    <w:rsid w:val="00C95A91"/>
    <w:rsid w:val="00C95BDF"/>
    <w:rsid w:val="00C95CB7"/>
    <w:rsid w:val="00C96004"/>
    <w:rsid w:val="00C961E8"/>
    <w:rsid w:val="00C96290"/>
    <w:rsid w:val="00C9686B"/>
    <w:rsid w:val="00C96987"/>
    <w:rsid w:val="00C96A05"/>
    <w:rsid w:val="00C96C8C"/>
    <w:rsid w:val="00C96CF0"/>
    <w:rsid w:val="00C9717E"/>
    <w:rsid w:val="00C97410"/>
    <w:rsid w:val="00C97412"/>
    <w:rsid w:val="00C97426"/>
    <w:rsid w:val="00C9789E"/>
    <w:rsid w:val="00C97CBE"/>
    <w:rsid w:val="00C97D3A"/>
    <w:rsid w:val="00CA0316"/>
    <w:rsid w:val="00CA043F"/>
    <w:rsid w:val="00CA06C9"/>
    <w:rsid w:val="00CA083E"/>
    <w:rsid w:val="00CA0878"/>
    <w:rsid w:val="00CA0A7C"/>
    <w:rsid w:val="00CA0B05"/>
    <w:rsid w:val="00CA0B61"/>
    <w:rsid w:val="00CA0C6F"/>
    <w:rsid w:val="00CA0C8F"/>
    <w:rsid w:val="00CA0F79"/>
    <w:rsid w:val="00CA1167"/>
    <w:rsid w:val="00CA171F"/>
    <w:rsid w:val="00CA1A55"/>
    <w:rsid w:val="00CA1C95"/>
    <w:rsid w:val="00CA21D4"/>
    <w:rsid w:val="00CA2256"/>
    <w:rsid w:val="00CA24A2"/>
    <w:rsid w:val="00CA26D4"/>
    <w:rsid w:val="00CA26DE"/>
    <w:rsid w:val="00CA26F2"/>
    <w:rsid w:val="00CA2B4A"/>
    <w:rsid w:val="00CA2D19"/>
    <w:rsid w:val="00CA2E8A"/>
    <w:rsid w:val="00CA2F17"/>
    <w:rsid w:val="00CA2F33"/>
    <w:rsid w:val="00CA31A8"/>
    <w:rsid w:val="00CA3255"/>
    <w:rsid w:val="00CA33E1"/>
    <w:rsid w:val="00CA36E1"/>
    <w:rsid w:val="00CA36FF"/>
    <w:rsid w:val="00CA3931"/>
    <w:rsid w:val="00CA3BC0"/>
    <w:rsid w:val="00CA3F15"/>
    <w:rsid w:val="00CA40D6"/>
    <w:rsid w:val="00CA41F7"/>
    <w:rsid w:val="00CA4250"/>
    <w:rsid w:val="00CA43C5"/>
    <w:rsid w:val="00CA43CA"/>
    <w:rsid w:val="00CA4555"/>
    <w:rsid w:val="00CA4883"/>
    <w:rsid w:val="00CA4940"/>
    <w:rsid w:val="00CA4A1C"/>
    <w:rsid w:val="00CA4A3E"/>
    <w:rsid w:val="00CA4CF8"/>
    <w:rsid w:val="00CA4E1C"/>
    <w:rsid w:val="00CA4F76"/>
    <w:rsid w:val="00CA4FC2"/>
    <w:rsid w:val="00CA5115"/>
    <w:rsid w:val="00CA531A"/>
    <w:rsid w:val="00CA53F8"/>
    <w:rsid w:val="00CA54D4"/>
    <w:rsid w:val="00CA5577"/>
    <w:rsid w:val="00CA5A50"/>
    <w:rsid w:val="00CA5A74"/>
    <w:rsid w:val="00CA60B4"/>
    <w:rsid w:val="00CA610D"/>
    <w:rsid w:val="00CA614D"/>
    <w:rsid w:val="00CA693C"/>
    <w:rsid w:val="00CA6E00"/>
    <w:rsid w:val="00CA6E64"/>
    <w:rsid w:val="00CA6EEE"/>
    <w:rsid w:val="00CA752A"/>
    <w:rsid w:val="00CA7C6D"/>
    <w:rsid w:val="00CA7D97"/>
    <w:rsid w:val="00CA7D9D"/>
    <w:rsid w:val="00CA7DA6"/>
    <w:rsid w:val="00CB0511"/>
    <w:rsid w:val="00CB0512"/>
    <w:rsid w:val="00CB0613"/>
    <w:rsid w:val="00CB071C"/>
    <w:rsid w:val="00CB0801"/>
    <w:rsid w:val="00CB0C4B"/>
    <w:rsid w:val="00CB0E4E"/>
    <w:rsid w:val="00CB0F05"/>
    <w:rsid w:val="00CB0F52"/>
    <w:rsid w:val="00CB1182"/>
    <w:rsid w:val="00CB136C"/>
    <w:rsid w:val="00CB1755"/>
    <w:rsid w:val="00CB1A3A"/>
    <w:rsid w:val="00CB1C8D"/>
    <w:rsid w:val="00CB2114"/>
    <w:rsid w:val="00CB21B2"/>
    <w:rsid w:val="00CB224C"/>
    <w:rsid w:val="00CB23CD"/>
    <w:rsid w:val="00CB2593"/>
    <w:rsid w:val="00CB25B6"/>
    <w:rsid w:val="00CB2B13"/>
    <w:rsid w:val="00CB2B86"/>
    <w:rsid w:val="00CB3390"/>
    <w:rsid w:val="00CB3A38"/>
    <w:rsid w:val="00CB3CE3"/>
    <w:rsid w:val="00CB3D2E"/>
    <w:rsid w:val="00CB3F6F"/>
    <w:rsid w:val="00CB40DB"/>
    <w:rsid w:val="00CB4190"/>
    <w:rsid w:val="00CB41FF"/>
    <w:rsid w:val="00CB42D0"/>
    <w:rsid w:val="00CB46A3"/>
    <w:rsid w:val="00CB4767"/>
    <w:rsid w:val="00CB48E3"/>
    <w:rsid w:val="00CB4C43"/>
    <w:rsid w:val="00CB502F"/>
    <w:rsid w:val="00CB5045"/>
    <w:rsid w:val="00CB53DD"/>
    <w:rsid w:val="00CB5E53"/>
    <w:rsid w:val="00CB5F2D"/>
    <w:rsid w:val="00CB600F"/>
    <w:rsid w:val="00CB670E"/>
    <w:rsid w:val="00CB6A69"/>
    <w:rsid w:val="00CB6FDF"/>
    <w:rsid w:val="00CB756E"/>
    <w:rsid w:val="00CB763E"/>
    <w:rsid w:val="00CB7B52"/>
    <w:rsid w:val="00CB7C45"/>
    <w:rsid w:val="00CB7D4F"/>
    <w:rsid w:val="00CB7E7E"/>
    <w:rsid w:val="00CB7ED9"/>
    <w:rsid w:val="00CB7F96"/>
    <w:rsid w:val="00CC0595"/>
    <w:rsid w:val="00CC05CD"/>
    <w:rsid w:val="00CC0DDB"/>
    <w:rsid w:val="00CC13A6"/>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B4F"/>
    <w:rsid w:val="00CC2CC2"/>
    <w:rsid w:val="00CC2E58"/>
    <w:rsid w:val="00CC2F66"/>
    <w:rsid w:val="00CC2FCB"/>
    <w:rsid w:val="00CC3014"/>
    <w:rsid w:val="00CC3018"/>
    <w:rsid w:val="00CC325E"/>
    <w:rsid w:val="00CC335D"/>
    <w:rsid w:val="00CC33E8"/>
    <w:rsid w:val="00CC3465"/>
    <w:rsid w:val="00CC3B2C"/>
    <w:rsid w:val="00CC3E48"/>
    <w:rsid w:val="00CC3F96"/>
    <w:rsid w:val="00CC4039"/>
    <w:rsid w:val="00CC4658"/>
    <w:rsid w:val="00CC47DA"/>
    <w:rsid w:val="00CC48AD"/>
    <w:rsid w:val="00CC4DAA"/>
    <w:rsid w:val="00CC5225"/>
    <w:rsid w:val="00CC52AC"/>
    <w:rsid w:val="00CC5A7F"/>
    <w:rsid w:val="00CC5D20"/>
    <w:rsid w:val="00CC5DDE"/>
    <w:rsid w:val="00CC5E72"/>
    <w:rsid w:val="00CC5E83"/>
    <w:rsid w:val="00CC601C"/>
    <w:rsid w:val="00CC60E0"/>
    <w:rsid w:val="00CC61E2"/>
    <w:rsid w:val="00CC6538"/>
    <w:rsid w:val="00CC6574"/>
    <w:rsid w:val="00CC658A"/>
    <w:rsid w:val="00CC67EF"/>
    <w:rsid w:val="00CC685B"/>
    <w:rsid w:val="00CC6924"/>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735"/>
    <w:rsid w:val="00CD0B3F"/>
    <w:rsid w:val="00CD0E59"/>
    <w:rsid w:val="00CD1052"/>
    <w:rsid w:val="00CD107C"/>
    <w:rsid w:val="00CD10D5"/>
    <w:rsid w:val="00CD11BF"/>
    <w:rsid w:val="00CD12C7"/>
    <w:rsid w:val="00CD1A29"/>
    <w:rsid w:val="00CD1B93"/>
    <w:rsid w:val="00CD1C53"/>
    <w:rsid w:val="00CD1DE3"/>
    <w:rsid w:val="00CD2188"/>
    <w:rsid w:val="00CD23E3"/>
    <w:rsid w:val="00CD29F2"/>
    <w:rsid w:val="00CD2A89"/>
    <w:rsid w:val="00CD2BA4"/>
    <w:rsid w:val="00CD2C25"/>
    <w:rsid w:val="00CD2C6F"/>
    <w:rsid w:val="00CD2FA9"/>
    <w:rsid w:val="00CD30B5"/>
    <w:rsid w:val="00CD329A"/>
    <w:rsid w:val="00CD3604"/>
    <w:rsid w:val="00CD3658"/>
    <w:rsid w:val="00CD36CA"/>
    <w:rsid w:val="00CD3753"/>
    <w:rsid w:val="00CD3848"/>
    <w:rsid w:val="00CD38C9"/>
    <w:rsid w:val="00CD39C9"/>
    <w:rsid w:val="00CD3D25"/>
    <w:rsid w:val="00CD3F6C"/>
    <w:rsid w:val="00CD3FA0"/>
    <w:rsid w:val="00CD423E"/>
    <w:rsid w:val="00CD4385"/>
    <w:rsid w:val="00CD4447"/>
    <w:rsid w:val="00CD4580"/>
    <w:rsid w:val="00CD47C5"/>
    <w:rsid w:val="00CD4819"/>
    <w:rsid w:val="00CD482A"/>
    <w:rsid w:val="00CD48AB"/>
    <w:rsid w:val="00CD49CA"/>
    <w:rsid w:val="00CD4D17"/>
    <w:rsid w:val="00CD5071"/>
    <w:rsid w:val="00CD51BB"/>
    <w:rsid w:val="00CD531B"/>
    <w:rsid w:val="00CD5E55"/>
    <w:rsid w:val="00CD6189"/>
    <w:rsid w:val="00CD6202"/>
    <w:rsid w:val="00CD66D5"/>
    <w:rsid w:val="00CD69F7"/>
    <w:rsid w:val="00CD6C67"/>
    <w:rsid w:val="00CD6D99"/>
    <w:rsid w:val="00CD6E0B"/>
    <w:rsid w:val="00CD7192"/>
    <w:rsid w:val="00CD71C9"/>
    <w:rsid w:val="00CD765F"/>
    <w:rsid w:val="00CD771F"/>
    <w:rsid w:val="00CD783B"/>
    <w:rsid w:val="00CD7858"/>
    <w:rsid w:val="00CD7C0C"/>
    <w:rsid w:val="00CD7D25"/>
    <w:rsid w:val="00CD7F31"/>
    <w:rsid w:val="00CE0212"/>
    <w:rsid w:val="00CE0299"/>
    <w:rsid w:val="00CE05F2"/>
    <w:rsid w:val="00CE0860"/>
    <w:rsid w:val="00CE0A02"/>
    <w:rsid w:val="00CE0B60"/>
    <w:rsid w:val="00CE0D51"/>
    <w:rsid w:val="00CE0E5C"/>
    <w:rsid w:val="00CE0F85"/>
    <w:rsid w:val="00CE1031"/>
    <w:rsid w:val="00CE1599"/>
    <w:rsid w:val="00CE1B94"/>
    <w:rsid w:val="00CE1BA7"/>
    <w:rsid w:val="00CE21F4"/>
    <w:rsid w:val="00CE21FE"/>
    <w:rsid w:val="00CE227F"/>
    <w:rsid w:val="00CE229B"/>
    <w:rsid w:val="00CE249A"/>
    <w:rsid w:val="00CE2539"/>
    <w:rsid w:val="00CE2602"/>
    <w:rsid w:val="00CE28BE"/>
    <w:rsid w:val="00CE2C82"/>
    <w:rsid w:val="00CE2E71"/>
    <w:rsid w:val="00CE34DC"/>
    <w:rsid w:val="00CE3591"/>
    <w:rsid w:val="00CE36BF"/>
    <w:rsid w:val="00CE385F"/>
    <w:rsid w:val="00CE3A0D"/>
    <w:rsid w:val="00CE3A5A"/>
    <w:rsid w:val="00CE40EB"/>
    <w:rsid w:val="00CE41CF"/>
    <w:rsid w:val="00CE430A"/>
    <w:rsid w:val="00CE452D"/>
    <w:rsid w:val="00CE4840"/>
    <w:rsid w:val="00CE4D0E"/>
    <w:rsid w:val="00CE4E00"/>
    <w:rsid w:val="00CE4FBD"/>
    <w:rsid w:val="00CE5025"/>
    <w:rsid w:val="00CE509E"/>
    <w:rsid w:val="00CE51F1"/>
    <w:rsid w:val="00CE59A1"/>
    <w:rsid w:val="00CE5A46"/>
    <w:rsid w:val="00CE5A4F"/>
    <w:rsid w:val="00CE5D29"/>
    <w:rsid w:val="00CE5E41"/>
    <w:rsid w:val="00CE5EE4"/>
    <w:rsid w:val="00CE5F0B"/>
    <w:rsid w:val="00CE5F24"/>
    <w:rsid w:val="00CE5F66"/>
    <w:rsid w:val="00CE68D5"/>
    <w:rsid w:val="00CE690E"/>
    <w:rsid w:val="00CE7105"/>
    <w:rsid w:val="00CE7308"/>
    <w:rsid w:val="00CE7332"/>
    <w:rsid w:val="00CE751C"/>
    <w:rsid w:val="00CE7A51"/>
    <w:rsid w:val="00CE7C74"/>
    <w:rsid w:val="00CF023C"/>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799"/>
    <w:rsid w:val="00CF3AEF"/>
    <w:rsid w:val="00CF3E69"/>
    <w:rsid w:val="00CF42ED"/>
    <w:rsid w:val="00CF4871"/>
    <w:rsid w:val="00CF4946"/>
    <w:rsid w:val="00CF4A58"/>
    <w:rsid w:val="00CF4AB5"/>
    <w:rsid w:val="00CF4B4F"/>
    <w:rsid w:val="00CF4F4B"/>
    <w:rsid w:val="00CF4FAD"/>
    <w:rsid w:val="00CF53B9"/>
    <w:rsid w:val="00CF53D2"/>
    <w:rsid w:val="00CF5557"/>
    <w:rsid w:val="00CF56F9"/>
    <w:rsid w:val="00CF583F"/>
    <w:rsid w:val="00CF5A47"/>
    <w:rsid w:val="00CF5B69"/>
    <w:rsid w:val="00CF5D04"/>
    <w:rsid w:val="00CF5D83"/>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6D"/>
    <w:rsid w:val="00D00CBE"/>
    <w:rsid w:val="00D00CF9"/>
    <w:rsid w:val="00D011E5"/>
    <w:rsid w:val="00D0138A"/>
    <w:rsid w:val="00D017EE"/>
    <w:rsid w:val="00D01B0F"/>
    <w:rsid w:val="00D01C1B"/>
    <w:rsid w:val="00D01D75"/>
    <w:rsid w:val="00D01F44"/>
    <w:rsid w:val="00D02259"/>
    <w:rsid w:val="00D02260"/>
    <w:rsid w:val="00D026AF"/>
    <w:rsid w:val="00D02A9A"/>
    <w:rsid w:val="00D02BBC"/>
    <w:rsid w:val="00D02D76"/>
    <w:rsid w:val="00D02F36"/>
    <w:rsid w:val="00D02F55"/>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44B"/>
    <w:rsid w:val="00D10473"/>
    <w:rsid w:val="00D1087C"/>
    <w:rsid w:val="00D108DE"/>
    <w:rsid w:val="00D10BFB"/>
    <w:rsid w:val="00D114D5"/>
    <w:rsid w:val="00D1183E"/>
    <w:rsid w:val="00D11A86"/>
    <w:rsid w:val="00D11A99"/>
    <w:rsid w:val="00D11D0B"/>
    <w:rsid w:val="00D120F3"/>
    <w:rsid w:val="00D1220D"/>
    <w:rsid w:val="00D1261E"/>
    <w:rsid w:val="00D1295E"/>
    <w:rsid w:val="00D12A4F"/>
    <w:rsid w:val="00D12F51"/>
    <w:rsid w:val="00D130A5"/>
    <w:rsid w:val="00D130E4"/>
    <w:rsid w:val="00D13132"/>
    <w:rsid w:val="00D132D1"/>
    <w:rsid w:val="00D132D7"/>
    <w:rsid w:val="00D13449"/>
    <w:rsid w:val="00D13858"/>
    <w:rsid w:val="00D13A73"/>
    <w:rsid w:val="00D14149"/>
    <w:rsid w:val="00D14504"/>
    <w:rsid w:val="00D14735"/>
    <w:rsid w:val="00D147E7"/>
    <w:rsid w:val="00D14918"/>
    <w:rsid w:val="00D14B74"/>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7295"/>
    <w:rsid w:val="00D17913"/>
    <w:rsid w:val="00D17ABE"/>
    <w:rsid w:val="00D17AEF"/>
    <w:rsid w:val="00D17D7C"/>
    <w:rsid w:val="00D20230"/>
    <w:rsid w:val="00D20643"/>
    <w:rsid w:val="00D20689"/>
    <w:rsid w:val="00D20777"/>
    <w:rsid w:val="00D2112A"/>
    <w:rsid w:val="00D21224"/>
    <w:rsid w:val="00D2164A"/>
    <w:rsid w:val="00D216E6"/>
    <w:rsid w:val="00D21A5E"/>
    <w:rsid w:val="00D21B03"/>
    <w:rsid w:val="00D21E6D"/>
    <w:rsid w:val="00D21F74"/>
    <w:rsid w:val="00D21F92"/>
    <w:rsid w:val="00D21F9E"/>
    <w:rsid w:val="00D220A4"/>
    <w:rsid w:val="00D222F9"/>
    <w:rsid w:val="00D22649"/>
    <w:rsid w:val="00D226A0"/>
    <w:rsid w:val="00D22875"/>
    <w:rsid w:val="00D228CF"/>
    <w:rsid w:val="00D229DE"/>
    <w:rsid w:val="00D22C37"/>
    <w:rsid w:val="00D22E5D"/>
    <w:rsid w:val="00D23083"/>
    <w:rsid w:val="00D2356A"/>
    <w:rsid w:val="00D235BD"/>
    <w:rsid w:val="00D23D26"/>
    <w:rsid w:val="00D23DA1"/>
    <w:rsid w:val="00D2428E"/>
    <w:rsid w:val="00D24293"/>
    <w:rsid w:val="00D2441A"/>
    <w:rsid w:val="00D24BEE"/>
    <w:rsid w:val="00D24E68"/>
    <w:rsid w:val="00D2540B"/>
    <w:rsid w:val="00D25420"/>
    <w:rsid w:val="00D25CFA"/>
    <w:rsid w:val="00D25FE2"/>
    <w:rsid w:val="00D262FD"/>
    <w:rsid w:val="00D26403"/>
    <w:rsid w:val="00D264B2"/>
    <w:rsid w:val="00D2674D"/>
    <w:rsid w:val="00D26993"/>
    <w:rsid w:val="00D269B2"/>
    <w:rsid w:val="00D271E5"/>
    <w:rsid w:val="00D27277"/>
    <w:rsid w:val="00D27629"/>
    <w:rsid w:val="00D27772"/>
    <w:rsid w:val="00D27CEF"/>
    <w:rsid w:val="00D27CF7"/>
    <w:rsid w:val="00D27D99"/>
    <w:rsid w:val="00D27E96"/>
    <w:rsid w:val="00D27F0F"/>
    <w:rsid w:val="00D3060A"/>
    <w:rsid w:val="00D30707"/>
    <w:rsid w:val="00D30871"/>
    <w:rsid w:val="00D30966"/>
    <w:rsid w:val="00D30D20"/>
    <w:rsid w:val="00D30F9C"/>
    <w:rsid w:val="00D30FE2"/>
    <w:rsid w:val="00D313A0"/>
    <w:rsid w:val="00D3188B"/>
    <w:rsid w:val="00D31953"/>
    <w:rsid w:val="00D3195C"/>
    <w:rsid w:val="00D31D0D"/>
    <w:rsid w:val="00D31DE5"/>
    <w:rsid w:val="00D31EA2"/>
    <w:rsid w:val="00D31FA1"/>
    <w:rsid w:val="00D32021"/>
    <w:rsid w:val="00D32176"/>
    <w:rsid w:val="00D321D1"/>
    <w:rsid w:val="00D32421"/>
    <w:rsid w:val="00D3248D"/>
    <w:rsid w:val="00D32699"/>
    <w:rsid w:val="00D32745"/>
    <w:rsid w:val="00D3277A"/>
    <w:rsid w:val="00D327FE"/>
    <w:rsid w:val="00D333C9"/>
    <w:rsid w:val="00D3344B"/>
    <w:rsid w:val="00D3367D"/>
    <w:rsid w:val="00D336AE"/>
    <w:rsid w:val="00D338B6"/>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01A"/>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412"/>
    <w:rsid w:val="00D465D7"/>
    <w:rsid w:val="00D466A4"/>
    <w:rsid w:val="00D466EF"/>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741"/>
    <w:rsid w:val="00D51DBE"/>
    <w:rsid w:val="00D51E0D"/>
    <w:rsid w:val="00D51E6F"/>
    <w:rsid w:val="00D52000"/>
    <w:rsid w:val="00D525BD"/>
    <w:rsid w:val="00D52B7C"/>
    <w:rsid w:val="00D52BA5"/>
    <w:rsid w:val="00D52F24"/>
    <w:rsid w:val="00D52FB1"/>
    <w:rsid w:val="00D53221"/>
    <w:rsid w:val="00D53227"/>
    <w:rsid w:val="00D53295"/>
    <w:rsid w:val="00D532B0"/>
    <w:rsid w:val="00D53348"/>
    <w:rsid w:val="00D5344C"/>
    <w:rsid w:val="00D534CB"/>
    <w:rsid w:val="00D534E9"/>
    <w:rsid w:val="00D53A22"/>
    <w:rsid w:val="00D53C57"/>
    <w:rsid w:val="00D53F07"/>
    <w:rsid w:val="00D541BE"/>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3D4"/>
    <w:rsid w:val="00D568E5"/>
    <w:rsid w:val="00D56ACE"/>
    <w:rsid w:val="00D56B1D"/>
    <w:rsid w:val="00D56C06"/>
    <w:rsid w:val="00D56DCC"/>
    <w:rsid w:val="00D57241"/>
    <w:rsid w:val="00D572B9"/>
    <w:rsid w:val="00D57747"/>
    <w:rsid w:val="00D577DD"/>
    <w:rsid w:val="00D5789E"/>
    <w:rsid w:val="00D578FF"/>
    <w:rsid w:val="00D57B45"/>
    <w:rsid w:val="00D57BA3"/>
    <w:rsid w:val="00D600C2"/>
    <w:rsid w:val="00D60356"/>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53"/>
    <w:rsid w:val="00D649E8"/>
    <w:rsid w:val="00D64B37"/>
    <w:rsid w:val="00D64C25"/>
    <w:rsid w:val="00D64C91"/>
    <w:rsid w:val="00D650BC"/>
    <w:rsid w:val="00D6524B"/>
    <w:rsid w:val="00D65486"/>
    <w:rsid w:val="00D655ED"/>
    <w:rsid w:val="00D656FE"/>
    <w:rsid w:val="00D65852"/>
    <w:rsid w:val="00D65D60"/>
    <w:rsid w:val="00D65EEB"/>
    <w:rsid w:val="00D65F1F"/>
    <w:rsid w:val="00D662DD"/>
    <w:rsid w:val="00D66589"/>
    <w:rsid w:val="00D665B5"/>
    <w:rsid w:val="00D66729"/>
    <w:rsid w:val="00D66828"/>
    <w:rsid w:val="00D66E01"/>
    <w:rsid w:val="00D67181"/>
    <w:rsid w:val="00D672DD"/>
    <w:rsid w:val="00D67432"/>
    <w:rsid w:val="00D674AE"/>
    <w:rsid w:val="00D675EF"/>
    <w:rsid w:val="00D67951"/>
    <w:rsid w:val="00D67A99"/>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1EA5"/>
    <w:rsid w:val="00D7210D"/>
    <w:rsid w:val="00D72190"/>
    <w:rsid w:val="00D725E8"/>
    <w:rsid w:val="00D726EE"/>
    <w:rsid w:val="00D72731"/>
    <w:rsid w:val="00D729D9"/>
    <w:rsid w:val="00D72B4A"/>
    <w:rsid w:val="00D72B7D"/>
    <w:rsid w:val="00D72BAF"/>
    <w:rsid w:val="00D7313A"/>
    <w:rsid w:val="00D731B2"/>
    <w:rsid w:val="00D73351"/>
    <w:rsid w:val="00D73592"/>
    <w:rsid w:val="00D736DA"/>
    <w:rsid w:val="00D738F3"/>
    <w:rsid w:val="00D73A1F"/>
    <w:rsid w:val="00D73C25"/>
    <w:rsid w:val="00D73CFF"/>
    <w:rsid w:val="00D74062"/>
    <w:rsid w:val="00D7430D"/>
    <w:rsid w:val="00D74482"/>
    <w:rsid w:val="00D74AFF"/>
    <w:rsid w:val="00D74BC2"/>
    <w:rsid w:val="00D74BED"/>
    <w:rsid w:val="00D74C65"/>
    <w:rsid w:val="00D74F41"/>
    <w:rsid w:val="00D74F7F"/>
    <w:rsid w:val="00D74FD5"/>
    <w:rsid w:val="00D754CC"/>
    <w:rsid w:val="00D75595"/>
    <w:rsid w:val="00D7593A"/>
    <w:rsid w:val="00D75C1F"/>
    <w:rsid w:val="00D75E09"/>
    <w:rsid w:val="00D75E85"/>
    <w:rsid w:val="00D75F1F"/>
    <w:rsid w:val="00D760A2"/>
    <w:rsid w:val="00D7638B"/>
    <w:rsid w:val="00D76470"/>
    <w:rsid w:val="00D76682"/>
    <w:rsid w:val="00D7692D"/>
    <w:rsid w:val="00D76DEC"/>
    <w:rsid w:val="00D77242"/>
    <w:rsid w:val="00D7738B"/>
    <w:rsid w:val="00D77C05"/>
    <w:rsid w:val="00D80055"/>
    <w:rsid w:val="00D80084"/>
    <w:rsid w:val="00D80837"/>
    <w:rsid w:val="00D8088F"/>
    <w:rsid w:val="00D808AF"/>
    <w:rsid w:val="00D809F3"/>
    <w:rsid w:val="00D80D52"/>
    <w:rsid w:val="00D80E87"/>
    <w:rsid w:val="00D81046"/>
    <w:rsid w:val="00D810C1"/>
    <w:rsid w:val="00D8110D"/>
    <w:rsid w:val="00D81164"/>
    <w:rsid w:val="00D812F4"/>
    <w:rsid w:val="00D81519"/>
    <w:rsid w:val="00D81C57"/>
    <w:rsid w:val="00D81FA2"/>
    <w:rsid w:val="00D825AA"/>
    <w:rsid w:val="00D8271F"/>
    <w:rsid w:val="00D827E6"/>
    <w:rsid w:val="00D829EE"/>
    <w:rsid w:val="00D82BC7"/>
    <w:rsid w:val="00D82C66"/>
    <w:rsid w:val="00D82C84"/>
    <w:rsid w:val="00D82D71"/>
    <w:rsid w:val="00D82FEB"/>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5"/>
    <w:rsid w:val="00D85D7C"/>
    <w:rsid w:val="00D85E87"/>
    <w:rsid w:val="00D85F89"/>
    <w:rsid w:val="00D86190"/>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87BA7"/>
    <w:rsid w:val="00D90251"/>
    <w:rsid w:val="00D90762"/>
    <w:rsid w:val="00D9083A"/>
    <w:rsid w:val="00D90901"/>
    <w:rsid w:val="00D90A08"/>
    <w:rsid w:val="00D90AB5"/>
    <w:rsid w:val="00D90FA0"/>
    <w:rsid w:val="00D90FF5"/>
    <w:rsid w:val="00D9103F"/>
    <w:rsid w:val="00D913FD"/>
    <w:rsid w:val="00D919B4"/>
    <w:rsid w:val="00D92337"/>
    <w:rsid w:val="00D924BB"/>
    <w:rsid w:val="00D927FE"/>
    <w:rsid w:val="00D92CAF"/>
    <w:rsid w:val="00D92EAE"/>
    <w:rsid w:val="00D934A3"/>
    <w:rsid w:val="00D9363F"/>
    <w:rsid w:val="00D936AE"/>
    <w:rsid w:val="00D93A7F"/>
    <w:rsid w:val="00D93AD1"/>
    <w:rsid w:val="00D93AD4"/>
    <w:rsid w:val="00D93D5D"/>
    <w:rsid w:val="00D943E5"/>
    <w:rsid w:val="00D94456"/>
    <w:rsid w:val="00D9459A"/>
    <w:rsid w:val="00D9470C"/>
    <w:rsid w:val="00D94FE6"/>
    <w:rsid w:val="00D9526C"/>
    <w:rsid w:val="00D95982"/>
    <w:rsid w:val="00D95A0A"/>
    <w:rsid w:val="00D95D27"/>
    <w:rsid w:val="00D95D7E"/>
    <w:rsid w:val="00D95F89"/>
    <w:rsid w:val="00D960A9"/>
    <w:rsid w:val="00D96185"/>
    <w:rsid w:val="00D96515"/>
    <w:rsid w:val="00D96945"/>
    <w:rsid w:val="00D96CEB"/>
    <w:rsid w:val="00D96D4E"/>
    <w:rsid w:val="00D96DA3"/>
    <w:rsid w:val="00D96E86"/>
    <w:rsid w:val="00D96EBC"/>
    <w:rsid w:val="00D97A92"/>
    <w:rsid w:val="00D97BCA"/>
    <w:rsid w:val="00D97D44"/>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5E"/>
    <w:rsid w:val="00DA18F7"/>
    <w:rsid w:val="00DA1976"/>
    <w:rsid w:val="00DA1BB3"/>
    <w:rsid w:val="00DA1D15"/>
    <w:rsid w:val="00DA2022"/>
    <w:rsid w:val="00DA2059"/>
    <w:rsid w:val="00DA2664"/>
    <w:rsid w:val="00DA279A"/>
    <w:rsid w:val="00DA29B4"/>
    <w:rsid w:val="00DA2A05"/>
    <w:rsid w:val="00DA2A68"/>
    <w:rsid w:val="00DA2A8E"/>
    <w:rsid w:val="00DA2DE1"/>
    <w:rsid w:val="00DA300F"/>
    <w:rsid w:val="00DA3103"/>
    <w:rsid w:val="00DA3422"/>
    <w:rsid w:val="00DA38C9"/>
    <w:rsid w:val="00DA39C3"/>
    <w:rsid w:val="00DA3A73"/>
    <w:rsid w:val="00DA3C32"/>
    <w:rsid w:val="00DA3F40"/>
    <w:rsid w:val="00DA3F96"/>
    <w:rsid w:val="00DA437F"/>
    <w:rsid w:val="00DA4450"/>
    <w:rsid w:val="00DA4641"/>
    <w:rsid w:val="00DA4692"/>
    <w:rsid w:val="00DA4767"/>
    <w:rsid w:val="00DA481A"/>
    <w:rsid w:val="00DA4931"/>
    <w:rsid w:val="00DA4D90"/>
    <w:rsid w:val="00DA4F24"/>
    <w:rsid w:val="00DA50CB"/>
    <w:rsid w:val="00DA5168"/>
    <w:rsid w:val="00DA53AC"/>
    <w:rsid w:val="00DA565F"/>
    <w:rsid w:val="00DA5698"/>
    <w:rsid w:val="00DA570B"/>
    <w:rsid w:val="00DA5886"/>
    <w:rsid w:val="00DA5911"/>
    <w:rsid w:val="00DA5EB7"/>
    <w:rsid w:val="00DA6158"/>
    <w:rsid w:val="00DA67D5"/>
    <w:rsid w:val="00DA6A01"/>
    <w:rsid w:val="00DA6AAF"/>
    <w:rsid w:val="00DA6B2E"/>
    <w:rsid w:val="00DA6C53"/>
    <w:rsid w:val="00DA6F7B"/>
    <w:rsid w:val="00DA6FE5"/>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BC"/>
    <w:rsid w:val="00DB25BE"/>
    <w:rsid w:val="00DB296E"/>
    <w:rsid w:val="00DB2BEA"/>
    <w:rsid w:val="00DB2CF5"/>
    <w:rsid w:val="00DB2F91"/>
    <w:rsid w:val="00DB33A5"/>
    <w:rsid w:val="00DB355A"/>
    <w:rsid w:val="00DB398E"/>
    <w:rsid w:val="00DB3A23"/>
    <w:rsid w:val="00DB3BA6"/>
    <w:rsid w:val="00DB3D65"/>
    <w:rsid w:val="00DB3FBB"/>
    <w:rsid w:val="00DB4055"/>
    <w:rsid w:val="00DB4127"/>
    <w:rsid w:val="00DB42A1"/>
    <w:rsid w:val="00DB42A6"/>
    <w:rsid w:val="00DB45CC"/>
    <w:rsid w:val="00DB45D8"/>
    <w:rsid w:val="00DB45E4"/>
    <w:rsid w:val="00DB4716"/>
    <w:rsid w:val="00DB4D08"/>
    <w:rsid w:val="00DB4DC8"/>
    <w:rsid w:val="00DB54B3"/>
    <w:rsid w:val="00DB54BA"/>
    <w:rsid w:val="00DB570F"/>
    <w:rsid w:val="00DB5A6A"/>
    <w:rsid w:val="00DB5A81"/>
    <w:rsid w:val="00DB5BA0"/>
    <w:rsid w:val="00DB5C01"/>
    <w:rsid w:val="00DB5CC3"/>
    <w:rsid w:val="00DB5E46"/>
    <w:rsid w:val="00DB6108"/>
    <w:rsid w:val="00DB653A"/>
    <w:rsid w:val="00DB6BA7"/>
    <w:rsid w:val="00DB6BD1"/>
    <w:rsid w:val="00DB6CF2"/>
    <w:rsid w:val="00DB6FF2"/>
    <w:rsid w:val="00DB7807"/>
    <w:rsid w:val="00DB7960"/>
    <w:rsid w:val="00DB7B37"/>
    <w:rsid w:val="00DB7ECF"/>
    <w:rsid w:val="00DC010C"/>
    <w:rsid w:val="00DC02A3"/>
    <w:rsid w:val="00DC04D6"/>
    <w:rsid w:val="00DC05A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643"/>
    <w:rsid w:val="00DC37CD"/>
    <w:rsid w:val="00DC3952"/>
    <w:rsid w:val="00DC3D4B"/>
    <w:rsid w:val="00DC3D77"/>
    <w:rsid w:val="00DC40F8"/>
    <w:rsid w:val="00DC47EC"/>
    <w:rsid w:val="00DC4CB9"/>
    <w:rsid w:val="00DC4EEB"/>
    <w:rsid w:val="00DC522E"/>
    <w:rsid w:val="00DC5367"/>
    <w:rsid w:val="00DC555F"/>
    <w:rsid w:val="00DC57D2"/>
    <w:rsid w:val="00DC5879"/>
    <w:rsid w:val="00DC5BE4"/>
    <w:rsid w:val="00DC5C6A"/>
    <w:rsid w:val="00DC5EC6"/>
    <w:rsid w:val="00DC625D"/>
    <w:rsid w:val="00DC63A6"/>
    <w:rsid w:val="00DC6446"/>
    <w:rsid w:val="00DC6629"/>
    <w:rsid w:val="00DC6744"/>
    <w:rsid w:val="00DC690A"/>
    <w:rsid w:val="00DC6D1C"/>
    <w:rsid w:val="00DC6F12"/>
    <w:rsid w:val="00DC76A6"/>
    <w:rsid w:val="00DC783C"/>
    <w:rsid w:val="00DC7B91"/>
    <w:rsid w:val="00DC7B92"/>
    <w:rsid w:val="00DC7BD1"/>
    <w:rsid w:val="00DC7C65"/>
    <w:rsid w:val="00DC7C86"/>
    <w:rsid w:val="00DD0128"/>
    <w:rsid w:val="00DD0461"/>
    <w:rsid w:val="00DD0731"/>
    <w:rsid w:val="00DD0ABB"/>
    <w:rsid w:val="00DD0B7F"/>
    <w:rsid w:val="00DD0BB6"/>
    <w:rsid w:val="00DD0BD9"/>
    <w:rsid w:val="00DD0CE9"/>
    <w:rsid w:val="00DD0F4B"/>
    <w:rsid w:val="00DD0F68"/>
    <w:rsid w:val="00DD1327"/>
    <w:rsid w:val="00DD13E6"/>
    <w:rsid w:val="00DD1420"/>
    <w:rsid w:val="00DD152A"/>
    <w:rsid w:val="00DD1596"/>
    <w:rsid w:val="00DD1637"/>
    <w:rsid w:val="00DD1967"/>
    <w:rsid w:val="00DD1C14"/>
    <w:rsid w:val="00DD1D06"/>
    <w:rsid w:val="00DD21C2"/>
    <w:rsid w:val="00DD23D1"/>
    <w:rsid w:val="00DD249D"/>
    <w:rsid w:val="00DD24C2"/>
    <w:rsid w:val="00DD27F5"/>
    <w:rsid w:val="00DD29EA"/>
    <w:rsid w:val="00DD2CE0"/>
    <w:rsid w:val="00DD2F3B"/>
    <w:rsid w:val="00DD3668"/>
    <w:rsid w:val="00DD3770"/>
    <w:rsid w:val="00DD377A"/>
    <w:rsid w:val="00DD39B8"/>
    <w:rsid w:val="00DD3BCE"/>
    <w:rsid w:val="00DD3DDA"/>
    <w:rsid w:val="00DD40A8"/>
    <w:rsid w:val="00DD41BD"/>
    <w:rsid w:val="00DD437E"/>
    <w:rsid w:val="00DD43D0"/>
    <w:rsid w:val="00DD4867"/>
    <w:rsid w:val="00DD4A49"/>
    <w:rsid w:val="00DD4AE0"/>
    <w:rsid w:val="00DD4B3A"/>
    <w:rsid w:val="00DD4BB3"/>
    <w:rsid w:val="00DD55B7"/>
    <w:rsid w:val="00DD56A3"/>
    <w:rsid w:val="00DD574A"/>
    <w:rsid w:val="00DD5A95"/>
    <w:rsid w:val="00DD5A9D"/>
    <w:rsid w:val="00DD5CB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9F0"/>
    <w:rsid w:val="00DE1E35"/>
    <w:rsid w:val="00DE205D"/>
    <w:rsid w:val="00DE22C7"/>
    <w:rsid w:val="00DE259D"/>
    <w:rsid w:val="00DE2868"/>
    <w:rsid w:val="00DE28F0"/>
    <w:rsid w:val="00DE29AC"/>
    <w:rsid w:val="00DE2AAE"/>
    <w:rsid w:val="00DE2ADA"/>
    <w:rsid w:val="00DE2B53"/>
    <w:rsid w:val="00DE3363"/>
    <w:rsid w:val="00DE3456"/>
    <w:rsid w:val="00DE3ED7"/>
    <w:rsid w:val="00DE40FE"/>
    <w:rsid w:val="00DE4144"/>
    <w:rsid w:val="00DE42F6"/>
    <w:rsid w:val="00DE44FD"/>
    <w:rsid w:val="00DE47F3"/>
    <w:rsid w:val="00DE4A5B"/>
    <w:rsid w:val="00DE4B44"/>
    <w:rsid w:val="00DE4C67"/>
    <w:rsid w:val="00DE4C73"/>
    <w:rsid w:val="00DE4FD8"/>
    <w:rsid w:val="00DE517E"/>
    <w:rsid w:val="00DE52E3"/>
    <w:rsid w:val="00DE5311"/>
    <w:rsid w:val="00DE54F8"/>
    <w:rsid w:val="00DE5700"/>
    <w:rsid w:val="00DE599A"/>
    <w:rsid w:val="00DE5A67"/>
    <w:rsid w:val="00DE5C39"/>
    <w:rsid w:val="00DE60E7"/>
    <w:rsid w:val="00DE6164"/>
    <w:rsid w:val="00DE62DF"/>
    <w:rsid w:val="00DE65A3"/>
    <w:rsid w:val="00DE66E4"/>
    <w:rsid w:val="00DE68D0"/>
    <w:rsid w:val="00DE6D10"/>
    <w:rsid w:val="00DE6F05"/>
    <w:rsid w:val="00DE735B"/>
    <w:rsid w:val="00DE74FB"/>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6B0"/>
    <w:rsid w:val="00DF1AB9"/>
    <w:rsid w:val="00DF1BFC"/>
    <w:rsid w:val="00DF1C60"/>
    <w:rsid w:val="00DF1F2F"/>
    <w:rsid w:val="00DF20CD"/>
    <w:rsid w:val="00DF20EA"/>
    <w:rsid w:val="00DF21B5"/>
    <w:rsid w:val="00DF21DF"/>
    <w:rsid w:val="00DF2286"/>
    <w:rsid w:val="00DF2320"/>
    <w:rsid w:val="00DF2773"/>
    <w:rsid w:val="00DF2797"/>
    <w:rsid w:val="00DF279A"/>
    <w:rsid w:val="00DF27B3"/>
    <w:rsid w:val="00DF2876"/>
    <w:rsid w:val="00DF289F"/>
    <w:rsid w:val="00DF2AEB"/>
    <w:rsid w:val="00DF2BF4"/>
    <w:rsid w:val="00DF2CD7"/>
    <w:rsid w:val="00DF2D29"/>
    <w:rsid w:val="00DF2FC3"/>
    <w:rsid w:val="00DF308A"/>
    <w:rsid w:val="00DF314F"/>
    <w:rsid w:val="00DF3427"/>
    <w:rsid w:val="00DF3848"/>
    <w:rsid w:val="00DF38A3"/>
    <w:rsid w:val="00DF38C5"/>
    <w:rsid w:val="00DF4346"/>
    <w:rsid w:val="00DF4777"/>
    <w:rsid w:val="00DF4A4A"/>
    <w:rsid w:val="00DF4CB0"/>
    <w:rsid w:val="00DF4DD6"/>
    <w:rsid w:val="00DF4FCE"/>
    <w:rsid w:val="00DF4FEF"/>
    <w:rsid w:val="00DF5110"/>
    <w:rsid w:val="00DF516E"/>
    <w:rsid w:val="00DF5376"/>
    <w:rsid w:val="00DF5AD7"/>
    <w:rsid w:val="00DF5D50"/>
    <w:rsid w:val="00DF5E5E"/>
    <w:rsid w:val="00DF5E98"/>
    <w:rsid w:val="00DF628C"/>
    <w:rsid w:val="00DF63A4"/>
    <w:rsid w:val="00DF65BF"/>
    <w:rsid w:val="00DF6837"/>
    <w:rsid w:val="00DF6904"/>
    <w:rsid w:val="00DF6BEF"/>
    <w:rsid w:val="00DF6CDC"/>
    <w:rsid w:val="00DF6F3C"/>
    <w:rsid w:val="00DF71D7"/>
    <w:rsid w:val="00DF74C6"/>
    <w:rsid w:val="00DF74E8"/>
    <w:rsid w:val="00DF76DB"/>
    <w:rsid w:val="00DF779E"/>
    <w:rsid w:val="00DF7A57"/>
    <w:rsid w:val="00DF7BC1"/>
    <w:rsid w:val="00E0007D"/>
    <w:rsid w:val="00E00136"/>
    <w:rsid w:val="00E00146"/>
    <w:rsid w:val="00E00BC1"/>
    <w:rsid w:val="00E00CEE"/>
    <w:rsid w:val="00E0108B"/>
    <w:rsid w:val="00E010E5"/>
    <w:rsid w:val="00E01317"/>
    <w:rsid w:val="00E01A8A"/>
    <w:rsid w:val="00E024B5"/>
    <w:rsid w:val="00E02610"/>
    <w:rsid w:val="00E026CA"/>
    <w:rsid w:val="00E02882"/>
    <w:rsid w:val="00E029E0"/>
    <w:rsid w:val="00E02BAA"/>
    <w:rsid w:val="00E02D0D"/>
    <w:rsid w:val="00E03147"/>
    <w:rsid w:val="00E0326D"/>
    <w:rsid w:val="00E036AC"/>
    <w:rsid w:val="00E037FB"/>
    <w:rsid w:val="00E039C2"/>
    <w:rsid w:val="00E0406C"/>
    <w:rsid w:val="00E040F8"/>
    <w:rsid w:val="00E041B2"/>
    <w:rsid w:val="00E045AE"/>
    <w:rsid w:val="00E04628"/>
    <w:rsid w:val="00E04A3D"/>
    <w:rsid w:val="00E04AA3"/>
    <w:rsid w:val="00E05005"/>
    <w:rsid w:val="00E0525F"/>
    <w:rsid w:val="00E052E3"/>
    <w:rsid w:val="00E053B1"/>
    <w:rsid w:val="00E0563E"/>
    <w:rsid w:val="00E05951"/>
    <w:rsid w:val="00E05E88"/>
    <w:rsid w:val="00E05FBB"/>
    <w:rsid w:val="00E06723"/>
    <w:rsid w:val="00E06973"/>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1070"/>
    <w:rsid w:val="00E11627"/>
    <w:rsid w:val="00E11A54"/>
    <w:rsid w:val="00E11A75"/>
    <w:rsid w:val="00E11B55"/>
    <w:rsid w:val="00E11D58"/>
    <w:rsid w:val="00E11DE8"/>
    <w:rsid w:val="00E11F47"/>
    <w:rsid w:val="00E1249C"/>
    <w:rsid w:val="00E12554"/>
    <w:rsid w:val="00E12591"/>
    <w:rsid w:val="00E1292B"/>
    <w:rsid w:val="00E129B3"/>
    <w:rsid w:val="00E12BA2"/>
    <w:rsid w:val="00E12F2F"/>
    <w:rsid w:val="00E13227"/>
    <w:rsid w:val="00E132B0"/>
    <w:rsid w:val="00E135A3"/>
    <w:rsid w:val="00E13762"/>
    <w:rsid w:val="00E137B9"/>
    <w:rsid w:val="00E139A5"/>
    <w:rsid w:val="00E142FE"/>
    <w:rsid w:val="00E1453E"/>
    <w:rsid w:val="00E14808"/>
    <w:rsid w:val="00E14AEA"/>
    <w:rsid w:val="00E14C2C"/>
    <w:rsid w:val="00E14C40"/>
    <w:rsid w:val="00E14F14"/>
    <w:rsid w:val="00E1561E"/>
    <w:rsid w:val="00E15CFB"/>
    <w:rsid w:val="00E15ECF"/>
    <w:rsid w:val="00E15F55"/>
    <w:rsid w:val="00E162AB"/>
    <w:rsid w:val="00E16307"/>
    <w:rsid w:val="00E16382"/>
    <w:rsid w:val="00E165D8"/>
    <w:rsid w:val="00E165E0"/>
    <w:rsid w:val="00E166AE"/>
    <w:rsid w:val="00E169A7"/>
    <w:rsid w:val="00E16B6F"/>
    <w:rsid w:val="00E16C62"/>
    <w:rsid w:val="00E16C80"/>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3E3"/>
    <w:rsid w:val="00E20744"/>
    <w:rsid w:val="00E20764"/>
    <w:rsid w:val="00E20C65"/>
    <w:rsid w:val="00E20E48"/>
    <w:rsid w:val="00E20F10"/>
    <w:rsid w:val="00E211C3"/>
    <w:rsid w:val="00E21315"/>
    <w:rsid w:val="00E21A9F"/>
    <w:rsid w:val="00E21E24"/>
    <w:rsid w:val="00E225EE"/>
    <w:rsid w:val="00E228B3"/>
    <w:rsid w:val="00E22B47"/>
    <w:rsid w:val="00E22B61"/>
    <w:rsid w:val="00E22B62"/>
    <w:rsid w:val="00E22C6B"/>
    <w:rsid w:val="00E22D7F"/>
    <w:rsid w:val="00E22FBF"/>
    <w:rsid w:val="00E23241"/>
    <w:rsid w:val="00E2351A"/>
    <w:rsid w:val="00E235CD"/>
    <w:rsid w:val="00E235D0"/>
    <w:rsid w:val="00E2368E"/>
    <w:rsid w:val="00E2376B"/>
    <w:rsid w:val="00E239C0"/>
    <w:rsid w:val="00E23B1E"/>
    <w:rsid w:val="00E23F4D"/>
    <w:rsid w:val="00E240B5"/>
    <w:rsid w:val="00E24148"/>
    <w:rsid w:val="00E2433C"/>
    <w:rsid w:val="00E24477"/>
    <w:rsid w:val="00E24993"/>
    <w:rsid w:val="00E249C0"/>
    <w:rsid w:val="00E249DF"/>
    <w:rsid w:val="00E24A9C"/>
    <w:rsid w:val="00E24D2A"/>
    <w:rsid w:val="00E24D9B"/>
    <w:rsid w:val="00E24DCF"/>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27BE1"/>
    <w:rsid w:val="00E3022E"/>
    <w:rsid w:val="00E30538"/>
    <w:rsid w:val="00E30548"/>
    <w:rsid w:val="00E30DB3"/>
    <w:rsid w:val="00E30EEB"/>
    <w:rsid w:val="00E310F2"/>
    <w:rsid w:val="00E313A3"/>
    <w:rsid w:val="00E31785"/>
    <w:rsid w:val="00E31829"/>
    <w:rsid w:val="00E318BC"/>
    <w:rsid w:val="00E319AE"/>
    <w:rsid w:val="00E31C36"/>
    <w:rsid w:val="00E3210E"/>
    <w:rsid w:val="00E32141"/>
    <w:rsid w:val="00E3219F"/>
    <w:rsid w:val="00E3221B"/>
    <w:rsid w:val="00E3248B"/>
    <w:rsid w:val="00E32585"/>
    <w:rsid w:val="00E32A31"/>
    <w:rsid w:val="00E32EA5"/>
    <w:rsid w:val="00E32FBC"/>
    <w:rsid w:val="00E331A2"/>
    <w:rsid w:val="00E3323E"/>
    <w:rsid w:val="00E3389A"/>
    <w:rsid w:val="00E339C6"/>
    <w:rsid w:val="00E33A08"/>
    <w:rsid w:val="00E33CE9"/>
    <w:rsid w:val="00E34105"/>
    <w:rsid w:val="00E3449A"/>
    <w:rsid w:val="00E345C6"/>
    <w:rsid w:val="00E348F2"/>
    <w:rsid w:val="00E34991"/>
    <w:rsid w:val="00E349F0"/>
    <w:rsid w:val="00E34A43"/>
    <w:rsid w:val="00E34BF1"/>
    <w:rsid w:val="00E34DA7"/>
    <w:rsid w:val="00E34EDA"/>
    <w:rsid w:val="00E34F28"/>
    <w:rsid w:val="00E35389"/>
    <w:rsid w:val="00E3543F"/>
    <w:rsid w:val="00E3544F"/>
    <w:rsid w:val="00E357D9"/>
    <w:rsid w:val="00E357E9"/>
    <w:rsid w:val="00E35EA7"/>
    <w:rsid w:val="00E360B7"/>
    <w:rsid w:val="00E36167"/>
    <w:rsid w:val="00E36290"/>
    <w:rsid w:val="00E36430"/>
    <w:rsid w:val="00E36677"/>
    <w:rsid w:val="00E36688"/>
    <w:rsid w:val="00E36709"/>
    <w:rsid w:val="00E37058"/>
    <w:rsid w:val="00E3712D"/>
    <w:rsid w:val="00E371D6"/>
    <w:rsid w:val="00E372B1"/>
    <w:rsid w:val="00E372D9"/>
    <w:rsid w:val="00E37302"/>
    <w:rsid w:val="00E3743C"/>
    <w:rsid w:val="00E3743D"/>
    <w:rsid w:val="00E37688"/>
    <w:rsid w:val="00E37746"/>
    <w:rsid w:val="00E37786"/>
    <w:rsid w:val="00E378EC"/>
    <w:rsid w:val="00E37A8D"/>
    <w:rsid w:val="00E37B62"/>
    <w:rsid w:val="00E37E49"/>
    <w:rsid w:val="00E37F6D"/>
    <w:rsid w:val="00E400ED"/>
    <w:rsid w:val="00E401F2"/>
    <w:rsid w:val="00E40244"/>
    <w:rsid w:val="00E40249"/>
    <w:rsid w:val="00E40E29"/>
    <w:rsid w:val="00E40FCD"/>
    <w:rsid w:val="00E410C1"/>
    <w:rsid w:val="00E410C4"/>
    <w:rsid w:val="00E416B9"/>
    <w:rsid w:val="00E41A14"/>
    <w:rsid w:val="00E41D55"/>
    <w:rsid w:val="00E41FB5"/>
    <w:rsid w:val="00E42405"/>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192"/>
    <w:rsid w:val="00E454D9"/>
    <w:rsid w:val="00E4576C"/>
    <w:rsid w:val="00E45917"/>
    <w:rsid w:val="00E45919"/>
    <w:rsid w:val="00E45A18"/>
    <w:rsid w:val="00E45C5B"/>
    <w:rsid w:val="00E45D18"/>
    <w:rsid w:val="00E45EB8"/>
    <w:rsid w:val="00E461E4"/>
    <w:rsid w:val="00E46258"/>
    <w:rsid w:val="00E46400"/>
    <w:rsid w:val="00E46482"/>
    <w:rsid w:val="00E46530"/>
    <w:rsid w:val="00E4661F"/>
    <w:rsid w:val="00E4662D"/>
    <w:rsid w:val="00E46A5B"/>
    <w:rsid w:val="00E46A7A"/>
    <w:rsid w:val="00E46C7D"/>
    <w:rsid w:val="00E46E70"/>
    <w:rsid w:val="00E47042"/>
    <w:rsid w:val="00E4730F"/>
    <w:rsid w:val="00E4737D"/>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518"/>
    <w:rsid w:val="00E51543"/>
    <w:rsid w:val="00E516A0"/>
    <w:rsid w:val="00E51915"/>
    <w:rsid w:val="00E51A52"/>
    <w:rsid w:val="00E51B7A"/>
    <w:rsid w:val="00E520A2"/>
    <w:rsid w:val="00E52932"/>
    <w:rsid w:val="00E52A0F"/>
    <w:rsid w:val="00E52AE3"/>
    <w:rsid w:val="00E533AE"/>
    <w:rsid w:val="00E5340D"/>
    <w:rsid w:val="00E53477"/>
    <w:rsid w:val="00E536D3"/>
    <w:rsid w:val="00E53908"/>
    <w:rsid w:val="00E53AB9"/>
    <w:rsid w:val="00E53D9B"/>
    <w:rsid w:val="00E54141"/>
    <w:rsid w:val="00E54540"/>
    <w:rsid w:val="00E54D65"/>
    <w:rsid w:val="00E54DE2"/>
    <w:rsid w:val="00E55727"/>
    <w:rsid w:val="00E55AAB"/>
    <w:rsid w:val="00E55D8A"/>
    <w:rsid w:val="00E561C6"/>
    <w:rsid w:val="00E563A9"/>
    <w:rsid w:val="00E56447"/>
    <w:rsid w:val="00E56459"/>
    <w:rsid w:val="00E56A73"/>
    <w:rsid w:val="00E56B00"/>
    <w:rsid w:val="00E56B10"/>
    <w:rsid w:val="00E56E7B"/>
    <w:rsid w:val="00E571B0"/>
    <w:rsid w:val="00E572B0"/>
    <w:rsid w:val="00E57438"/>
    <w:rsid w:val="00E57454"/>
    <w:rsid w:val="00E57471"/>
    <w:rsid w:val="00E57539"/>
    <w:rsid w:val="00E57B6F"/>
    <w:rsid w:val="00E57ED3"/>
    <w:rsid w:val="00E60045"/>
    <w:rsid w:val="00E6022A"/>
    <w:rsid w:val="00E60281"/>
    <w:rsid w:val="00E604CB"/>
    <w:rsid w:val="00E60659"/>
    <w:rsid w:val="00E60673"/>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B7E"/>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A3E"/>
    <w:rsid w:val="00E65044"/>
    <w:rsid w:val="00E65190"/>
    <w:rsid w:val="00E65304"/>
    <w:rsid w:val="00E65350"/>
    <w:rsid w:val="00E6535A"/>
    <w:rsid w:val="00E653F1"/>
    <w:rsid w:val="00E654E5"/>
    <w:rsid w:val="00E65589"/>
    <w:rsid w:val="00E657D2"/>
    <w:rsid w:val="00E659C7"/>
    <w:rsid w:val="00E65FAF"/>
    <w:rsid w:val="00E66393"/>
    <w:rsid w:val="00E666CC"/>
    <w:rsid w:val="00E66733"/>
    <w:rsid w:val="00E66964"/>
    <w:rsid w:val="00E66B6C"/>
    <w:rsid w:val="00E67261"/>
    <w:rsid w:val="00E67A89"/>
    <w:rsid w:val="00E67F42"/>
    <w:rsid w:val="00E67FC5"/>
    <w:rsid w:val="00E67FE3"/>
    <w:rsid w:val="00E7028F"/>
    <w:rsid w:val="00E702A2"/>
    <w:rsid w:val="00E70583"/>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02"/>
    <w:rsid w:val="00E71B76"/>
    <w:rsid w:val="00E71BFF"/>
    <w:rsid w:val="00E71CF8"/>
    <w:rsid w:val="00E71D2C"/>
    <w:rsid w:val="00E720ED"/>
    <w:rsid w:val="00E724D2"/>
    <w:rsid w:val="00E725AC"/>
    <w:rsid w:val="00E72945"/>
    <w:rsid w:val="00E72A24"/>
    <w:rsid w:val="00E72BB4"/>
    <w:rsid w:val="00E72C9E"/>
    <w:rsid w:val="00E72F0A"/>
    <w:rsid w:val="00E730BB"/>
    <w:rsid w:val="00E73421"/>
    <w:rsid w:val="00E73603"/>
    <w:rsid w:val="00E73B41"/>
    <w:rsid w:val="00E73C44"/>
    <w:rsid w:val="00E7439D"/>
    <w:rsid w:val="00E744E3"/>
    <w:rsid w:val="00E74744"/>
    <w:rsid w:val="00E74E3F"/>
    <w:rsid w:val="00E74E56"/>
    <w:rsid w:val="00E7515B"/>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C28"/>
    <w:rsid w:val="00E7711C"/>
    <w:rsid w:val="00E77317"/>
    <w:rsid w:val="00E77C3C"/>
    <w:rsid w:val="00E77CF8"/>
    <w:rsid w:val="00E77F9A"/>
    <w:rsid w:val="00E80347"/>
    <w:rsid w:val="00E80B86"/>
    <w:rsid w:val="00E80EA1"/>
    <w:rsid w:val="00E80EB4"/>
    <w:rsid w:val="00E80EC2"/>
    <w:rsid w:val="00E80FBA"/>
    <w:rsid w:val="00E81127"/>
    <w:rsid w:val="00E81138"/>
    <w:rsid w:val="00E812A5"/>
    <w:rsid w:val="00E81335"/>
    <w:rsid w:val="00E813B7"/>
    <w:rsid w:val="00E814A0"/>
    <w:rsid w:val="00E8161E"/>
    <w:rsid w:val="00E81B37"/>
    <w:rsid w:val="00E81C17"/>
    <w:rsid w:val="00E81D26"/>
    <w:rsid w:val="00E81F22"/>
    <w:rsid w:val="00E820FD"/>
    <w:rsid w:val="00E8214A"/>
    <w:rsid w:val="00E8223A"/>
    <w:rsid w:val="00E822BE"/>
    <w:rsid w:val="00E82363"/>
    <w:rsid w:val="00E826AF"/>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A02"/>
    <w:rsid w:val="00E87D16"/>
    <w:rsid w:val="00E9035D"/>
    <w:rsid w:val="00E9044F"/>
    <w:rsid w:val="00E9091B"/>
    <w:rsid w:val="00E91140"/>
    <w:rsid w:val="00E9138E"/>
    <w:rsid w:val="00E91BF9"/>
    <w:rsid w:val="00E91F19"/>
    <w:rsid w:val="00E9209C"/>
    <w:rsid w:val="00E92328"/>
    <w:rsid w:val="00E9244A"/>
    <w:rsid w:val="00E9249C"/>
    <w:rsid w:val="00E924CF"/>
    <w:rsid w:val="00E92608"/>
    <w:rsid w:val="00E92B0A"/>
    <w:rsid w:val="00E92C20"/>
    <w:rsid w:val="00E92EAD"/>
    <w:rsid w:val="00E92ED7"/>
    <w:rsid w:val="00E92F0F"/>
    <w:rsid w:val="00E93001"/>
    <w:rsid w:val="00E93219"/>
    <w:rsid w:val="00E93755"/>
    <w:rsid w:val="00E939C0"/>
    <w:rsid w:val="00E93B6C"/>
    <w:rsid w:val="00E93CC0"/>
    <w:rsid w:val="00E9423C"/>
    <w:rsid w:val="00E94567"/>
    <w:rsid w:val="00E9488D"/>
    <w:rsid w:val="00E94938"/>
    <w:rsid w:val="00E94950"/>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12B"/>
    <w:rsid w:val="00E9717E"/>
    <w:rsid w:val="00E9721F"/>
    <w:rsid w:val="00E97226"/>
    <w:rsid w:val="00E97321"/>
    <w:rsid w:val="00E97416"/>
    <w:rsid w:val="00E975FC"/>
    <w:rsid w:val="00E979E7"/>
    <w:rsid w:val="00E97C7C"/>
    <w:rsid w:val="00E97D90"/>
    <w:rsid w:val="00E97D91"/>
    <w:rsid w:val="00EA04C3"/>
    <w:rsid w:val="00EA06BE"/>
    <w:rsid w:val="00EA0C8A"/>
    <w:rsid w:val="00EA1022"/>
    <w:rsid w:val="00EA1254"/>
    <w:rsid w:val="00EA143F"/>
    <w:rsid w:val="00EA153A"/>
    <w:rsid w:val="00EA17B9"/>
    <w:rsid w:val="00EA18D1"/>
    <w:rsid w:val="00EA1D23"/>
    <w:rsid w:val="00EA1DDA"/>
    <w:rsid w:val="00EA1FB8"/>
    <w:rsid w:val="00EA23F4"/>
    <w:rsid w:val="00EA253E"/>
    <w:rsid w:val="00EA2AFE"/>
    <w:rsid w:val="00EA2B7A"/>
    <w:rsid w:val="00EA32CA"/>
    <w:rsid w:val="00EA3476"/>
    <w:rsid w:val="00EA35D9"/>
    <w:rsid w:val="00EA3A46"/>
    <w:rsid w:val="00EA3BA8"/>
    <w:rsid w:val="00EA3BBE"/>
    <w:rsid w:val="00EA3F6B"/>
    <w:rsid w:val="00EA411A"/>
    <w:rsid w:val="00EA4353"/>
    <w:rsid w:val="00EA4552"/>
    <w:rsid w:val="00EA459C"/>
    <w:rsid w:val="00EA48D4"/>
    <w:rsid w:val="00EA48F5"/>
    <w:rsid w:val="00EA49DC"/>
    <w:rsid w:val="00EA4A4D"/>
    <w:rsid w:val="00EA4B18"/>
    <w:rsid w:val="00EA4EA1"/>
    <w:rsid w:val="00EA5343"/>
    <w:rsid w:val="00EA5A04"/>
    <w:rsid w:val="00EA5C81"/>
    <w:rsid w:val="00EA5CBB"/>
    <w:rsid w:val="00EA5DB4"/>
    <w:rsid w:val="00EA5E93"/>
    <w:rsid w:val="00EA6184"/>
    <w:rsid w:val="00EA61B2"/>
    <w:rsid w:val="00EA63EE"/>
    <w:rsid w:val="00EA64DA"/>
    <w:rsid w:val="00EA661F"/>
    <w:rsid w:val="00EA6893"/>
    <w:rsid w:val="00EA6920"/>
    <w:rsid w:val="00EA6A64"/>
    <w:rsid w:val="00EA7050"/>
    <w:rsid w:val="00EA72B2"/>
    <w:rsid w:val="00EA7604"/>
    <w:rsid w:val="00EA7AA7"/>
    <w:rsid w:val="00EA7AF6"/>
    <w:rsid w:val="00EA7BCB"/>
    <w:rsid w:val="00EA7F27"/>
    <w:rsid w:val="00EB0279"/>
    <w:rsid w:val="00EB03B2"/>
    <w:rsid w:val="00EB04E6"/>
    <w:rsid w:val="00EB0869"/>
    <w:rsid w:val="00EB08BC"/>
    <w:rsid w:val="00EB0AAA"/>
    <w:rsid w:val="00EB0B13"/>
    <w:rsid w:val="00EB0B27"/>
    <w:rsid w:val="00EB0B4C"/>
    <w:rsid w:val="00EB0C85"/>
    <w:rsid w:val="00EB0D9C"/>
    <w:rsid w:val="00EB0E8E"/>
    <w:rsid w:val="00EB1338"/>
    <w:rsid w:val="00EB1549"/>
    <w:rsid w:val="00EB175D"/>
    <w:rsid w:val="00EB1853"/>
    <w:rsid w:val="00EB1A16"/>
    <w:rsid w:val="00EB1A8B"/>
    <w:rsid w:val="00EB1A9A"/>
    <w:rsid w:val="00EB1AC4"/>
    <w:rsid w:val="00EB1C77"/>
    <w:rsid w:val="00EB1D08"/>
    <w:rsid w:val="00EB1F80"/>
    <w:rsid w:val="00EB1FF6"/>
    <w:rsid w:val="00EB2692"/>
    <w:rsid w:val="00EB26DC"/>
    <w:rsid w:val="00EB2C0C"/>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315"/>
    <w:rsid w:val="00EC03C1"/>
    <w:rsid w:val="00EC04A4"/>
    <w:rsid w:val="00EC0D6E"/>
    <w:rsid w:val="00EC0DCC"/>
    <w:rsid w:val="00EC10A1"/>
    <w:rsid w:val="00EC1268"/>
    <w:rsid w:val="00EC1617"/>
    <w:rsid w:val="00EC16C4"/>
    <w:rsid w:val="00EC16DE"/>
    <w:rsid w:val="00EC18C0"/>
    <w:rsid w:val="00EC18FA"/>
    <w:rsid w:val="00EC1ACB"/>
    <w:rsid w:val="00EC1BA2"/>
    <w:rsid w:val="00EC1C87"/>
    <w:rsid w:val="00EC1CE3"/>
    <w:rsid w:val="00EC1D6C"/>
    <w:rsid w:val="00EC1EED"/>
    <w:rsid w:val="00EC2024"/>
    <w:rsid w:val="00EC265A"/>
    <w:rsid w:val="00EC2826"/>
    <w:rsid w:val="00EC289F"/>
    <w:rsid w:val="00EC294D"/>
    <w:rsid w:val="00EC2BDF"/>
    <w:rsid w:val="00EC2C9B"/>
    <w:rsid w:val="00EC2DC3"/>
    <w:rsid w:val="00EC2DDA"/>
    <w:rsid w:val="00EC3114"/>
    <w:rsid w:val="00EC3316"/>
    <w:rsid w:val="00EC355A"/>
    <w:rsid w:val="00EC3792"/>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7185"/>
    <w:rsid w:val="00EC7203"/>
    <w:rsid w:val="00EC7269"/>
    <w:rsid w:val="00EC734F"/>
    <w:rsid w:val="00EC7670"/>
    <w:rsid w:val="00EC76F7"/>
    <w:rsid w:val="00EC7B1F"/>
    <w:rsid w:val="00EC7C49"/>
    <w:rsid w:val="00EC7C7E"/>
    <w:rsid w:val="00EC7FBE"/>
    <w:rsid w:val="00ED0040"/>
    <w:rsid w:val="00ED029A"/>
    <w:rsid w:val="00ED02B6"/>
    <w:rsid w:val="00ED040E"/>
    <w:rsid w:val="00ED06E1"/>
    <w:rsid w:val="00ED0973"/>
    <w:rsid w:val="00ED0C85"/>
    <w:rsid w:val="00ED0DEA"/>
    <w:rsid w:val="00ED0FB3"/>
    <w:rsid w:val="00ED1342"/>
    <w:rsid w:val="00ED14F7"/>
    <w:rsid w:val="00ED18A1"/>
    <w:rsid w:val="00ED18CD"/>
    <w:rsid w:val="00ED1913"/>
    <w:rsid w:val="00ED19A9"/>
    <w:rsid w:val="00ED1C13"/>
    <w:rsid w:val="00ED1EDA"/>
    <w:rsid w:val="00ED2011"/>
    <w:rsid w:val="00ED2575"/>
    <w:rsid w:val="00ED2698"/>
    <w:rsid w:val="00ED2991"/>
    <w:rsid w:val="00ED2E49"/>
    <w:rsid w:val="00ED325C"/>
    <w:rsid w:val="00ED3845"/>
    <w:rsid w:val="00ED3B7F"/>
    <w:rsid w:val="00ED3E7D"/>
    <w:rsid w:val="00ED40C1"/>
    <w:rsid w:val="00ED419A"/>
    <w:rsid w:val="00ED41B1"/>
    <w:rsid w:val="00ED42E5"/>
    <w:rsid w:val="00ED44C2"/>
    <w:rsid w:val="00ED4712"/>
    <w:rsid w:val="00ED486E"/>
    <w:rsid w:val="00ED4BD1"/>
    <w:rsid w:val="00ED4DF4"/>
    <w:rsid w:val="00ED5190"/>
    <w:rsid w:val="00ED5218"/>
    <w:rsid w:val="00ED55D1"/>
    <w:rsid w:val="00ED5664"/>
    <w:rsid w:val="00ED59A1"/>
    <w:rsid w:val="00ED5C4B"/>
    <w:rsid w:val="00ED5CFC"/>
    <w:rsid w:val="00ED5DAE"/>
    <w:rsid w:val="00ED5E59"/>
    <w:rsid w:val="00ED5E5D"/>
    <w:rsid w:val="00ED679C"/>
    <w:rsid w:val="00ED6955"/>
    <w:rsid w:val="00ED6957"/>
    <w:rsid w:val="00ED7019"/>
    <w:rsid w:val="00ED7096"/>
    <w:rsid w:val="00ED724D"/>
    <w:rsid w:val="00ED738E"/>
    <w:rsid w:val="00ED76B3"/>
    <w:rsid w:val="00ED771B"/>
    <w:rsid w:val="00ED7CD4"/>
    <w:rsid w:val="00EE0125"/>
    <w:rsid w:val="00EE0141"/>
    <w:rsid w:val="00EE01BB"/>
    <w:rsid w:val="00EE0A0F"/>
    <w:rsid w:val="00EE0D68"/>
    <w:rsid w:val="00EE0DD3"/>
    <w:rsid w:val="00EE0ECF"/>
    <w:rsid w:val="00EE10A4"/>
    <w:rsid w:val="00EE11AD"/>
    <w:rsid w:val="00EE12F8"/>
    <w:rsid w:val="00EE14CC"/>
    <w:rsid w:val="00EE1632"/>
    <w:rsid w:val="00EE18EC"/>
    <w:rsid w:val="00EE1CF9"/>
    <w:rsid w:val="00EE1E4E"/>
    <w:rsid w:val="00EE1F18"/>
    <w:rsid w:val="00EE205C"/>
    <w:rsid w:val="00EE2213"/>
    <w:rsid w:val="00EE22FC"/>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3EB"/>
    <w:rsid w:val="00EE470C"/>
    <w:rsid w:val="00EE493E"/>
    <w:rsid w:val="00EE4AF1"/>
    <w:rsid w:val="00EE4D6A"/>
    <w:rsid w:val="00EE50E0"/>
    <w:rsid w:val="00EE52B2"/>
    <w:rsid w:val="00EE542A"/>
    <w:rsid w:val="00EE5B80"/>
    <w:rsid w:val="00EE5B91"/>
    <w:rsid w:val="00EE5BEE"/>
    <w:rsid w:val="00EE5DE5"/>
    <w:rsid w:val="00EE5E50"/>
    <w:rsid w:val="00EE6174"/>
    <w:rsid w:val="00EE6567"/>
    <w:rsid w:val="00EE6AB2"/>
    <w:rsid w:val="00EE6AD5"/>
    <w:rsid w:val="00EE6DBF"/>
    <w:rsid w:val="00EE6DD8"/>
    <w:rsid w:val="00EE708E"/>
    <w:rsid w:val="00EE712F"/>
    <w:rsid w:val="00EE725B"/>
    <w:rsid w:val="00EE737E"/>
    <w:rsid w:val="00EE74A7"/>
    <w:rsid w:val="00EE7575"/>
    <w:rsid w:val="00EE762B"/>
    <w:rsid w:val="00EE77CA"/>
    <w:rsid w:val="00EE7B82"/>
    <w:rsid w:val="00EE7BEE"/>
    <w:rsid w:val="00EE7D17"/>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B35"/>
    <w:rsid w:val="00EF1D7F"/>
    <w:rsid w:val="00EF2174"/>
    <w:rsid w:val="00EF218E"/>
    <w:rsid w:val="00EF2512"/>
    <w:rsid w:val="00EF2B7C"/>
    <w:rsid w:val="00EF2D26"/>
    <w:rsid w:val="00EF2F08"/>
    <w:rsid w:val="00EF2FEA"/>
    <w:rsid w:val="00EF303C"/>
    <w:rsid w:val="00EF3135"/>
    <w:rsid w:val="00EF31A5"/>
    <w:rsid w:val="00EF31BE"/>
    <w:rsid w:val="00EF3221"/>
    <w:rsid w:val="00EF38BD"/>
    <w:rsid w:val="00EF3A48"/>
    <w:rsid w:val="00EF3BEC"/>
    <w:rsid w:val="00EF3CD2"/>
    <w:rsid w:val="00EF3F5D"/>
    <w:rsid w:val="00EF413C"/>
    <w:rsid w:val="00EF4310"/>
    <w:rsid w:val="00EF46E4"/>
    <w:rsid w:val="00EF48C7"/>
    <w:rsid w:val="00EF4E0B"/>
    <w:rsid w:val="00EF51DD"/>
    <w:rsid w:val="00EF55C7"/>
    <w:rsid w:val="00EF5735"/>
    <w:rsid w:val="00EF5837"/>
    <w:rsid w:val="00EF58DC"/>
    <w:rsid w:val="00EF5A85"/>
    <w:rsid w:val="00EF5B65"/>
    <w:rsid w:val="00EF5B93"/>
    <w:rsid w:val="00EF61F5"/>
    <w:rsid w:val="00EF6369"/>
    <w:rsid w:val="00EF649C"/>
    <w:rsid w:val="00EF6804"/>
    <w:rsid w:val="00EF6941"/>
    <w:rsid w:val="00EF6A62"/>
    <w:rsid w:val="00EF6F0A"/>
    <w:rsid w:val="00EF716A"/>
    <w:rsid w:val="00EF7501"/>
    <w:rsid w:val="00EF77A5"/>
    <w:rsid w:val="00EF77B0"/>
    <w:rsid w:val="00EF782C"/>
    <w:rsid w:val="00EF7889"/>
    <w:rsid w:val="00EF7B9A"/>
    <w:rsid w:val="00EF7D69"/>
    <w:rsid w:val="00EF7DCB"/>
    <w:rsid w:val="00EF7F51"/>
    <w:rsid w:val="00F00159"/>
    <w:rsid w:val="00F001A8"/>
    <w:rsid w:val="00F001C1"/>
    <w:rsid w:val="00F00378"/>
    <w:rsid w:val="00F00409"/>
    <w:rsid w:val="00F00431"/>
    <w:rsid w:val="00F00994"/>
    <w:rsid w:val="00F00C09"/>
    <w:rsid w:val="00F00D2B"/>
    <w:rsid w:val="00F00FD2"/>
    <w:rsid w:val="00F011E7"/>
    <w:rsid w:val="00F019DD"/>
    <w:rsid w:val="00F01E5D"/>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514"/>
    <w:rsid w:val="00F04611"/>
    <w:rsid w:val="00F04983"/>
    <w:rsid w:val="00F04A9E"/>
    <w:rsid w:val="00F0506B"/>
    <w:rsid w:val="00F0506D"/>
    <w:rsid w:val="00F05924"/>
    <w:rsid w:val="00F05996"/>
    <w:rsid w:val="00F05A19"/>
    <w:rsid w:val="00F05AA5"/>
    <w:rsid w:val="00F05B7D"/>
    <w:rsid w:val="00F05C5D"/>
    <w:rsid w:val="00F064F9"/>
    <w:rsid w:val="00F06C6F"/>
    <w:rsid w:val="00F06D4E"/>
    <w:rsid w:val="00F06E60"/>
    <w:rsid w:val="00F06EFC"/>
    <w:rsid w:val="00F0701B"/>
    <w:rsid w:val="00F07245"/>
    <w:rsid w:val="00F07587"/>
    <w:rsid w:val="00F076DE"/>
    <w:rsid w:val="00F0777E"/>
    <w:rsid w:val="00F07935"/>
    <w:rsid w:val="00F07B40"/>
    <w:rsid w:val="00F07EBC"/>
    <w:rsid w:val="00F1009E"/>
    <w:rsid w:val="00F1058E"/>
    <w:rsid w:val="00F105B8"/>
    <w:rsid w:val="00F105CE"/>
    <w:rsid w:val="00F10664"/>
    <w:rsid w:val="00F107DD"/>
    <w:rsid w:val="00F10956"/>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6AA"/>
    <w:rsid w:val="00F12A41"/>
    <w:rsid w:val="00F12B5E"/>
    <w:rsid w:val="00F12F88"/>
    <w:rsid w:val="00F12F90"/>
    <w:rsid w:val="00F13504"/>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36"/>
    <w:rsid w:val="00F15DEF"/>
    <w:rsid w:val="00F167E0"/>
    <w:rsid w:val="00F16E21"/>
    <w:rsid w:val="00F17018"/>
    <w:rsid w:val="00F170EB"/>
    <w:rsid w:val="00F1739A"/>
    <w:rsid w:val="00F176B7"/>
    <w:rsid w:val="00F176D9"/>
    <w:rsid w:val="00F17A9E"/>
    <w:rsid w:val="00F17D32"/>
    <w:rsid w:val="00F17E1D"/>
    <w:rsid w:val="00F17EA5"/>
    <w:rsid w:val="00F20204"/>
    <w:rsid w:val="00F202CB"/>
    <w:rsid w:val="00F203C4"/>
    <w:rsid w:val="00F204F6"/>
    <w:rsid w:val="00F20579"/>
    <w:rsid w:val="00F2071F"/>
    <w:rsid w:val="00F20770"/>
    <w:rsid w:val="00F20859"/>
    <w:rsid w:val="00F2095E"/>
    <w:rsid w:val="00F20A5E"/>
    <w:rsid w:val="00F20EE0"/>
    <w:rsid w:val="00F20F66"/>
    <w:rsid w:val="00F212ED"/>
    <w:rsid w:val="00F2135A"/>
    <w:rsid w:val="00F2168E"/>
    <w:rsid w:val="00F21886"/>
    <w:rsid w:val="00F21940"/>
    <w:rsid w:val="00F21E23"/>
    <w:rsid w:val="00F21E6A"/>
    <w:rsid w:val="00F21EDF"/>
    <w:rsid w:val="00F21F11"/>
    <w:rsid w:val="00F22010"/>
    <w:rsid w:val="00F22103"/>
    <w:rsid w:val="00F22211"/>
    <w:rsid w:val="00F22245"/>
    <w:rsid w:val="00F222F4"/>
    <w:rsid w:val="00F22755"/>
    <w:rsid w:val="00F2286E"/>
    <w:rsid w:val="00F22AAD"/>
    <w:rsid w:val="00F22D00"/>
    <w:rsid w:val="00F235E1"/>
    <w:rsid w:val="00F2368E"/>
    <w:rsid w:val="00F237B1"/>
    <w:rsid w:val="00F237F2"/>
    <w:rsid w:val="00F23835"/>
    <w:rsid w:val="00F23A92"/>
    <w:rsid w:val="00F23AD0"/>
    <w:rsid w:val="00F23E38"/>
    <w:rsid w:val="00F23E4E"/>
    <w:rsid w:val="00F23FD8"/>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599"/>
    <w:rsid w:val="00F2798A"/>
    <w:rsid w:val="00F27A0C"/>
    <w:rsid w:val="00F27D12"/>
    <w:rsid w:val="00F27DB6"/>
    <w:rsid w:val="00F30091"/>
    <w:rsid w:val="00F300C1"/>
    <w:rsid w:val="00F3027D"/>
    <w:rsid w:val="00F30417"/>
    <w:rsid w:val="00F30641"/>
    <w:rsid w:val="00F30BF5"/>
    <w:rsid w:val="00F30D69"/>
    <w:rsid w:val="00F30DC9"/>
    <w:rsid w:val="00F30E7F"/>
    <w:rsid w:val="00F3124D"/>
    <w:rsid w:val="00F3159B"/>
    <w:rsid w:val="00F315FA"/>
    <w:rsid w:val="00F3167F"/>
    <w:rsid w:val="00F31909"/>
    <w:rsid w:val="00F3192E"/>
    <w:rsid w:val="00F31BB9"/>
    <w:rsid w:val="00F31C22"/>
    <w:rsid w:val="00F31E61"/>
    <w:rsid w:val="00F31F7C"/>
    <w:rsid w:val="00F3217B"/>
    <w:rsid w:val="00F32796"/>
    <w:rsid w:val="00F327F1"/>
    <w:rsid w:val="00F32807"/>
    <w:rsid w:val="00F32977"/>
    <w:rsid w:val="00F329AC"/>
    <w:rsid w:val="00F32B51"/>
    <w:rsid w:val="00F32C45"/>
    <w:rsid w:val="00F32D14"/>
    <w:rsid w:val="00F32EB7"/>
    <w:rsid w:val="00F332FE"/>
    <w:rsid w:val="00F3372A"/>
    <w:rsid w:val="00F33AC9"/>
    <w:rsid w:val="00F33F03"/>
    <w:rsid w:val="00F341BA"/>
    <w:rsid w:val="00F34378"/>
    <w:rsid w:val="00F343BB"/>
    <w:rsid w:val="00F34480"/>
    <w:rsid w:val="00F345C8"/>
    <w:rsid w:val="00F34626"/>
    <w:rsid w:val="00F348D6"/>
    <w:rsid w:val="00F34B6C"/>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6C7"/>
    <w:rsid w:val="00F3676A"/>
    <w:rsid w:val="00F367AF"/>
    <w:rsid w:val="00F367CA"/>
    <w:rsid w:val="00F369FB"/>
    <w:rsid w:val="00F36A5A"/>
    <w:rsid w:val="00F36B0D"/>
    <w:rsid w:val="00F36BDF"/>
    <w:rsid w:val="00F36C20"/>
    <w:rsid w:val="00F371E3"/>
    <w:rsid w:val="00F3736F"/>
    <w:rsid w:val="00F37BA3"/>
    <w:rsid w:val="00F37F0F"/>
    <w:rsid w:val="00F37F33"/>
    <w:rsid w:val="00F37FA3"/>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C97"/>
    <w:rsid w:val="00F42CF9"/>
    <w:rsid w:val="00F42E38"/>
    <w:rsid w:val="00F42FB5"/>
    <w:rsid w:val="00F430DD"/>
    <w:rsid w:val="00F43186"/>
    <w:rsid w:val="00F434C8"/>
    <w:rsid w:val="00F4365A"/>
    <w:rsid w:val="00F43661"/>
    <w:rsid w:val="00F43AA5"/>
    <w:rsid w:val="00F43AAB"/>
    <w:rsid w:val="00F43E18"/>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D5"/>
    <w:rsid w:val="00F45ECA"/>
    <w:rsid w:val="00F45FC5"/>
    <w:rsid w:val="00F4621F"/>
    <w:rsid w:val="00F46338"/>
    <w:rsid w:val="00F467C0"/>
    <w:rsid w:val="00F467F7"/>
    <w:rsid w:val="00F46901"/>
    <w:rsid w:val="00F46D06"/>
    <w:rsid w:val="00F473F1"/>
    <w:rsid w:val="00F47438"/>
    <w:rsid w:val="00F47576"/>
    <w:rsid w:val="00F475E6"/>
    <w:rsid w:val="00F47644"/>
    <w:rsid w:val="00F47946"/>
    <w:rsid w:val="00F479E3"/>
    <w:rsid w:val="00F47C74"/>
    <w:rsid w:val="00F47E1E"/>
    <w:rsid w:val="00F47F77"/>
    <w:rsid w:val="00F500DA"/>
    <w:rsid w:val="00F50304"/>
    <w:rsid w:val="00F5030A"/>
    <w:rsid w:val="00F50375"/>
    <w:rsid w:val="00F50851"/>
    <w:rsid w:val="00F50965"/>
    <w:rsid w:val="00F50C96"/>
    <w:rsid w:val="00F50CCD"/>
    <w:rsid w:val="00F50FC2"/>
    <w:rsid w:val="00F51C2D"/>
    <w:rsid w:val="00F52241"/>
    <w:rsid w:val="00F52401"/>
    <w:rsid w:val="00F5268F"/>
    <w:rsid w:val="00F52868"/>
    <w:rsid w:val="00F529BC"/>
    <w:rsid w:val="00F52EA6"/>
    <w:rsid w:val="00F531A1"/>
    <w:rsid w:val="00F53220"/>
    <w:rsid w:val="00F533F6"/>
    <w:rsid w:val="00F53727"/>
    <w:rsid w:val="00F53BE5"/>
    <w:rsid w:val="00F541E4"/>
    <w:rsid w:val="00F543B1"/>
    <w:rsid w:val="00F5468E"/>
    <w:rsid w:val="00F549D4"/>
    <w:rsid w:val="00F54B69"/>
    <w:rsid w:val="00F54D6E"/>
    <w:rsid w:val="00F54EEE"/>
    <w:rsid w:val="00F54FDE"/>
    <w:rsid w:val="00F55072"/>
    <w:rsid w:val="00F550D5"/>
    <w:rsid w:val="00F55273"/>
    <w:rsid w:val="00F558FA"/>
    <w:rsid w:val="00F55954"/>
    <w:rsid w:val="00F55AF2"/>
    <w:rsid w:val="00F55CB3"/>
    <w:rsid w:val="00F55CCD"/>
    <w:rsid w:val="00F55D06"/>
    <w:rsid w:val="00F56042"/>
    <w:rsid w:val="00F56065"/>
    <w:rsid w:val="00F56505"/>
    <w:rsid w:val="00F568C8"/>
    <w:rsid w:val="00F569A7"/>
    <w:rsid w:val="00F56AF6"/>
    <w:rsid w:val="00F56BA6"/>
    <w:rsid w:val="00F56C09"/>
    <w:rsid w:val="00F57287"/>
    <w:rsid w:val="00F57B9E"/>
    <w:rsid w:val="00F57CB0"/>
    <w:rsid w:val="00F57DAF"/>
    <w:rsid w:val="00F57EBB"/>
    <w:rsid w:val="00F60493"/>
    <w:rsid w:val="00F60920"/>
    <w:rsid w:val="00F60ADA"/>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98F"/>
    <w:rsid w:val="00F62DE2"/>
    <w:rsid w:val="00F63A9B"/>
    <w:rsid w:val="00F63ACC"/>
    <w:rsid w:val="00F63B95"/>
    <w:rsid w:val="00F64235"/>
    <w:rsid w:val="00F64357"/>
    <w:rsid w:val="00F64586"/>
    <w:rsid w:val="00F64787"/>
    <w:rsid w:val="00F64B9D"/>
    <w:rsid w:val="00F64CC2"/>
    <w:rsid w:val="00F64CE2"/>
    <w:rsid w:val="00F64EDB"/>
    <w:rsid w:val="00F650E9"/>
    <w:rsid w:val="00F657BD"/>
    <w:rsid w:val="00F65C80"/>
    <w:rsid w:val="00F65CFD"/>
    <w:rsid w:val="00F65FAE"/>
    <w:rsid w:val="00F660E2"/>
    <w:rsid w:val="00F663D9"/>
    <w:rsid w:val="00F66432"/>
    <w:rsid w:val="00F66E08"/>
    <w:rsid w:val="00F670FB"/>
    <w:rsid w:val="00F67159"/>
    <w:rsid w:val="00F6747A"/>
    <w:rsid w:val="00F67530"/>
    <w:rsid w:val="00F675B9"/>
    <w:rsid w:val="00F67813"/>
    <w:rsid w:val="00F67C7A"/>
    <w:rsid w:val="00F70006"/>
    <w:rsid w:val="00F701FE"/>
    <w:rsid w:val="00F702CA"/>
    <w:rsid w:val="00F703B3"/>
    <w:rsid w:val="00F706F5"/>
    <w:rsid w:val="00F7093E"/>
    <w:rsid w:val="00F70DC0"/>
    <w:rsid w:val="00F70F49"/>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49B"/>
    <w:rsid w:val="00F757C0"/>
    <w:rsid w:val="00F758E0"/>
    <w:rsid w:val="00F762C7"/>
    <w:rsid w:val="00F762E7"/>
    <w:rsid w:val="00F764DE"/>
    <w:rsid w:val="00F76591"/>
    <w:rsid w:val="00F76615"/>
    <w:rsid w:val="00F76775"/>
    <w:rsid w:val="00F76823"/>
    <w:rsid w:val="00F76916"/>
    <w:rsid w:val="00F76A30"/>
    <w:rsid w:val="00F76D39"/>
    <w:rsid w:val="00F76E8B"/>
    <w:rsid w:val="00F77167"/>
    <w:rsid w:val="00F772A8"/>
    <w:rsid w:val="00F77423"/>
    <w:rsid w:val="00F7748B"/>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9EB"/>
    <w:rsid w:val="00F81B17"/>
    <w:rsid w:val="00F81C53"/>
    <w:rsid w:val="00F81DAE"/>
    <w:rsid w:val="00F81DC9"/>
    <w:rsid w:val="00F81FFA"/>
    <w:rsid w:val="00F820E8"/>
    <w:rsid w:val="00F8214C"/>
    <w:rsid w:val="00F8239A"/>
    <w:rsid w:val="00F8242A"/>
    <w:rsid w:val="00F82737"/>
    <w:rsid w:val="00F82C50"/>
    <w:rsid w:val="00F82C87"/>
    <w:rsid w:val="00F82EDE"/>
    <w:rsid w:val="00F8303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771"/>
    <w:rsid w:val="00F87AD3"/>
    <w:rsid w:val="00F87DC5"/>
    <w:rsid w:val="00F87E37"/>
    <w:rsid w:val="00F87EE7"/>
    <w:rsid w:val="00F9000A"/>
    <w:rsid w:val="00F90470"/>
    <w:rsid w:val="00F90885"/>
    <w:rsid w:val="00F90AA7"/>
    <w:rsid w:val="00F90ACB"/>
    <w:rsid w:val="00F90B6D"/>
    <w:rsid w:val="00F90FDC"/>
    <w:rsid w:val="00F91057"/>
    <w:rsid w:val="00F9111C"/>
    <w:rsid w:val="00F9141E"/>
    <w:rsid w:val="00F9155C"/>
    <w:rsid w:val="00F915FC"/>
    <w:rsid w:val="00F9164F"/>
    <w:rsid w:val="00F9191E"/>
    <w:rsid w:val="00F91B9E"/>
    <w:rsid w:val="00F91D33"/>
    <w:rsid w:val="00F91F8B"/>
    <w:rsid w:val="00F91F9E"/>
    <w:rsid w:val="00F92210"/>
    <w:rsid w:val="00F92335"/>
    <w:rsid w:val="00F9262F"/>
    <w:rsid w:val="00F92774"/>
    <w:rsid w:val="00F9285E"/>
    <w:rsid w:val="00F92DF0"/>
    <w:rsid w:val="00F92ECE"/>
    <w:rsid w:val="00F9303B"/>
    <w:rsid w:val="00F93309"/>
    <w:rsid w:val="00F9332B"/>
    <w:rsid w:val="00F935EB"/>
    <w:rsid w:val="00F9363F"/>
    <w:rsid w:val="00F93706"/>
    <w:rsid w:val="00F93809"/>
    <w:rsid w:val="00F9389F"/>
    <w:rsid w:val="00F93A15"/>
    <w:rsid w:val="00F93ACE"/>
    <w:rsid w:val="00F93CB8"/>
    <w:rsid w:val="00F93CD7"/>
    <w:rsid w:val="00F93EF3"/>
    <w:rsid w:val="00F94049"/>
    <w:rsid w:val="00F94233"/>
    <w:rsid w:val="00F94902"/>
    <w:rsid w:val="00F94954"/>
    <w:rsid w:val="00F949A2"/>
    <w:rsid w:val="00F94C9A"/>
    <w:rsid w:val="00F94CBD"/>
    <w:rsid w:val="00F951B7"/>
    <w:rsid w:val="00F9535E"/>
    <w:rsid w:val="00F95A96"/>
    <w:rsid w:val="00F96020"/>
    <w:rsid w:val="00F9604B"/>
    <w:rsid w:val="00F96D06"/>
    <w:rsid w:val="00F96D75"/>
    <w:rsid w:val="00F96F2D"/>
    <w:rsid w:val="00F970BB"/>
    <w:rsid w:val="00F972BD"/>
    <w:rsid w:val="00F9748B"/>
    <w:rsid w:val="00F975FD"/>
    <w:rsid w:val="00F976CC"/>
    <w:rsid w:val="00F97731"/>
    <w:rsid w:val="00F97865"/>
    <w:rsid w:val="00F97944"/>
    <w:rsid w:val="00F97B8F"/>
    <w:rsid w:val="00F97D51"/>
    <w:rsid w:val="00F97D63"/>
    <w:rsid w:val="00F97E38"/>
    <w:rsid w:val="00FA0400"/>
    <w:rsid w:val="00FA073A"/>
    <w:rsid w:val="00FA0804"/>
    <w:rsid w:val="00FA082C"/>
    <w:rsid w:val="00FA0A91"/>
    <w:rsid w:val="00FA0B85"/>
    <w:rsid w:val="00FA0D34"/>
    <w:rsid w:val="00FA0EB7"/>
    <w:rsid w:val="00FA0F6B"/>
    <w:rsid w:val="00FA1018"/>
    <w:rsid w:val="00FA12FF"/>
    <w:rsid w:val="00FA154E"/>
    <w:rsid w:val="00FA1646"/>
    <w:rsid w:val="00FA18F8"/>
    <w:rsid w:val="00FA1B16"/>
    <w:rsid w:val="00FA204B"/>
    <w:rsid w:val="00FA219D"/>
    <w:rsid w:val="00FA229E"/>
    <w:rsid w:val="00FA2416"/>
    <w:rsid w:val="00FA24AD"/>
    <w:rsid w:val="00FA2543"/>
    <w:rsid w:val="00FA2823"/>
    <w:rsid w:val="00FA2A70"/>
    <w:rsid w:val="00FA324A"/>
    <w:rsid w:val="00FA3250"/>
    <w:rsid w:val="00FA33FA"/>
    <w:rsid w:val="00FA343A"/>
    <w:rsid w:val="00FA35B0"/>
    <w:rsid w:val="00FA38F0"/>
    <w:rsid w:val="00FA3987"/>
    <w:rsid w:val="00FA3B20"/>
    <w:rsid w:val="00FA3C90"/>
    <w:rsid w:val="00FA3F8F"/>
    <w:rsid w:val="00FA3FCF"/>
    <w:rsid w:val="00FA42FA"/>
    <w:rsid w:val="00FA4EB5"/>
    <w:rsid w:val="00FA4FC0"/>
    <w:rsid w:val="00FA50C8"/>
    <w:rsid w:val="00FA53ED"/>
    <w:rsid w:val="00FA54FF"/>
    <w:rsid w:val="00FA561B"/>
    <w:rsid w:val="00FA564E"/>
    <w:rsid w:val="00FA567C"/>
    <w:rsid w:val="00FA5974"/>
    <w:rsid w:val="00FA5AB4"/>
    <w:rsid w:val="00FA5BCB"/>
    <w:rsid w:val="00FA5D7C"/>
    <w:rsid w:val="00FA5E19"/>
    <w:rsid w:val="00FA62E6"/>
    <w:rsid w:val="00FA637E"/>
    <w:rsid w:val="00FA648C"/>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AA"/>
    <w:rsid w:val="00FA7A4B"/>
    <w:rsid w:val="00FA7CE1"/>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CD"/>
    <w:rsid w:val="00FB2085"/>
    <w:rsid w:val="00FB235B"/>
    <w:rsid w:val="00FB2B91"/>
    <w:rsid w:val="00FB2B99"/>
    <w:rsid w:val="00FB2D28"/>
    <w:rsid w:val="00FB2E60"/>
    <w:rsid w:val="00FB2FE3"/>
    <w:rsid w:val="00FB359D"/>
    <w:rsid w:val="00FB37ED"/>
    <w:rsid w:val="00FB384D"/>
    <w:rsid w:val="00FB3AA2"/>
    <w:rsid w:val="00FB3AE4"/>
    <w:rsid w:val="00FB3C20"/>
    <w:rsid w:val="00FB3ED3"/>
    <w:rsid w:val="00FB4260"/>
    <w:rsid w:val="00FB4AB5"/>
    <w:rsid w:val="00FB4B09"/>
    <w:rsid w:val="00FB4B9C"/>
    <w:rsid w:val="00FB4BE8"/>
    <w:rsid w:val="00FB4BF1"/>
    <w:rsid w:val="00FB4C32"/>
    <w:rsid w:val="00FB5135"/>
    <w:rsid w:val="00FB5542"/>
    <w:rsid w:val="00FB5565"/>
    <w:rsid w:val="00FB55BB"/>
    <w:rsid w:val="00FB5654"/>
    <w:rsid w:val="00FB5D46"/>
    <w:rsid w:val="00FB67C5"/>
    <w:rsid w:val="00FB6841"/>
    <w:rsid w:val="00FB6866"/>
    <w:rsid w:val="00FB6918"/>
    <w:rsid w:val="00FB6980"/>
    <w:rsid w:val="00FB6B30"/>
    <w:rsid w:val="00FB6B37"/>
    <w:rsid w:val="00FB6C6B"/>
    <w:rsid w:val="00FB70EF"/>
    <w:rsid w:val="00FB7817"/>
    <w:rsid w:val="00FB7886"/>
    <w:rsid w:val="00FB7B9D"/>
    <w:rsid w:val="00FB7DF7"/>
    <w:rsid w:val="00FB7F54"/>
    <w:rsid w:val="00FC028F"/>
    <w:rsid w:val="00FC034F"/>
    <w:rsid w:val="00FC0569"/>
    <w:rsid w:val="00FC0A18"/>
    <w:rsid w:val="00FC0ACD"/>
    <w:rsid w:val="00FC0C60"/>
    <w:rsid w:val="00FC101C"/>
    <w:rsid w:val="00FC10AB"/>
    <w:rsid w:val="00FC116A"/>
    <w:rsid w:val="00FC14A9"/>
    <w:rsid w:val="00FC14F5"/>
    <w:rsid w:val="00FC165F"/>
    <w:rsid w:val="00FC1839"/>
    <w:rsid w:val="00FC19E0"/>
    <w:rsid w:val="00FC19F9"/>
    <w:rsid w:val="00FC1A9B"/>
    <w:rsid w:val="00FC1AB7"/>
    <w:rsid w:val="00FC1B6E"/>
    <w:rsid w:val="00FC1CEA"/>
    <w:rsid w:val="00FC1CF4"/>
    <w:rsid w:val="00FC1F87"/>
    <w:rsid w:val="00FC1F9E"/>
    <w:rsid w:val="00FC2509"/>
    <w:rsid w:val="00FC27AF"/>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2DC"/>
    <w:rsid w:val="00FC54C0"/>
    <w:rsid w:val="00FC587A"/>
    <w:rsid w:val="00FC5AD6"/>
    <w:rsid w:val="00FC5B16"/>
    <w:rsid w:val="00FC5C92"/>
    <w:rsid w:val="00FC5E9A"/>
    <w:rsid w:val="00FC60C7"/>
    <w:rsid w:val="00FC60EA"/>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254"/>
    <w:rsid w:val="00FD026F"/>
    <w:rsid w:val="00FD03FC"/>
    <w:rsid w:val="00FD0433"/>
    <w:rsid w:val="00FD04BB"/>
    <w:rsid w:val="00FD062F"/>
    <w:rsid w:val="00FD0846"/>
    <w:rsid w:val="00FD0B3A"/>
    <w:rsid w:val="00FD12B4"/>
    <w:rsid w:val="00FD1436"/>
    <w:rsid w:val="00FD1490"/>
    <w:rsid w:val="00FD16FB"/>
    <w:rsid w:val="00FD17EB"/>
    <w:rsid w:val="00FD18F9"/>
    <w:rsid w:val="00FD1ACA"/>
    <w:rsid w:val="00FD1BE0"/>
    <w:rsid w:val="00FD20CF"/>
    <w:rsid w:val="00FD259E"/>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C25"/>
    <w:rsid w:val="00FD5C70"/>
    <w:rsid w:val="00FD5D3B"/>
    <w:rsid w:val="00FD6371"/>
    <w:rsid w:val="00FD6596"/>
    <w:rsid w:val="00FD6708"/>
    <w:rsid w:val="00FD7346"/>
    <w:rsid w:val="00FD7B79"/>
    <w:rsid w:val="00FD7C98"/>
    <w:rsid w:val="00FD7E45"/>
    <w:rsid w:val="00FD7E5A"/>
    <w:rsid w:val="00FD7F77"/>
    <w:rsid w:val="00FE05B9"/>
    <w:rsid w:val="00FE0725"/>
    <w:rsid w:val="00FE0877"/>
    <w:rsid w:val="00FE08A4"/>
    <w:rsid w:val="00FE08AD"/>
    <w:rsid w:val="00FE09F4"/>
    <w:rsid w:val="00FE10F6"/>
    <w:rsid w:val="00FE1154"/>
    <w:rsid w:val="00FE1180"/>
    <w:rsid w:val="00FE131C"/>
    <w:rsid w:val="00FE1342"/>
    <w:rsid w:val="00FE171E"/>
    <w:rsid w:val="00FE1784"/>
    <w:rsid w:val="00FE17B0"/>
    <w:rsid w:val="00FE17F0"/>
    <w:rsid w:val="00FE18D3"/>
    <w:rsid w:val="00FE1AB8"/>
    <w:rsid w:val="00FE1AF4"/>
    <w:rsid w:val="00FE207D"/>
    <w:rsid w:val="00FE2107"/>
    <w:rsid w:val="00FE2180"/>
    <w:rsid w:val="00FE2199"/>
    <w:rsid w:val="00FE21B9"/>
    <w:rsid w:val="00FE27C7"/>
    <w:rsid w:val="00FE28F1"/>
    <w:rsid w:val="00FE2CAB"/>
    <w:rsid w:val="00FE2E04"/>
    <w:rsid w:val="00FE33FD"/>
    <w:rsid w:val="00FE3526"/>
    <w:rsid w:val="00FE3858"/>
    <w:rsid w:val="00FE3D2F"/>
    <w:rsid w:val="00FE3D94"/>
    <w:rsid w:val="00FE3EAA"/>
    <w:rsid w:val="00FE3F31"/>
    <w:rsid w:val="00FE40DA"/>
    <w:rsid w:val="00FE428E"/>
    <w:rsid w:val="00FE449F"/>
    <w:rsid w:val="00FE476A"/>
    <w:rsid w:val="00FE486A"/>
    <w:rsid w:val="00FE4896"/>
    <w:rsid w:val="00FE4FA7"/>
    <w:rsid w:val="00FE547D"/>
    <w:rsid w:val="00FE54C1"/>
    <w:rsid w:val="00FE57E8"/>
    <w:rsid w:val="00FE5909"/>
    <w:rsid w:val="00FE5B4B"/>
    <w:rsid w:val="00FE5BF9"/>
    <w:rsid w:val="00FE5DFD"/>
    <w:rsid w:val="00FE5ECD"/>
    <w:rsid w:val="00FE5EF4"/>
    <w:rsid w:val="00FE5F32"/>
    <w:rsid w:val="00FE5FF1"/>
    <w:rsid w:val="00FE63DD"/>
    <w:rsid w:val="00FE6573"/>
    <w:rsid w:val="00FE6596"/>
    <w:rsid w:val="00FE6E1F"/>
    <w:rsid w:val="00FE6F49"/>
    <w:rsid w:val="00FE75BC"/>
    <w:rsid w:val="00FE77D5"/>
    <w:rsid w:val="00FE7905"/>
    <w:rsid w:val="00FE7954"/>
    <w:rsid w:val="00FE7AB5"/>
    <w:rsid w:val="00FF05E7"/>
    <w:rsid w:val="00FF0655"/>
    <w:rsid w:val="00FF0C84"/>
    <w:rsid w:val="00FF0D98"/>
    <w:rsid w:val="00FF0E7E"/>
    <w:rsid w:val="00FF0F9F"/>
    <w:rsid w:val="00FF0FD0"/>
    <w:rsid w:val="00FF112D"/>
    <w:rsid w:val="00FF13CA"/>
    <w:rsid w:val="00FF1411"/>
    <w:rsid w:val="00FF1610"/>
    <w:rsid w:val="00FF1AD9"/>
    <w:rsid w:val="00FF1B6C"/>
    <w:rsid w:val="00FF1D29"/>
    <w:rsid w:val="00FF2087"/>
    <w:rsid w:val="00FF215C"/>
    <w:rsid w:val="00FF21F3"/>
    <w:rsid w:val="00FF2425"/>
    <w:rsid w:val="00FF27A3"/>
    <w:rsid w:val="00FF2807"/>
    <w:rsid w:val="00FF2D61"/>
    <w:rsid w:val="00FF3055"/>
    <w:rsid w:val="00FF3423"/>
    <w:rsid w:val="00FF37B9"/>
    <w:rsid w:val="00FF3884"/>
    <w:rsid w:val="00FF3AA1"/>
    <w:rsid w:val="00FF3BB1"/>
    <w:rsid w:val="00FF3CCF"/>
    <w:rsid w:val="00FF3E99"/>
    <w:rsid w:val="00FF402C"/>
    <w:rsid w:val="00FF41CD"/>
    <w:rsid w:val="00FF444F"/>
    <w:rsid w:val="00FF4467"/>
    <w:rsid w:val="00FF46C8"/>
    <w:rsid w:val="00FF472B"/>
    <w:rsid w:val="00FF4AC2"/>
    <w:rsid w:val="00FF4D58"/>
    <w:rsid w:val="00FF4D76"/>
    <w:rsid w:val="00FF4E75"/>
    <w:rsid w:val="00FF4F95"/>
    <w:rsid w:val="00FF50DA"/>
    <w:rsid w:val="00FF5107"/>
    <w:rsid w:val="00FF51AF"/>
    <w:rsid w:val="00FF5264"/>
    <w:rsid w:val="00FF546F"/>
    <w:rsid w:val="00FF5653"/>
    <w:rsid w:val="00FF573E"/>
    <w:rsid w:val="00FF59B6"/>
    <w:rsid w:val="00FF59EE"/>
    <w:rsid w:val="00FF6158"/>
    <w:rsid w:val="00FF6266"/>
    <w:rsid w:val="00FF65A4"/>
    <w:rsid w:val="00FF6761"/>
    <w:rsid w:val="00FF6F52"/>
    <w:rsid w:val="00FF728F"/>
    <w:rsid w:val="00FF74E4"/>
    <w:rsid w:val="00FF76E6"/>
    <w:rsid w:val="00FF7752"/>
    <w:rsid w:val="00FF7A91"/>
    <w:rsid w:val="00FF7AFE"/>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743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qFormat/>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37688"/>
    <w:rPr>
      <w:rFonts w:eastAsia="宋体"/>
      <w:lang w:eastAsia="ja-JP"/>
    </w:rPr>
  </w:style>
  <w:style w:type="character" w:customStyle="1" w:styleId="contentpasted2">
    <w:name w:val="contentpasted2"/>
    <w:basedOn w:val="a1"/>
    <w:qFormat/>
    <w:rsid w:val="004A0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3978016">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1541866859">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233012004">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1966360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2FE58-897B-4470-AED9-FF841D22E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03D14C-6B51-4C72-B855-450A8395EA11}">
  <ds:schemaRefs>
    <ds:schemaRef ds:uri="http://schemas.microsoft.com/office/infopath/2007/PartnerControls"/>
    <ds:schemaRef ds:uri="http://schemas.microsoft.com/office/2006/documentManagement/types"/>
    <ds:schemaRef ds:uri="http://schemas.microsoft.com/office/2006/metadata/properties"/>
    <ds:schemaRef ds:uri="1c248485-b98a-4513-a581-ff7cb1688d78"/>
    <ds:schemaRef ds:uri="http://www.w3.org/XML/1998/namespace"/>
    <ds:schemaRef ds:uri="98194d48-cc26-4b7e-909f-baa95c83abfa"/>
    <ds:schemaRef ds:uri="http://purl.org/dc/elements/1.1/"/>
    <ds:schemaRef ds:uri="http://schemas.openxmlformats.org/package/2006/metadata/core-properties"/>
    <ds:schemaRef ds:uri="http://purl.org/dc/dcmitype/"/>
    <ds:schemaRef ds:uri="http://purl.org/dc/terms/"/>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0A0C685F-C920-4FEA-8BE8-36F0BE08A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1019</TotalTime>
  <Pages>14</Pages>
  <Words>6401</Words>
  <Characters>35134</Characters>
  <Application>Microsoft Office Word</Application>
  <DocSecurity>0</DocSecurity>
  <Lines>292</Lines>
  <Paragraphs>82</Paragraphs>
  <ScaleCrop>false</ScaleCrop>
  <Company>Vivo</Company>
  <LinksUpToDate>false</LinksUpToDate>
  <CharactersWithSpaces>41453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cp:lastModifiedBy>ZCJ</cp:lastModifiedBy>
  <cp:revision>270</cp:revision>
  <cp:lastPrinted>2011-08-03T09:36:00Z</cp:lastPrinted>
  <dcterms:created xsi:type="dcterms:W3CDTF">2023-05-09T04:10:00Z</dcterms:created>
  <dcterms:modified xsi:type="dcterms:W3CDTF">2023-05-15T11:16:00Z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